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11D70" w14:textId="77777777" w:rsidR="00225988" w:rsidRPr="00900B99" w:rsidRDefault="00225988" w:rsidP="00225988">
      <w:pPr>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МІНІСТЕРСТВО ОСВІТИ І НАУКИ УКРАЇНИ</w:t>
      </w:r>
    </w:p>
    <w:p w14:paraId="1B1332F2" w14:textId="77777777" w:rsidR="00225988" w:rsidRPr="00900B99" w:rsidRDefault="00225988" w:rsidP="00225988">
      <w:pPr>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Донецький національний університет економіки і торгівлі</w:t>
      </w:r>
    </w:p>
    <w:p w14:paraId="4A963EE9" w14:textId="77777777" w:rsidR="00225988" w:rsidRPr="00900B99" w:rsidRDefault="00225988" w:rsidP="00225988">
      <w:pPr>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 xml:space="preserve">імені Михайла </w:t>
      </w:r>
      <w:proofErr w:type="spellStart"/>
      <w:r w:rsidRPr="00900B99">
        <w:rPr>
          <w:rFonts w:ascii="Times New Roman" w:hAnsi="Times New Roman" w:cs="Times New Roman"/>
          <w:sz w:val="28"/>
          <w:szCs w:val="28"/>
          <w:lang w:val="uk-UA"/>
        </w:rPr>
        <w:t>Туган</w:t>
      </w:r>
      <w:proofErr w:type="spellEnd"/>
      <w:r w:rsidRPr="00900B99">
        <w:rPr>
          <w:rFonts w:ascii="Times New Roman" w:hAnsi="Times New Roman" w:cs="Times New Roman"/>
          <w:sz w:val="28"/>
          <w:szCs w:val="28"/>
          <w:lang w:val="uk-UA"/>
        </w:rPr>
        <w:t>-Барановського</w:t>
      </w:r>
    </w:p>
    <w:p w14:paraId="00F8580D" w14:textId="77777777" w:rsidR="00225988" w:rsidRPr="00900B99" w:rsidRDefault="00225988" w:rsidP="00225988">
      <w:pPr>
        <w:jc w:val="center"/>
        <w:rPr>
          <w:rFonts w:ascii="Times New Roman" w:hAnsi="Times New Roman" w:cs="Times New Roman"/>
          <w:b/>
          <w:sz w:val="16"/>
          <w:szCs w:val="16"/>
          <w:lang w:val="uk-UA"/>
        </w:rPr>
      </w:pPr>
    </w:p>
    <w:p w14:paraId="5256914F" w14:textId="77777777" w:rsidR="00225988" w:rsidRPr="00900B99" w:rsidRDefault="00225988" w:rsidP="00225988">
      <w:pPr>
        <w:tabs>
          <w:tab w:val="left" w:pos="3402"/>
          <w:tab w:val="left" w:pos="4111"/>
        </w:tabs>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 xml:space="preserve">Навчально-науковий інститут </w:t>
      </w:r>
      <w:r w:rsidRPr="00900B99">
        <w:rPr>
          <w:rFonts w:ascii="Times New Roman" w:hAnsi="Times New Roman" w:cs="Times New Roman"/>
          <w:sz w:val="28"/>
          <w:szCs w:val="28"/>
          <w:u w:val="single"/>
          <w:lang w:val="uk-UA"/>
        </w:rPr>
        <w:t>економіки, управління та адміністрування</w:t>
      </w:r>
    </w:p>
    <w:p w14:paraId="5E117271" w14:textId="77777777" w:rsidR="00225988" w:rsidRPr="00900B99" w:rsidRDefault="00225988" w:rsidP="00225988">
      <w:pPr>
        <w:pStyle w:val="22"/>
        <w:spacing w:after="0" w:line="240" w:lineRule="auto"/>
        <w:ind w:left="0"/>
        <w:jc w:val="center"/>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 xml:space="preserve">                                                                           (назва навчально-наукового інституту)</w:t>
      </w:r>
    </w:p>
    <w:p w14:paraId="5E60502F" w14:textId="77777777" w:rsidR="00225988" w:rsidRPr="00900B99" w:rsidRDefault="00225988" w:rsidP="00225988">
      <w:pPr>
        <w:tabs>
          <w:tab w:val="left" w:pos="3402"/>
          <w:tab w:val="left" w:pos="4111"/>
        </w:tabs>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 xml:space="preserve">Кафедра </w:t>
      </w:r>
      <w:r w:rsidRPr="00900B99">
        <w:rPr>
          <w:rFonts w:ascii="Times New Roman" w:hAnsi="Times New Roman" w:cs="Times New Roman"/>
          <w:sz w:val="28"/>
          <w:szCs w:val="28"/>
          <w:u w:val="single"/>
          <w:lang w:val="uk-UA"/>
        </w:rPr>
        <w:t>маркетингу, менеджменту та публічного адміністрування</w:t>
      </w:r>
    </w:p>
    <w:p w14:paraId="2FF113EF" w14:textId="77777777" w:rsidR="00225988" w:rsidRPr="00900B99" w:rsidRDefault="00225988" w:rsidP="00225988">
      <w:pPr>
        <w:pStyle w:val="22"/>
        <w:spacing w:after="0" w:line="240" w:lineRule="auto"/>
        <w:ind w:left="0"/>
        <w:jc w:val="center"/>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(назва кафедри)</w:t>
      </w:r>
    </w:p>
    <w:p w14:paraId="4E969123" w14:textId="77777777" w:rsidR="00225988" w:rsidRDefault="00225988" w:rsidP="00225988">
      <w:pPr>
        <w:ind w:firstLine="5670"/>
        <w:rPr>
          <w:rFonts w:ascii="Times New Roman" w:hAnsi="Times New Roman" w:cs="Times New Roman"/>
          <w:sz w:val="28"/>
          <w:szCs w:val="28"/>
        </w:rPr>
      </w:pPr>
      <w:r>
        <w:rPr>
          <w:rFonts w:ascii="Times New Roman" w:hAnsi="Times New Roman" w:cs="Times New Roman"/>
          <w:sz w:val="28"/>
          <w:szCs w:val="28"/>
        </w:rPr>
        <w:t>ДОПУСКАЮ ДО ЗАХИСТУ</w:t>
      </w:r>
    </w:p>
    <w:p w14:paraId="014AD957" w14:textId="77777777" w:rsidR="00225988" w:rsidRDefault="00225988" w:rsidP="00225988">
      <w:pPr>
        <w:spacing w:line="360" w:lineRule="auto"/>
        <w:ind w:firstLine="5670"/>
        <w:rPr>
          <w:rFonts w:ascii="Times New Roman" w:hAnsi="Times New Roman" w:cs="Times New Roman"/>
          <w:sz w:val="28"/>
          <w:szCs w:val="28"/>
        </w:rPr>
      </w:pPr>
      <w:bookmarkStart w:id="0" w:name="_Hlk152869650"/>
      <w:r>
        <w:rPr>
          <w:rFonts w:ascii="Times New Roman" w:hAnsi="Times New Roman" w:cs="Times New Roman"/>
          <w:sz w:val="28"/>
          <w:szCs w:val="28"/>
        </w:rPr>
        <w:t xml:space="preserve">Гарант </w:t>
      </w:r>
      <w:proofErr w:type="spellStart"/>
      <w:r>
        <w:rPr>
          <w:rFonts w:ascii="Times New Roman" w:hAnsi="Times New Roman" w:cs="Times New Roman"/>
          <w:sz w:val="28"/>
          <w:szCs w:val="28"/>
        </w:rPr>
        <w:t>освітньої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програми</w:t>
      </w:r>
      <w:proofErr w:type="spellEnd"/>
    </w:p>
    <w:p w14:paraId="2F80881E" w14:textId="77777777" w:rsidR="00225988" w:rsidRPr="00BE33A6" w:rsidRDefault="00225988" w:rsidP="00225988">
      <w:pPr>
        <w:tabs>
          <w:tab w:val="left" w:pos="1843"/>
          <w:tab w:val="left" w:pos="2268"/>
          <w:tab w:val="left" w:pos="6804"/>
          <w:tab w:val="left" w:pos="7371"/>
        </w:tabs>
        <w:ind w:firstLine="5670"/>
        <w:rPr>
          <w:rFonts w:ascii="Times New Roman" w:hAnsi="Times New Roman" w:cs="Times New Roman"/>
          <w:sz w:val="28"/>
          <w:szCs w:val="28"/>
          <w:u w:val="single"/>
          <w:lang w:val="uk-UA"/>
        </w:rPr>
      </w:pPr>
      <w:r>
        <w:rPr>
          <w:rFonts w:ascii="Times New Roman" w:hAnsi="Times New Roman" w:cs="Times New Roman"/>
          <w:color w:val="FFFFFF" w:themeColor="background1"/>
          <w:sz w:val="28"/>
          <w:szCs w:val="28"/>
          <w:u w:val="single"/>
        </w:rPr>
        <w:t>.</w:t>
      </w:r>
      <w:r>
        <w:rPr>
          <w:rFonts w:ascii="Times New Roman" w:hAnsi="Times New Roman" w:cs="Times New Roman"/>
          <w:sz w:val="28"/>
          <w:szCs w:val="28"/>
          <w:u w:val="single"/>
        </w:rPr>
        <w:tab/>
      </w:r>
      <w:r>
        <w:rPr>
          <w:rFonts w:ascii="Times New Roman" w:hAnsi="Times New Roman" w:cs="Times New Roman"/>
          <w:color w:val="FFFFFF" w:themeColor="background1"/>
          <w:sz w:val="28"/>
          <w:szCs w:val="28"/>
        </w:rPr>
        <w:t>.</w:t>
      </w:r>
      <w:r>
        <w:rPr>
          <w:rFonts w:ascii="Times New Roman" w:hAnsi="Times New Roman" w:cs="Times New Roman"/>
          <w:sz w:val="28"/>
          <w:szCs w:val="28"/>
          <w:u w:val="single"/>
          <w:lang w:val="uk-UA"/>
        </w:rPr>
        <w:t xml:space="preserve">   Чернега</w:t>
      </w:r>
      <w:r>
        <w:rPr>
          <w:rFonts w:ascii="Times New Roman" w:hAnsi="Times New Roman" w:cs="Times New Roman"/>
          <w:sz w:val="28"/>
          <w:szCs w:val="28"/>
          <w:u w:val="single"/>
        </w:rPr>
        <w:t xml:space="preserve"> </w:t>
      </w:r>
      <w:r>
        <w:rPr>
          <w:rFonts w:ascii="Times New Roman" w:hAnsi="Times New Roman" w:cs="Times New Roman"/>
          <w:sz w:val="28"/>
          <w:szCs w:val="28"/>
          <w:u w:val="single"/>
          <w:lang w:val="uk-UA"/>
        </w:rPr>
        <w:t>О</w:t>
      </w:r>
      <w:r>
        <w:rPr>
          <w:rFonts w:ascii="Times New Roman" w:hAnsi="Times New Roman" w:cs="Times New Roman"/>
          <w:sz w:val="28"/>
          <w:szCs w:val="28"/>
          <w:u w:val="single"/>
        </w:rPr>
        <w:t>.</w:t>
      </w:r>
      <w:r>
        <w:rPr>
          <w:rFonts w:ascii="Times New Roman" w:hAnsi="Times New Roman" w:cs="Times New Roman"/>
          <w:sz w:val="28"/>
          <w:szCs w:val="28"/>
          <w:u w:val="single"/>
          <w:lang w:val="uk-UA"/>
        </w:rPr>
        <w:t>Б</w:t>
      </w:r>
      <w:r>
        <w:rPr>
          <w:rFonts w:ascii="Times New Roman" w:hAnsi="Times New Roman" w:cs="Times New Roman"/>
          <w:sz w:val="28"/>
          <w:szCs w:val="28"/>
          <w:u w:val="single"/>
        </w:rPr>
        <w:t>.</w:t>
      </w:r>
      <w:r w:rsidRPr="00BE33A6">
        <w:rPr>
          <w:rFonts w:ascii="Times New Roman" w:hAnsi="Times New Roman" w:cs="Times New Roman"/>
          <w:sz w:val="28"/>
          <w:szCs w:val="28"/>
          <w:u w:val="single"/>
        </w:rPr>
        <w:tab/>
      </w:r>
      <w:r w:rsidRPr="00BE33A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p>
    <w:p w14:paraId="70F2B280" w14:textId="77777777" w:rsidR="00225988" w:rsidRDefault="00225988" w:rsidP="00225988">
      <w:pPr>
        <w:tabs>
          <w:tab w:val="left" w:pos="1134"/>
          <w:tab w:val="left" w:pos="2268"/>
          <w:tab w:val="left" w:pos="5954"/>
        </w:tabs>
        <w:spacing w:line="360" w:lineRule="auto"/>
        <w:ind w:firstLine="5670"/>
        <w:rPr>
          <w:rFonts w:ascii="Times New Roman" w:hAnsi="Times New Roman" w:cs="Times New Roman"/>
          <w:sz w:val="28"/>
          <w:szCs w:val="28"/>
          <w:vertAlign w:val="superscript"/>
        </w:rPr>
      </w:pPr>
      <w:r>
        <w:rPr>
          <w:rFonts w:ascii="Times New Roman" w:hAnsi="Times New Roman" w:cs="Times New Roman"/>
          <w:sz w:val="28"/>
          <w:szCs w:val="28"/>
          <w:vertAlign w:val="superscript"/>
        </w:rPr>
        <w:tab/>
        <w:t>(</w:t>
      </w:r>
      <w:proofErr w:type="spellStart"/>
      <w:r>
        <w:rPr>
          <w:rFonts w:ascii="Times New Roman" w:hAnsi="Times New Roman" w:cs="Times New Roman"/>
          <w:sz w:val="28"/>
          <w:szCs w:val="28"/>
          <w:vertAlign w:val="superscript"/>
        </w:rPr>
        <w:t>підпис</w:t>
      </w:r>
      <w:proofErr w:type="spellEnd"/>
      <w:r>
        <w:rPr>
          <w:rFonts w:ascii="Times New Roman" w:hAnsi="Times New Roman" w:cs="Times New Roman"/>
          <w:sz w:val="28"/>
          <w:szCs w:val="28"/>
          <w:vertAlign w:val="superscript"/>
        </w:rPr>
        <w:t>)</w:t>
      </w:r>
      <w:r>
        <w:rPr>
          <w:rFonts w:ascii="Times New Roman" w:hAnsi="Times New Roman" w:cs="Times New Roman"/>
          <w:sz w:val="28"/>
          <w:szCs w:val="28"/>
          <w:vertAlign w:val="superscript"/>
        </w:rPr>
        <w:tab/>
        <w:t>(</w:t>
      </w:r>
      <w:proofErr w:type="spellStart"/>
      <w:r>
        <w:rPr>
          <w:rFonts w:ascii="Times New Roman" w:hAnsi="Times New Roman" w:cs="Times New Roman"/>
          <w:sz w:val="28"/>
          <w:szCs w:val="28"/>
          <w:vertAlign w:val="superscript"/>
        </w:rPr>
        <w:t>прізвище</w:t>
      </w:r>
      <w:proofErr w:type="spellEnd"/>
      <w:r>
        <w:rPr>
          <w:rFonts w:ascii="Times New Roman" w:hAnsi="Times New Roman" w:cs="Times New Roman"/>
          <w:sz w:val="28"/>
          <w:szCs w:val="28"/>
          <w:vertAlign w:val="superscript"/>
        </w:rPr>
        <w:t xml:space="preserve"> та </w:t>
      </w:r>
      <w:proofErr w:type="spellStart"/>
      <w:r>
        <w:rPr>
          <w:rFonts w:ascii="Times New Roman" w:hAnsi="Times New Roman" w:cs="Times New Roman"/>
          <w:sz w:val="28"/>
          <w:szCs w:val="28"/>
          <w:vertAlign w:val="superscript"/>
        </w:rPr>
        <w:t>ініціали</w:t>
      </w:r>
      <w:proofErr w:type="spellEnd"/>
      <w:r>
        <w:rPr>
          <w:rFonts w:ascii="Times New Roman" w:hAnsi="Times New Roman" w:cs="Times New Roman"/>
          <w:sz w:val="28"/>
          <w:szCs w:val="28"/>
          <w:vertAlign w:val="superscript"/>
        </w:rPr>
        <w:t>)</w:t>
      </w:r>
    </w:p>
    <w:p w14:paraId="29B6C868" w14:textId="77777777" w:rsidR="00225988" w:rsidRDefault="00225988" w:rsidP="00225988">
      <w:pPr>
        <w:tabs>
          <w:tab w:val="left" w:pos="1560"/>
          <w:tab w:val="left" w:pos="6663"/>
          <w:tab w:val="left" w:pos="7230"/>
        </w:tabs>
        <w:spacing w:line="360" w:lineRule="auto"/>
        <w:ind w:firstLine="567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rPr>
        <w:t xml:space="preserve">» </w:t>
      </w:r>
      <w:r>
        <w:rPr>
          <w:rFonts w:ascii="Times New Roman" w:hAnsi="Times New Roman" w:cs="Times New Roman"/>
          <w:color w:val="FFFFFF" w:themeColor="background1"/>
          <w:sz w:val="28"/>
          <w:szCs w:val="28"/>
          <w:u w:val="single"/>
        </w:rPr>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2023 року</w:t>
      </w:r>
    </w:p>
    <w:bookmarkEnd w:id="0"/>
    <w:p w14:paraId="64330F3A" w14:textId="77777777" w:rsidR="00225988" w:rsidRPr="00900B99" w:rsidRDefault="00225988" w:rsidP="00225988">
      <w:pPr>
        <w:jc w:val="right"/>
        <w:rPr>
          <w:rFonts w:ascii="Times New Roman" w:hAnsi="Times New Roman" w:cs="Times New Roman"/>
          <w:sz w:val="28"/>
          <w:szCs w:val="28"/>
          <w:lang w:val="uk-UA"/>
        </w:rPr>
      </w:pPr>
    </w:p>
    <w:p w14:paraId="15DC0EEC" w14:textId="77777777" w:rsidR="00225988" w:rsidRPr="00900B99" w:rsidRDefault="00225988" w:rsidP="00225988">
      <w:pPr>
        <w:pStyle w:val="FR3"/>
        <w:spacing w:before="0"/>
        <w:ind w:firstLine="284"/>
        <w:rPr>
          <w:rFonts w:ascii="Times New Roman" w:hAnsi="Times New Roman"/>
          <w:b/>
          <w:color w:val="000000"/>
          <w:sz w:val="28"/>
          <w:szCs w:val="28"/>
          <w:lang w:val="uk-UA"/>
        </w:rPr>
      </w:pPr>
    </w:p>
    <w:p w14:paraId="363527F6" w14:textId="77777777" w:rsidR="00225988" w:rsidRPr="00900B99" w:rsidRDefault="00225988" w:rsidP="00225988">
      <w:pPr>
        <w:pStyle w:val="FR3"/>
        <w:spacing w:before="0"/>
        <w:jc w:val="center"/>
        <w:rPr>
          <w:rFonts w:ascii="Times New Roman" w:hAnsi="Times New Roman"/>
          <w:b/>
          <w:color w:val="000000"/>
          <w:sz w:val="28"/>
          <w:szCs w:val="28"/>
          <w:lang w:val="uk-UA"/>
        </w:rPr>
      </w:pPr>
      <w:r w:rsidRPr="00900B99">
        <w:rPr>
          <w:rFonts w:ascii="Times New Roman" w:hAnsi="Times New Roman"/>
          <w:b/>
          <w:color w:val="000000"/>
          <w:sz w:val="28"/>
          <w:szCs w:val="28"/>
          <w:lang w:val="uk-UA"/>
        </w:rPr>
        <w:t>КВАЛІФІКАЦІЙНА РОБОТА</w:t>
      </w:r>
    </w:p>
    <w:p w14:paraId="304AD2FF" w14:textId="77777777" w:rsidR="00225988" w:rsidRPr="00900B99" w:rsidRDefault="00225988" w:rsidP="00225988">
      <w:pPr>
        <w:pStyle w:val="FR3"/>
        <w:spacing w:before="0"/>
        <w:rPr>
          <w:rFonts w:ascii="Times New Roman" w:hAnsi="Times New Roman"/>
          <w:color w:val="000000"/>
          <w:sz w:val="28"/>
          <w:szCs w:val="28"/>
          <w:lang w:val="uk-UA"/>
        </w:rPr>
      </w:pPr>
      <w:r w:rsidRPr="00900B99">
        <w:rPr>
          <w:rFonts w:ascii="Times New Roman" w:hAnsi="Times New Roman"/>
          <w:color w:val="000000"/>
          <w:sz w:val="28"/>
          <w:szCs w:val="28"/>
          <w:lang w:val="uk-UA"/>
        </w:rPr>
        <w:t xml:space="preserve">             на здобуття ступеня вищої освіти </w:t>
      </w:r>
      <w:r w:rsidRPr="00900B99">
        <w:rPr>
          <w:rFonts w:ascii="Times New Roman" w:hAnsi="Times New Roman"/>
          <w:color w:val="000000"/>
          <w:sz w:val="28"/>
          <w:szCs w:val="28"/>
          <w:u w:val="single"/>
          <w:lang w:val="uk-UA"/>
        </w:rPr>
        <w:t xml:space="preserve">              магістр            </w:t>
      </w:r>
      <w:r w:rsidRPr="00900B99">
        <w:rPr>
          <w:rFonts w:ascii="Times New Roman" w:hAnsi="Times New Roman"/>
          <w:color w:val="FFFFFF" w:themeColor="background1"/>
          <w:sz w:val="28"/>
          <w:szCs w:val="28"/>
          <w:lang w:val="uk-UA"/>
        </w:rPr>
        <w:t>.</w:t>
      </w:r>
    </w:p>
    <w:p w14:paraId="418D572E" w14:textId="77777777" w:rsidR="00225988" w:rsidRPr="00900B99" w:rsidRDefault="00225988" w:rsidP="00225988">
      <w:pPr>
        <w:pStyle w:val="20"/>
        <w:spacing w:after="0" w:line="240" w:lineRule="auto"/>
        <w:jc w:val="center"/>
        <w:rPr>
          <w:rFonts w:ascii="Times New Roman" w:hAnsi="Times New Roman"/>
          <w:sz w:val="28"/>
          <w:szCs w:val="28"/>
          <w:vertAlign w:val="superscript"/>
          <w:lang w:val="uk-UA"/>
        </w:rPr>
      </w:pPr>
      <w:r w:rsidRPr="00900B99">
        <w:rPr>
          <w:rFonts w:ascii="Times New Roman" w:hAnsi="Times New Roman"/>
          <w:sz w:val="28"/>
          <w:szCs w:val="28"/>
          <w:vertAlign w:val="superscript"/>
          <w:lang w:val="uk-UA"/>
        </w:rPr>
        <w:t xml:space="preserve">                                                                           (назва освітнього ступеню)</w:t>
      </w:r>
    </w:p>
    <w:p w14:paraId="665651AE" w14:textId="77777777" w:rsidR="00225988" w:rsidRPr="00900B99" w:rsidRDefault="00225988" w:rsidP="00225988">
      <w:pPr>
        <w:autoSpaceDE w:val="0"/>
        <w:autoSpaceDN w:val="0"/>
        <w:adjustRightInd w:val="0"/>
        <w:rPr>
          <w:rFonts w:ascii="Times New Roman" w:hAnsi="Times New Roman" w:cs="Times New Roman"/>
          <w:sz w:val="28"/>
          <w:szCs w:val="28"/>
          <w:lang w:val="uk-UA"/>
        </w:rPr>
      </w:pPr>
      <w:r w:rsidRPr="00900B99">
        <w:rPr>
          <w:rFonts w:ascii="Times New Roman" w:hAnsi="Times New Roman" w:cs="Times New Roman"/>
          <w:sz w:val="28"/>
          <w:szCs w:val="28"/>
          <w:lang w:val="uk-UA"/>
        </w:rPr>
        <w:t xml:space="preserve">             зі спеціальності </w:t>
      </w:r>
      <w:r w:rsidRPr="00900B99">
        <w:rPr>
          <w:rFonts w:ascii="Times New Roman" w:hAnsi="Times New Roman" w:cs="Times New Roman"/>
          <w:sz w:val="28"/>
          <w:szCs w:val="28"/>
          <w:u w:val="single"/>
          <w:lang w:val="uk-UA"/>
        </w:rPr>
        <w:t xml:space="preserve">         073 «Менеджмент»                               </w:t>
      </w:r>
      <w:r w:rsidRPr="00900B99">
        <w:rPr>
          <w:rFonts w:ascii="Times New Roman" w:hAnsi="Times New Roman" w:cs="Times New Roman"/>
          <w:color w:val="FFFFFF" w:themeColor="background1"/>
          <w:sz w:val="28"/>
          <w:szCs w:val="28"/>
          <w:lang w:val="uk-UA"/>
        </w:rPr>
        <w:t>.</w:t>
      </w:r>
    </w:p>
    <w:p w14:paraId="1888757A" w14:textId="77777777" w:rsidR="00225988" w:rsidRPr="00900B99" w:rsidRDefault="00225988" w:rsidP="00225988">
      <w:pPr>
        <w:autoSpaceDE w:val="0"/>
        <w:autoSpaceDN w:val="0"/>
        <w:adjustRightInd w:val="0"/>
        <w:jc w:val="center"/>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(шифр і назва)</w:t>
      </w:r>
    </w:p>
    <w:p w14:paraId="460F8710" w14:textId="77777777" w:rsidR="00225988" w:rsidRPr="00900B99" w:rsidRDefault="00225988" w:rsidP="00225988">
      <w:pPr>
        <w:autoSpaceDE w:val="0"/>
        <w:autoSpaceDN w:val="0"/>
        <w:adjustRightInd w:val="0"/>
        <w:rPr>
          <w:rFonts w:ascii="Times New Roman" w:hAnsi="Times New Roman" w:cs="Times New Roman"/>
          <w:sz w:val="28"/>
          <w:szCs w:val="28"/>
          <w:vertAlign w:val="superscript"/>
          <w:lang w:val="uk-UA"/>
        </w:rPr>
      </w:pPr>
      <w:r w:rsidRPr="00900B99">
        <w:rPr>
          <w:rFonts w:ascii="Times New Roman" w:hAnsi="Times New Roman" w:cs="Times New Roman"/>
          <w:sz w:val="28"/>
          <w:szCs w:val="28"/>
          <w:lang w:val="uk-UA"/>
        </w:rPr>
        <w:t xml:space="preserve">             освітньої програми </w:t>
      </w:r>
      <w:r w:rsidRPr="00900B99">
        <w:rPr>
          <w:rFonts w:ascii="Times New Roman" w:hAnsi="Times New Roman" w:cs="Times New Roman"/>
          <w:sz w:val="28"/>
          <w:szCs w:val="28"/>
          <w:u w:val="single"/>
          <w:lang w:val="uk-UA"/>
        </w:rPr>
        <w:t xml:space="preserve">   «Антикризовий менеджмент організації»                                </w:t>
      </w:r>
      <w:r w:rsidRPr="00900B99">
        <w:rPr>
          <w:rFonts w:ascii="Times New Roman" w:hAnsi="Times New Roman" w:cs="Times New Roman"/>
          <w:color w:val="FFFFFF" w:themeColor="background1"/>
          <w:sz w:val="28"/>
          <w:szCs w:val="28"/>
          <w:u w:val="single"/>
          <w:lang w:val="uk-UA"/>
        </w:rPr>
        <w:t>.</w:t>
      </w:r>
      <w:r w:rsidRPr="00900B99">
        <w:rPr>
          <w:rFonts w:ascii="Times New Roman" w:hAnsi="Times New Roman" w:cs="Times New Roman"/>
          <w:sz w:val="28"/>
          <w:szCs w:val="28"/>
          <w:vertAlign w:val="superscript"/>
          <w:lang w:val="uk-UA"/>
        </w:rPr>
        <w:t xml:space="preserve">                                                                                                                          (назва)</w:t>
      </w:r>
    </w:p>
    <w:p w14:paraId="5CBD3E10" w14:textId="77777777" w:rsidR="00225988" w:rsidRPr="00900B99" w:rsidRDefault="00225988" w:rsidP="00225988">
      <w:pPr>
        <w:autoSpaceDE w:val="0"/>
        <w:autoSpaceDN w:val="0"/>
        <w:adjustRightInd w:val="0"/>
        <w:rPr>
          <w:rFonts w:ascii="Times New Roman" w:hAnsi="Times New Roman" w:cs="Times New Roman"/>
          <w:sz w:val="28"/>
          <w:szCs w:val="28"/>
          <w:vertAlign w:val="superscript"/>
          <w:lang w:val="uk-UA"/>
        </w:rPr>
      </w:pPr>
    </w:p>
    <w:p w14:paraId="6302D011" w14:textId="77777777" w:rsidR="00225988" w:rsidRPr="00900B99" w:rsidRDefault="00225988" w:rsidP="00225988">
      <w:pPr>
        <w:autoSpaceDE w:val="0"/>
        <w:autoSpaceDN w:val="0"/>
        <w:adjustRightInd w:val="0"/>
        <w:jc w:val="center"/>
        <w:rPr>
          <w:rFonts w:ascii="Times New Roman" w:hAnsi="Times New Roman" w:cs="Times New Roman"/>
          <w:sz w:val="28"/>
          <w:szCs w:val="28"/>
          <w:u w:val="single"/>
          <w:lang w:val="uk-UA"/>
        </w:rPr>
      </w:pPr>
      <w:r w:rsidRPr="00900B99">
        <w:rPr>
          <w:rFonts w:ascii="Times New Roman" w:hAnsi="Times New Roman" w:cs="Times New Roman"/>
          <w:sz w:val="28"/>
          <w:szCs w:val="28"/>
          <w:lang w:val="uk-UA"/>
        </w:rPr>
        <w:t>на тему: «</w:t>
      </w:r>
      <w:bookmarkStart w:id="1" w:name="_Hlk152870239"/>
      <w:r>
        <w:rPr>
          <w:rFonts w:ascii="Times New Roman" w:eastAsia="Times New Roman" w:hAnsi="Times New Roman" w:cs="Times New Roman"/>
          <w:sz w:val="28"/>
          <w:szCs w:val="28"/>
          <w:u w:val="single"/>
          <w:lang w:val="uk-UA" w:eastAsia="ru-RU"/>
        </w:rPr>
        <w:t>Формування стратегії антикризового управління підприємством</w:t>
      </w:r>
      <w:bookmarkEnd w:id="1"/>
      <w:r w:rsidRPr="00900B99">
        <w:rPr>
          <w:rFonts w:ascii="Times New Roman" w:eastAsia="Times New Roman" w:hAnsi="Times New Roman" w:cs="Times New Roman"/>
          <w:sz w:val="28"/>
          <w:szCs w:val="28"/>
          <w:u w:val="single"/>
          <w:lang w:val="uk-UA" w:eastAsia="ru-RU"/>
        </w:rPr>
        <w:t>»</w:t>
      </w:r>
    </w:p>
    <w:p w14:paraId="7DF4F75C" w14:textId="77777777" w:rsidR="00225988" w:rsidRPr="00900B99" w:rsidRDefault="00225988" w:rsidP="00225988">
      <w:pPr>
        <w:autoSpaceDE w:val="0"/>
        <w:autoSpaceDN w:val="0"/>
        <w:adjustRightInd w:val="0"/>
        <w:jc w:val="center"/>
        <w:rPr>
          <w:rFonts w:ascii="Times New Roman" w:hAnsi="Times New Roman" w:cs="Times New Roman"/>
          <w:sz w:val="28"/>
          <w:szCs w:val="28"/>
          <w:u w:val="single"/>
          <w:lang w:val="uk-UA"/>
        </w:rPr>
      </w:pPr>
    </w:p>
    <w:tbl>
      <w:tblPr>
        <w:tblStyle w:val="a6"/>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5"/>
        <w:gridCol w:w="3629"/>
        <w:gridCol w:w="3006"/>
        <w:gridCol w:w="1685"/>
      </w:tblGrid>
      <w:tr w:rsidR="00225988" w:rsidRPr="00900B99" w14:paraId="1BDAB40B" w14:textId="77777777" w:rsidTr="00946667">
        <w:tc>
          <w:tcPr>
            <w:tcW w:w="8080" w:type="dxa"/>
            <w:gridSpan w:val="3"/>
          </w:tcPr>
          <w:p w14:paraId="39C286CC" w14:textId="77777777" w:rsidR="00225988" w:rsidRPr="00900B99" w:rsidRDefault="00225988" w:rsidP="00946667">
            <w:pPr>
              <w:rPr>
                <w:rFonts w:ascii="Times New Roman" w:hAnsi="Times New Roman" w:cs="Times New Roman"/>
                <w:sz w:val="28"/>
                <w:szCs w:val="28"/>
                <w:lang w:val="uk-UA"/>
              </w:rPr>
            </w:pPr>
            <w:r w:rsidRPr="00900B99">
              <w:rPr>
                <w:rFonts w:ascii="Times New Roman" w:hAnsi="Times New Roman" w:cs="Times New Roman"/>
                <w:sz w:val="28"/>
                <w:szCs w:val="28"/>
                <w:lang w:val="uk-UA"/>
              </w:rPr>
              <w:t>Виконав:</w:t>
            </w:r>
          </w:p>
          <w:p w14:paraId="76BA1C0B" w14:textId="77777777" w:rsidR="00225988" w:rsidRPr="00900B99" w:rsidRDefault="00225988" w:rsidP="00946667">
            <w:pPr>
              <w:rPr>
                <w:rFonts w:ascii="Times New Roman" w:hAnsi="Times New Roman" w:cs="Times New Roman"/>
                <w:sz w:val="28"/>
                <w:szCs w:val="28"/>
                <w:lang w:val="uk-UA"/>
              </w:rPr>
            </w:pPr>
            <w:r w:rsidRPr="00900B99">
              <w:rPr>
                <w:rFonts w:ascii="Times New Roman" w:hAnsi="Times New Roman" w:cs="Times New Roman"/>
                <w:sz w:val="28"/>
                <w:szCs w:val="28"/>
                <w:lang w:val="uk-UA"/>
              </w:rPr>
              <w:t xml:space="preserve">здобувач вищої освіти              </w:t>
            </w:r>
            <w:r>
              <w:rPr>
                <w:rFonts w:ascii="Times New Roman" w:hAnsi="Times New Roman" w:cs="Times New Roman"/>
                <w:sz w:val="28"/>
                <w:szCs w:val="28"/>
                <w:u w:val="single"/>
                <w:lang w:val="uk-UA"/>
              </w:rPr>
              <w:t>Попова Юлія Сергіївна</w:t>
            </w:r>
          </w:p>
          <w:p w14:paraId="5CD2CD54" w14:textId="77777777" w:rsidR="00225988" w:rsidRPr="00900B99" w:rsidRDefault="00225988" w:rsidP="00946667">
            <w:pPr>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 xml:space="preserve">                                                                                            (прізвище, ім’я, по-батькові)</w:t>
            </w:r>
          </w:p>
          <w:p w14:paraId="1E1BE8C2" w14:textId="77777777" w:rsidR="00225988" w:rsidRPr="00900B99" w:rsidRDefault="00225988" w:rsidP="00946667">
            <w:pPr>
              <w:rPr>
                <w:rFonts w:ascii="Times New Roman" w:hAnsi="Times New Roman" w:cs="Times New Roman"/>
                <w:sz w:val="28"/>
                <w:szCs w:val="28"/>
                <w:vertAlign w:val="superscript"/>
                <w:lang w:val="uk-UA"/>
              </w:rPr>
            </w:pPr>
          </w:p>
        </w:tc>
        <w:tc>
          <w:tcPr>
            <w:tcW w:w="1685" w:type="dxa"/>
          </w:tcPr>
          <w:p w14:paraId="2FBD1AC4" w14:textId="77777777" w:rsidR="00225988" w:rsidRPr="00900B99" w:rsidRDefault="00225988" w:rsidP="00946667">
            <w:pPr>
              <w:suppressAutoHyphens/>
              <w:jc w:val="center"/>
              <w:rPr>
                <w:rFonts w:ascii="Times New Roman" w:hAnsi="Times New Roman" w:cs="Times New Roman"/>
                <w:sz w:val="28"/>
                <w:szCs w:val="28"/>
                <w:lang w:val="uk-UA"/>
              </w:rPr>
            </w:pPr>
          </w:p>
          <w:p w14:paraId="04B8A534" w14:textId="77777777" w:rsidR="00225988" w:rsidRPr="00900B99" w:rsidRDefault="00225988" w:rsidP="00946667">
            <w:pPr>
              <w:suppressAutoHyphens/>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_________</w:t>
            </w:r>
          </w:p>
          <w:p w14:paraId="3AA660C2" w14:textId="77777777" w:rsidR="00225988" w:rsidRPr="00900B99" w:rsidRDefault="00225988" w:rsidP="00946667">
            <w:pPr>
              <w:suppressAutoHyphens/>
              <w:jc w:val="center"/>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(підпис)</w:t>
            </w:r>
          </w:p>
        </w:tc>
      </w:tr>
      <w:tr w:rsidR="00225988" w:rsidRPr="00900B99" w14:paraId="109FC4DF" w14:textId="77777777" w:rsidTr="00946667">
        <w:tc>
          <w:tcPr>
            <w:tcW w:w="1445" w:type="dxa"/>
            <w:hideMark/>
          </w:tcPr>
          <w:p w14:paraId="3039BB00" w14:textId="77777777" w:rsidR="00225988" w:rsidRPr="00900B99" w:rsidRDefault="00225988" w:rsidP="00946667">
            <w:pPr>
              <w:suppressAutoHyphens/>
              <w:rPr>
                <w:rFonts w:ascii="Times New Roman" w:hAnsi="Times New Roman" w:cs="Times New Roman"/>
                <w:sz w:val="28"/>
                <w:szCs w:val="28"/>
                <w:lang w:val="uk-UA"/>
              </w:rPr>
            </w:pPr>
            <w:r w:rsidRPr="00900B99">
              <w:rPr>
                <w:rFonts w:ascii="Times New Roman" w:hAnsi="Times New Roman" w:cs="Times New Roman"/>
                <w:sz w:val="28"/>
                <w:szCs w:val="28"/>
                <w:lang w:val="uk-UA"/>
              </w:rPr>
              <w:t>Керівник:</w:t>
            </w:r>
          </w:p>
        </w:tc>
        <w:tc>
          <w:tcPr>
            <w:tcW w:w="6635" w:type="dxa"/>
            <w:gridSpan w:val="2"/>
            <w:hideMark/>
          </w:tcPr>
          <w:p w14:paraId="31C7C0E6" w14:textId="77777777" w:rsidR="00225988" w:rsidRPr="00900B99" w:rsidRDefault="00225988" w:rsidP="00946667">
            <w:pPr>
              <w:pStyle w:val="20"/>
              <w:spacing w:after="0" w:line="240" w:lineRule="auto"/>
              <w:jc w:val="center"/>
              <w:rPr>
                <w:rFonts w:ascii="Times New Roman" w:hAnsi="Times New Roman"/>
                <w:sz w:val="28"/>
                <w:szCs w:val="28"/>
                <w:u w:val="single"/>
                <w:lang w:val="uk-UA"/>
              </w:rPr>
            </w:pPr>
            <w:r w:rsidRPr="00900B99">
              <w:rPr>
                <w:rFonts w:ascii="Times New Roman" w:hAnsi="Times New Roman"/>
                <w:sz w:val="28"/>
                <w:szCs w:val="28"/>
                <w:u w:val="single"/>
                <w:lang w:val="uk-UA"/>
              </w:rPr>
              <w:t xml:space="preserve">професор, </w:t>
            </w:r>
            <w:proofErr w:type="spellStart"/>
            <w:r w:rsidRPr="00900B99">
              <w:rPr>
                <w:rFonts w:ascii="Times New Roman" w:hAnsi="Times New Roman"/>
                <w:sz w:val="28"/>
                <w:szCs w:val="28"/>
                <w:u w:val="single"/>
                <w:lang w:val="uk-UA"/>
              </w:rPr>
              <w:t>д.е.н</w:t>
            </w:r>
            <w:proofErr w:type="spellEnd"/>
            <w:r w:rsidRPr="00900B99">
              <w:rPr>
                <w:rFonts w:ascii="Times New Roman" w:hAnsi="Times New Roman"/>
                <w:sz w:val="28"/>
                <w:szCs w:val="28"/>
                <w:u w:val="single"/>
                <w:lang w:val="uk-UA"/>
              </w:rPr>
              <w:t xml:space="preserve">., доцент </w:t>
            </w:r>
            <w:r>
              <w:rPr>
                <w:rFonts w:ascii="Times New Roman" w:hAnsi="Times New Roman"/>
                <w:sz w:val="28"/>
                <w:szCs w:val="28"/>
                <w:u w:val="single"/>
                <w:lang w:val="uk-UA"/>
              </w:rPr>
              <w:t>Кожухова Т.В.</w:t>
            </w:r>
            <w:r w:rsidRPr="00900B99">
              <w:rPr>
                <w:rFonts w:ascii="Times New Roman" w:hAnsi="Times New Roman"/>
                <w:sz w:val="28"/>
                <w:szCs w:val="28"/>
                <w:u w:val="single"/>
                <w:lang w:val="uk-UA"/>
              </w:rPr>
              <w:t xml:space="preserve"> </w:t>
            </w:r>
          </w:p>
          <w:p w14:paraId="573FFF7C" w14:textId="77777777" w:rsidR="00225988" w:rsidRPr="00900B99" w:rsidRDefault="00225988" w:rsidP="00946667">
            <w:pPr>
              <w:pStyle w:val="20"/>
              <w:spacing w:after="0" w:line="240" w:lineRule="auto"/>
              <w:jc w:val="center"/>
              <w:rPr>
                <w:rFonts w:ascii="Times New Roman" w:hAnsi="Times New Roman"/>
                <w:sz w:val="28"/>
                <w:szCs w:val="28"/>
                <w:vertAlign w:val="superscript"/>
                <w:lang w:val="uk-UA"/>
              </w:rPr>
            </w:pPr>
            <w:r w:rsidRPr="00900B99">
              <w:rPr>
                <w:rFonts w:ascii="Times New Roman" w:hAnsi="Times New Roman"/>
                <w:sz w:val="28"/>
                <w:szCs w:val="28"/>
                <w:vertAlign w:val="superscript"/>
                <w:lang w:val="uk-UA"/>
              </w:rPr>
              <w:t>(посада, науковий ступінь, вчене звання, прізвище та ініціали)</w:t>
            </w:r>
          </w:p>
        </w:tc>
        <w:tc>
          <w:tcPr>
            <w:tcW w:w="1685" w:type="dxa"/>
          </w:tcPr>
          <w:p w14:paraId="4D392046" w14:textId="77777777" w:rsidR="00225988" w:rsidRPr="00900B99" w:rsidRDefault="00225988" w:rsidP="00946667">
            <w:pPr>
              <w:suppressAutoHyphens/>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_________</w:t>
            </w:r>
          </w:p>
          <w:p w14:paraId="2397EA4F" w14:textId="77777777" w:rsidR="00225988" w:rsidRPr="00900B99" w:rsidRDefault="00225988" w:rsidP="00946667">
            <w:pPr>
              <w:suppressAutoHyphens/>
              <w:jc w:val="center"/>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(підпис)</w:t>
            </w:r>
          </w:p>
          <w:p w14:paraId="16049A1D" w14:textId="77777777" w:rsidR="00225988" w:rsidRPr="00900B99" w:rsidRDefault="00225988" w:rsidP="00946667">
            <w:pPr>
              <w:suppressAutoHyphens/>
              <w:jc w:val="center"/>
              <w:rPr>
                <w:rFonts w:ascii="Times New Roman" w:hAnsi="Times New Roman" w:cs="Times New Roman"/>
                <w:sz w:val="28"/>
                <w:szCs w:val="28"/>
                <w:vertAlign w:val="superscript"/>
                <w:lang w:val="uk-UA"/>
              </w:rPr>
            </w:pPr>
          </w:p>
          <w:p w14:paraId="499913F7" w14:textId="77777777" w:rsidR="00225988" w:rsidRPr="00900B99" w:rsidRDefault="00225988" w:rsidP="00946667">
            <w:pPr>
              <w:suppressAutoHyphens/>
              <w:rPr>
                <w:rFonts w:ascii="Times New Roman" w:hAnsi="Times New Roman" w:cs="Times New Roman"/>
                <w:sz w:val="28"/>
                <w:szCs w:val="28"/>
                <w:lang w:val="uk-UA"/>
              </w:rPr>
            </w:pPr>
          </w:p>
        </w:tc>
      </w:tr>
      <w:tr w:rsidR="00225988" w:rsidRPr="00900B99" w14:paraId="7F50DB1E" w14:textId="77777777" w:rsidTr="00946667">
        <w:tc>
          <w:tcPr>
            <w:tcW w:w="5074" w:type="dxa"/>
            <w:gridSpan w:val="2"/>
          </w:tcPr>
          <w:p w14:paraId="5C506631" w14:textId="77777777" w:rsidR="00225988" w:rsidRPr="00900B99" w:rsidRDefault="00225988" w:rsidP="00946667">
            <w:pPr>
              <w:rPr>
                <w:rFonts w:ascii="Times New Roman" w:hAnsi="Times New Roman" w:cs="Times New Roman"/>
                <w:sz w:val="28"/>
                <w:szCs w:val="28"/>
                <w:lang w:val="uk-UA"/>
              </w:rPr>
            </w:pPr>
          </w:p>
          <w:p w14:paraId="136D5513" w14:textId="77777777" w:rsidR="00225988" w:rsidRPr="00900B99" w:rsidRDefault="00225988" w:rsidP="00946667">
            <w:pPr>
              <w:rPr>
                <w:rFonts w:ascii="Times New Roman" w:hAnsi="Times New Roman" w:cs="Times New Roman"/>
                <w:sz w:val="28"/>
                <w:szCs w:val="28"/>
                <w:lang w:val="uk-UA"/>
              </w:rPr>
            </w:pPr>
          </w:p>
        </w:tc>
        <w:tc>
          <w:tcPr>
            <w:tcW w:w="4691" w:type="dxa"/>
            <w:gridSpan w:val="2"/>
            <w:hideMark/>
          </w:tcPr>
          <w:p w14:paraId="64656343" w14:textId="77777777" w:rsidR="00225988" w:rsidRPr="00900B99" w:rsidRDefault="00225988" w:rsidP="00946667">
            <w:pPr>
              <w:autoSpaceDE w:val="0"/>
              <w:autoSpaceDN w:val="0"/>
              <w:adjustRightInd w:val="0"/>
              <w:jc w:val="both"/>
              <w:rPr>
                <w:rFonts w:ascii="Times New Roman" w:hAnsi="Times New Roman" w:cs="Times New Roman"/>
                <w:sz w:val="28"/>
                <w:szCs w:val="28"/>
                <w:lang w:val="uk-UA"/>
              </w:rPr>
            </w:pPr>
            <w:r w:rsidRPr="00900B99">
              <w:rPr>
                <w:rFonts w:ascii="Times New Roman" w:hAnsi="Times New Roman" w:cs="Times New Roman"/>
                <w:sz w:val="28"/>
                <w:szCs w:val="28"/>
                <w:lang w:val="uk-UA"/>
              </w:rPr>
              <w:t>Засвідчую, що у кваліфікаційній роботі немає запозичень з праць інших авторів без відповідних посилань</w:t>
            </w:r>
          </w:p>
          <w:p w14:paraId="209DE55F" w14:textId="77777777" w:rsidR="00225988" w:rsidRPr="00900B99" w:rsidRDefault="00225988" w:rsidP="00946667">
            <w:pPr>
              <w:autoSpaceDE w:val="0"/>
              <w:autoSpaceDN w:val="0"/>
              <w:adjustRightInd w:val="0"/>
              <w:jc w:val="both"/>
              <w:rPr>
                <w:rFonts w:ascii="Times New Roman" w:hAnsi="Times New Roman" w:cs="Times New Roman"/>
                <w:sz w:val="28"/>
                <w:szCs w:val="28"/>
                <w:lang w:val="uk-UA"/>
              </w:rPr>
            </w:pPr>
            <w:r w:rsidRPr="00900B99">
              <w:rPr>
                <w:rFonts w:ascii="Times New Roman" w:hAnsi="Times New Roman" w:cs="Times New Roman"/>
                <w:sz w:val="28"/>
                <w:szCs w:val="28"/>
                <w:lang w:val="uk-UA"/>
              </w:rPr>
              <w:t>Здобувач вищої освіти  __________</w:t>
            </w:r>
          </w:p>
          <w:p w14:paraId="647533CB" w14:textId="77777777" w:rsidR="00225988" w:rsidRPr="00900B99" w:rsidRDefault="00225988" w:rsidP="00946667">
            <w:pPr>
              <w:autoSpaceDE w:val="0"/>
              <w:autoSpaceDN w:val="0"/>
              <w:adjustRightInd w:val="0"/>
              <w:jc w:val="both"/>
              <w:rPr>
                <w:rFonts w:ascii="Times New Roman" w:hAnsi="Times New Roman" w:cs="Times New Roman"/>
                <w:sz w:val="28"/>
                <w:szCs w:val="28"/>
                <w:vertAlign w:val="superscript"/>
                <w:lang w:val="uk-UA"/>
              </w:rPr>
            </w:pPr>
            <w:r w:rsidRPr="00900B99">
              <w:rPr>
                <w:rFonts w:ascii="Times New Roman" w:hAnsi="Times New Roman" w:cs="Times New Roman"/>
                <w:sz w:val="28"/>
                <w:szCs w:val="28"/>
                <w:vertAlign w:val="superscript"/>
                <w:lang w:val="uk-UA"/>
              </w:rPr>
              <w:t xml:space="preserve">                                                                       (підпис)</w:t>
            </w:r>
          </w:p>
        </w:tc>
      </w:tr>
    </w:tbl>
    <w:p w14:paraId="5BF30F13" w14:textId="77777777" w:rsidR="00225988" w:rsidRDefault="00225988" w:rsidP="00225988">
      <w:pPr>
        <w:suppressAutoHyphens/>
        <w:rPr>
          <w:rFonts w:ascii="Times New Roman" w:hAnsi="Times New Roman" w:cs="Times New Roman"/>
          <w:sz w:val="28"/>
          <w:szCs w:val="28"/>
          <w:lang w:val="uk-UA"/>
        </w:rPr>
      </w:pPr>
    </w:p>
    <w:p w14:paraId="16962B70" w14:textId="77777777" w:rsidR="00225988" w:rsidRDefault="00225988" w:rsidP="00225988">
      <w:pPr>
        <w:suppressAutoHyphens/>
        <w:rPr>
          <w:rFonts w:ascii="Times New Roman" w:hAnsi="Times New Roman" w:cs="Times New Roman"/>
          <w:sz w:val="28"/>
          <w:szCs w:val="28"/>
          <w:lang w:val="uk-UA"/>
        </w:rPr>
      </w:pPr>
    </w:p>
    <w:p w14:paraId="1A0D31DF" w14:textId="77777777" w:rsidR="00225988" w:rsidRPr="00900B99" w:rsidRDefault="00225988" w:rsidP="00225988">
      <w:pPr>
        <w:suppressAutoHyphens/>
        <w:rPr>
          <w:rFonts w:ascii="Times New Roman" w:hAnsi="Times New Roman" w:cs="Times New Roman"/>
          <w:sz w:val="28"/>
          <w:szCs w:val="28"/>
          <w:lang w:val="uk-UA"/>
        </w:rPr>
      </w:pPr>
    </w:p>
    <w:p w14:paraId="073EE4BF" w14:textId="77777777" w:rsidR="00225988" w:rsidRPr="00900B99" w:rsidRDefault="00225988" w:rsidP="00225988">
      <w:pPr>
        <w:suppressAutoHyphens/>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Кривий Ріг</w:t>
      </w:r>
    </w:p>
    <w:p w14:paraId="12DA37B9" w14:textId="0CB075B3" w:rsidR="00225988" w:rsidRDefault="00225988" w:rsidP="001F53DB">
      <w:pPr>
        <w:jc w:val="center"/>
        <w:rPr>
          <w:rFonts w:ascii="Times New Roman" w:hAnsi="Times New Roman" w:cs="Times New Roman"/>
          <w:sz w:val="28"/>
          <w:szCs w:val="28"/>
          <w:lang w:val="uk-UA"/>
        </w:rPr>
      </w:pPr>
      <w:r w:rsidRPr="00900B99">
        <w:rPr>
          <w:rFonts w:ascii="Times New Roman" w:hAnsi="Times New Roman" w:cs="Times New Roman"/>
          <w:sz w:val="28"/>
          <w:szCs w:val="28"/>
          <w:lang w:val="uk-UA"/>
        </w:rPr>
        <w:t>202</w:t>
      </w:r>
      <w:r>
        <w:rPr>
          <w:rFonts w:ascii="Times New Roman" w:hAnsi="Times New Roman" w:cs="Times New Roman"/>
          <w:sz w:val="28"/>
          <w:szCs w:val="28"/>
          <w:lang w:val="uk-UA"/>
        </w:rPr>
        <w:t>3</w:t>
      </w:r>
    </w:p>
    <w:p w14:paraId="589880DC" w14:textId="77777777" w:rsidR="00225988" w:rsidRPr="00432D5A" w:rsidRDefault="00225988" w:rsidP="00225988">
      <w:pPr>
        <w:jc w:val="center"/>
        <w:rPr>
          <w:rFonts w:ascii="Times New Roman" w:eastAsia="Times New Roman" w:hAnsi="Times New Roman" w:cs="Times New Roman"/>
          <w:sz w:val="28"/>
          <w:szCs w:val="28"/>
          <w:lang w:val="uk-UA" w:eastAsia="ru-RU"/>
        </w:rPr>
      </w:pPr>
      <w:r w:rsidRPr="00432D5A">
        <w:rPr>
          <w:rFonts w:ascii="Times New Roman" w:eastAsia="Times New Roman" w:hAnsi="Times New Roman" w:cs="Times New Roman"/>
          <w:sz w:val="28"/>
          <w:szCs w:val="28"/>
          <w:lang w:val="uk-UA" w:eastAsia="ru-RU"/>
        </w:rPr>
        <w:lastRenderedPageBreak/>
        <w:t>МІНІСТЕРСТВО ОСВІТИ І НАУКИ УКРАЇНИ</w:t>
      </w:r>
    </w:p>
    <w:p w14:paraId="6D944ACA" w14:textId="77777777" w:rsidR="00225988" w:rsidRPr="00432D5A" w:rsidRDefault="00225988" w:rsidP="00225988">
      <w:pPr>
        <w:jc w:val="both"/>
        <w:rPr>
          <w:rFonts w:ascii="Times New Roman" w:eastAsia="Times New Roman" w:hAnsi="Times New Roman" w:cs="Times New Roman"/>
          <w:sz w:val="28"/>
          <w:szCs w:val="28"/>
          <w:lang w:val="uk-UA" w:eastAsia="ru-RU"/>
        </w:rPr>
      </w:pPr>
      <w:r w:rsidRPr="00432D5A">
        <w:rPr>
          <w:rFonts w:ascii="Times New Roman" w:eastAsia="Times New Roman" w:hAnsi="Times New Roman" w:cs="Times New Roman"/>
          <w:sz w:val="28"/>
          <w:szCs w:val="28"/>
          <w:lang w:val="uk-UA" w:eastAsia="ru-RU"/>
        </w:rPr>
        <w:t>ДОНЕЦЬКИЙ НАЦІОНАЛЬНИЙ УНІВЕРСИТЕТ ЕКОНОМІКИ І ТОРГІВЛІ</w:t>
      </w:r>
    </w:p>
    <w:p w14:paraId="6D062389" w14:textId="77777777" w:rsidR="00225988" w:rsidRPr="00432D5A" w:rsidRDefault="00225988" w:rsidP="00225988">
      <w:pPr>
        <w:jc w:val="center"/>
        <w:rPr>
          <w:rFonts w:ascii="Times New Roman" w:eastAsia="Times New Roman" w:hAnsi="Times New Roman" w:cs="Times New Roman"/>
          <w:sz w:val="28"/>
          <w:szCs w:val="28"/>
          <w:lang w:val="uk-UA" w:eastAsia="ru-RU"/>
        </w:rPr>
      </w:pPr>
      <w:r w:rsidRPr="00432D5A">
        <w:rPr>
          <w:rFonts w:ascii="Times New Roman" w:eastAsia="Times New Roman" w:hAnsi="Times New Roman" w:cs="Times New Roman"/>
          <w:sz w:val="28"/>
          <w:szCs w:val="28"/>
          <w:lang w:val="uk-UA" w:eastAsia="ru-RU"/>
        </w:rPr>
        <w:t xml:space="preserve">імені Михайла </w:t>
      </w:r>
      <w:proofErr w:type="spellStart"/>
      <w:r w:rsidRPr="00432D5A">
        <w:rPr>
          <w:rFonts w:ascii="Times New Roman" w:eastAsia="Times New Roman" w:hAnsi="Times New Roman" w:cs="Times New Roman"/>
          <w:spacing w:val="2"/>
          <w:sz w:val="28"/>
          <w:szCs w:val="28"/>
          <w:lang w:val="uk-UA" w:eastAsia="ru-RU"/>
        </w:rPr>
        <w:t>Туган</w:t>
      </w:r>
      <w:proofErr w:type="spellEnd"/>
      <w:r w:rsidRPr="00432D5A">
        <w:rPr>
          <w:rFonts w:ascii="Times New Roman" w:eastAsia="Times New Roman" w:hAnsi="Times New Roman" w:cs="Times New Roman"/>
          <w:sz w:val="28"/>
          <w:szCs w:val="28"/>
          <w:lang w:val="uk-UA" w:eastAsia="ru-RU"/>
        </w:rPr>
        <w:t>-Барановського</w:t>
      </w:r>
    </w:p>
    <w:p w14:paraId="1F8E3E3A" w14:textId="77777777" w:rsidR="00225988" w:rsidRPr="00432D5A" w:rsidRDefault="00225988" w:rsidP="00225988">
      <w:pPr>
        <w:jc w:val="both"/>
        <w:rPr>
          <w:rFonts w:ascii="Times New Roman" w:eastAsia="Times New Roman" w:hAnsi="Times New Roman" w:cs="Times New Roman"/>
          <w:sz w:val="28"/>
          <w:szCs w:val="28"/>
          <w:lang w:val="uk-UA" w:eastAsia="ru-RU"/>
        </w:rPr>
      </w:pPr>
    </w:p>
    <w:p w14:paraId="2EF5E980" w14:textId="77777777" w:rsidR="00225988" w:rsidRPr="00432D5A" w:rsidRDefault="00225988" w:rsidP="00225988">
      <w:pPr>
        <w:ind w:left="851"/>
        <w:rPr>
          <w:rFonts w:ascii="Times New Roman" w:eastAsia="Times New Roman" w:hAnsi="Times New Roman" w:cs="Times New Roman"/>
          <w:sz w:val="28"/>
          <w:szCs w:val="28"/>
          <w:lang w:val="uk-UA" w:eastAsia="ru-RU"/>
        </w:rPr>
      </w:pPr>
      <w:r w:rsidRPr="00432D5A">
        <w:rPr>
          <w:rFonts w:ascii="Times New Roman" w:eastAsia="Times New Roman" w:hAnsi="Times New Roman" w:cs="Times New Roman"/>
          <w:sz w:val="28"/>
          <w:szCs w:val="28"/>
          <w:lang w:val="uk-UA" w:eastAsia="ru-RU"/>
        </w:rPr>
        <w:t>Навчально-науковий інститут економіки, управління  та адміністрування</w:t>
      </w:r>
    </w:p>
    <w:p w14:paraId="2B0B9058" w14:textId="77777777" w:rsidR="00225988" w:rsidRPr="00432D5A" w:rsidRDefault="00225988" w:rsidP="00225988">
      <w:pPr>
        <w:tabs>
          <w:tab w:val="left" w:pos="3402"/>
          <w:tab w:val="left" w:pos="4111"/>
        </w:tabs>
        <w:ind w:left="851"/>
        <w:rPr>
          <w:rFonts w:ascii="Times New Roman" w:eastAsia="Times New Roman" w:hAnsi="Times New Roman" w:cs="Times New Roman"/>
          <w:sz w:val="28"/>
          <w:szCs w:val="28"/>
          <w:lang w:val="uk-UA" w:eastAsia="ru-RU"/>
        </w:rPr>
      </w:pPr>
      <w:r w:rsidRPr="00432D5A">
        <w:rPr>
          <w:rFonts w:ascii="Times New Roman" w:eastAsia="Times New Roman" w:hAnsi="Times New Roman" w:cs="Times New Roman"/>
          <w:sz w:val="28"/>
          <w:szCs w:val="28"/>
          <w:lang w:val="uk-UA" w:eastAsia="ru-RU"/>
        </w:rPr>
        <w:t>Кафедра маркетингу, менеджменту та публічного адміністрування</w:t>
      </w:r>
    </w:p>
    <w:p w14:paraId="75AD4653" w14:textId="77777777" w:rsidR="00225988" w:rsidRPr="00432D5A" w:rsidRDefault="00225988" w:rsidP="00225988">
      <w:pPr>
        <w:ind w:left="851"/>
        <w:rPr>
          <w:rFonts w:ascii="Times New Roman" w:eastAsia="Calibri" w:hAnsi="Times New Roman" w:cs="Times New Roman"/>
          <w:sz w:val="28"/>
          <w:szCs w:val="28"/>
          <w:lang w:val="uk-UA"/>
        </w:rPr>
      </w:pPr>
      <w:r w:rsidRPr="00432D5A">
        <w:rPr>
          <w:rFonts w:ascii="Times New Roman" w:eastAsia="Calibri" w:hAnsi="Times New Roman" w:cs="Times New Roman"/>
          <w:sz w:val="28"/>
          <w:szCs w:val="28"/>
          <w:lang w:val="uk-UA"/>
        </w:rPr>
        <w:t xml:space="preserve">Форма здобуття вищої освіти </w:t>
      </w:r>
      <w:r w:rsidRPr="00432D5A">
        <w:rPr>
          <w:rFonts w:ascii="Times New Roman" w:eastAsia="Calibri" w:hAnsi="Times New Roman" w:cs="Times New Roman"/>
          <w:sz w:val="28"/>
          <w:szCs w:val="28"/>
          <w:u w:val="single"/>
          <w:lang w:val="uk-UA"/>
        </w:rPr>
        <w:t>денна</w:t>
      </w:r>
    </w:p>
    <w:p w14:paraId="136FCD80" w14:textId="77777777" w:rsidR="00225988" w:rsidRPr="00432D5A" w:rsidRDefault="00225988" w:rsidP="00225988">
      <w:pPr>
        <w:ind w:left="851"/>
        <w:rPr>
          <w:rFonts w:ascii="Times New Roman" w:eastAsia="Calibri" w:hAnsi="Times New Roman" w:cs="Times New Roman"/>
          <w:sz w:val="28"/>
          <w:szCs w:val="28"/>
          <w:lang w:val="uk-UA"/>
        </w:rPr>
      </w:pPr>
      <w:r w:rsidRPr="00432D5A">
        <w:rPr>
          <w:rFonts w:ascii="Times New Roman" w:eastAsia="Calibri" w:hAnsi="Times New Roman" w:cs="Times New Roman"/>
          <w:sz w:val="28"/>
          <w:szCs w:val="28"/>
          <w:lang w:val="uk-UA"/>
        </w:rPr>
        <w:t xml:space="preserve">Ступінь </w:t>
      </w:r>
      <w:r w:rsidRPr="00432D5A">
        <w:rPr>
          <w:rFonts w:ascii="Times New Roman" w:eastAsia="Calibri" w:hAnsi="Times New Roman" w:cs="Times New Roman"/>
          <w:sz w:val="28"/>
          <w:szCs w:val="28"/>
          <w:u w:val="single"/>
          <w:lang w:val="uk-UA"/>
        </w:rPr>
        <w:t>магістр</w:t>
      </w:r>
    </w:p>
    <w:p w14:paraId="432B57FB" w14:textId="77777777" w:rsidR="00225988" w:rsidRPr="00432D5A" w:rsidRDefault="00225988" w:rsidP="00225988">
      <w:pPr>
        <w:ind w:left="851"/>
        <w:rPr>
          <w:rFonts w:ascii="Times New Roman" w:eastAsia="Calibri" w:hAnsi="Times New Roman" w:cs="Times New Roman"/>
          <w:sz w:val="28"/>
          <w:szCs w:val="28"/>
          <w:lang w:val="uk-UA"/>
        </w:rPr>
      </w:pPr>
      <w:r w:rsidRPr="00432D5A">
        <w:rPr>
          <w:rFonts w:ascii="Times New Roman" w:eastAsia="Calibri" w:hAnsi="Times New Roman" w:cs="Times New Roman"/>
          <w:sz w:val="28"/>
          <w:szCs w:val="28"/>
          <w:lang w:val="uk-UA"/>
        </w:rPr>
        <w:t xml:space="preserve">Галузь знань </w:t>
      </w:r>
      <w:r w:rsidRPr="00432D5A">
        <w:rPr>
          <w:rFonts w:ascii="Times New Roman" w:eastAsia="Calibri" w:hAnsi="Times New Roman" w:cs="Times New Roman"/>
          <w:color w:val="000000"/>
          <w:sz w:val="28"/>
          <w:szCs w:val="28"/>
          <w:u w:val="single"/>
          <w:lang w:val="uk-UA"/>
        </w:rPr>
        <w:t>07 «Управління та адміністрування»</w:t>
      </w:r>
    </w:p>
    <w:p w14:paraId="70DAFFAA" w14:textId="77777777" w:rsidR="00225988" w:rsidRPr="00432D5A" w:rsidRDefault="00225988" w:rsidP="00225988">
      <w:pPr>
        <w:ind w:left="851"/>
        <w:rPr>
          <w:rFonts w:ascii="Times New Roman" w:eastAsia="Calibri" w:hAnsi="Times New Roman" w:cs="Times New Roman"/>
          <w:sz w:val="28"/>
          <w:szCs w:val="28"/>
          <w:u w:val="single"/>
          <w:lang w:val="uk-UA"/>
        </w:rPr>
      </w:pPr>
      <w:r w:rsidRPr="00432D5A">
        <w:rPr>
          <w:rFonts w:ascii="Times New Roman" w:eastAsia="Calibri" w:hAnsi="Times New Roman" w:cs="Times New Roman"/>
          <w:bCs/>
          <w:sz w:val="28"/>
          <w:szCs w:val="28"/>
          <w:lang w:val="uk-UA"/>
        </w:rPr>
        <w:t xml:space="preserve">Освітня програма </w:t>
      </w:r>
      <w:r w:rsidRPr="00432D5A">
        <w:rPr>
          <w:rFonts w:ascii="Times New Roman" w:eastAsia="Calibri" w:hAnsi="Times New Roman" w:cs="Times New Roman"/>
          <w:bCs/>
          <w:sz w:val="28"/>
          <w:szCs w:val="28"/>
          <w:u w:val="single"/>
          <w:lang w:val="uk-UA"/>
        </w:rPr>
        <w:t>«Антикризовий менеджмент організацій»</w:t>
      </w:r>
    </w:p>
    <w:p w14:paraId="1C8F018A" w14:textId="77777777" w:rsidR="00225988" w:rsidRDefault="00225988" w:rsidP="00225988">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p>
    <w:p w14:paraId="353ACA73" w14:textId="09194859" w:rsidR="00225988" w:rsidRPr="00432D5A" w:rsidRDefault="00225988" w:rsidP="00225988">
      <w:pPr>
        <w:jc w:val="cente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w:t>
      </w:r>
      <w:r w:rsidR="001F53DB">
        <w:rPr>
          <w:rFonts w:ascii="Times New Roman" w:eastAsia="Calibri" w:hAnsi="Times New Roman" w:cs="Times New Roman"/>
          <w:sz w:val="28"/>
          <w:szCs w:val="28"/>
          <w:lang w:val="uk-UA"/>
        </w:rPr>
        <w:t xml:space="preserve">    </w:t>
      </w:r>
      <w:r w:rsidRPr="00262753">
        <w:rPr>
          <w:rFonts w:ascii="Times New Roman" w:eastAsia="Calibri" w:hAnsi="Times New Roman" w:cs="Times New Roman"/>
          <w:sz w:val="28"/>
          <w:szCs w:val="28"/>
          <w:lang w:val="uk-UA"/>
        </w:rPr>
        <w:t>ЗАТВЕРДЖУЮ:</w:t>
      </w:r>
    </w:p>
    <w:p w14:paraId="2B7563E9" w14:textId="77777777" w:rsidR="00225988" w:rsidRDefault="00225988" w:rsidP="00225988">
      <w:pPr>
        <w:spacing w:line="360" w:lineRule="auto"/>
        <w:ind w:firstLine="5670"/>
        <w:rPr>
          <w:rFonts w:ascii="Times New Roman" w:hAnsi="Times New Roman" w:cs="Times New Roman"/>
          <w:sz w:val="28"/>
          <w:szCs w:val="28"/>
        </w:rPr>
      </w:pPr>
      <w:r>
        <w:rPr>
          <w:rFonts w:ascii="Times New Roman" w:hAnsi="Times New Roman" w:cs="Times New Roman"/>
          <w:sz w:val="28"/>
          <w:szCs w:val="28"/>
        </w:rPr>
        <w:t xml:space="preserve">Гарант </w:t>
      </w:r>
      <w:proofErr w:type="spellStart"/>
      <w:r>
        <w:rPr>
          <w:rFonts w:ascii="Times New Roman" w:hAnsi="Times New Roman" w:cs="Times New Roman"/>
          <w:sz w:val="28"/>
          <w:szCs w:val="28"/>
        </w:rPr>
        <w:t>освітньої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програми</w:t>
      </w:r>
      <w:proofErr w:type="spellEnd"/>
    </w:p>
    <w:p w14:paraId="5186BC15" w14:textId="77777777" w:rsidR="00225988" w:rsidRPr="00BE33A6" w:rsidRDefault="00225988" w:rsidP="00225988">
      <w:pPr>
        <w:tabs>
          <w:tab w:val="left" w:pos="1843"/>
          <w:tab w:val="left" w:pos="2268"/>
          <w:tab w:val="left" w:pos="6804"/>
          <w:tab w:val="left" w:pos="7371"/>
        </w:tabs>
        <w:ind w:firstLine="5670"/>
        <w:rPr>
          <w:rFonts w:ascii="Times New Roman" w:hAnsi="Times New Roman" w:cs="Times New Roman"/>
          <w:sz w:val="28"/>
          <w:szCs w:val="28"/>
          <w:u w:val="single"/>
          <w:lang w:val="uk-UA"/>
        </w:rPr>
      </w:pPr>
      <w:r>
        <w:rPr>
          <w:rFonts w:ascii="Times New Roman" w:hAnsi="Times New Roman" w:cs="Times New Roman"/>
          <w:color w:val="FFFFFF" w:themeColor="background1"/>
          <w:sz w:val="28"/>
          <w:szCs w:val="28"/>
          <w:u w:val="single"/>
        </w:rPr>
        <w:t>.</w:t>
      </w:r>
      <w:r>
        <w:rPr>
          <w:rFonts w:ascii="Times New Roman" w:hAnsi="Times New Roman" w:cs="Times New Roman"/>
          <w:sz w:val="28"/>
          <w:szCs w:val="28"/>
          <w:u w:val="single"/>
        </w:rPr>
        <w:tab/>
      </w:r>
      <w:r>
        <w:rPr>
          <w:rFonts w:ascii="Times New Roman" w:hAnsi="Times New Roman" w:cs="Times New Roman"/>
          <w:color w:val="FFFFFF" w:themeColor="background1"/>
          <w:sz w:val="28"/>
          <w:szCs w:val="28"/>
        </w:rPr>
        <w:t>.</w:t>
      </w:r>
      <w:r>
        <w:rPr>
          <w:rFonts w:ascii="Times New Roman" w:hAnsi="Times New Roman" w:cs="Times New Roman"/>
          <w:sz w:val="28"/>
          <w:szCs w:val="28"/>
          <w:u w:val="single"/>
          <w:lang w:val="uk-UA"/>
        </w:rPr>
        <w:t xml:space="preserve">   Чернега</w:t>
      </w:r>
      <w:r>
        <w:rPr>
          <w:rFonts w:ascii="Times New Roman" w:hAnsi="Times New Roman" w:cs="Times New Roman"/>
          <w:sz w:val="28"/>
          <w:szCs w:val="28"/>
          <w:u w:val="single"/>
        </w:rPr>
        <w:t xml:space="preserve"> </w:t>
      </w:r>
      <w:r>
        <w:rPr>
          <w:rFonts w:ascii="Times New Roman" w:hAnsi="Times New Roman" w:cs="Times New Roman"/>
          <w:sz w:val="28"/>
          <w:szCs w:val="28"/>
          <w:u w:val="single"/>
          <w:lang w:val="uk-UA"/>
        </w:rPr>
        <w:t>О</w:t>
      </w:r>
      <w:r>
        <w:rPr>
          <w:rFonts w:ascii="Times New Roman" w:hAnsi="Times New Roman" w:cs="Times New Roman"/>
          <w:sz w:val="28"/>
          <w:szCs w:val="28"/>
          <w:u w:val="single"/>
        </w:rPr>
        <w:t>.</w:t>
      </w:r>
      <w:r>
        <w:rPr>
          <w:rFonts w:ascii="Times New Roman" w:hAnsi="Times New Roman" w:cs="Times New Roman"/>
          <w:sz w:val="28"/>
          <w:szCs w:val="28"/>
          <w:u w:val="single"/>
          <w:lang w:val="uk-UA"/>
        </w:rPr>
        <w:t>Б</w:t>
      </w:r>
      <w:r>
        <w:rPr>
          <w:rFonts w:ascii="Times New Roman" w:hAnsi="Times New Roman" w:cs="Times New Roman"/>
          <w:sz w:val="28"/>
          <w:szCs w:val="28"/>
          <w:u w:val="single"/>
        </w:rPr>
        <w:t>.</w:t>
      </w:r>
      <w:r w:rsidRPr="00BE33A6">
        <w:rPr>
          <w:rFonts w:ascii="Times New Roman" w:hAnsi="Times New Roman" w:cs="Times New Roman"/>
          <w:sz w:val="28"/>
          <w:szCs w:val="28"/>
          <w:u w:val="single"/>
        </w:rPr>
        <w:tab/>
      </w:r>
      <w:r w:rsidRPr="00BE33A6">
        <w:rPr>
          <w:rFonts w:ascii="Times New Roman" w:hAnsi="Times New Roman" w:cs="Times New Roman"/>
          <w:sz w:val="28"/>
          <w:szCs w:val="28"/>
          <w:u w:val="single"/>
          <w:lang w:val="uk-UA"/>
        </w:rPr>
        <w:t xml:space="preserve"> </w:t>
      </w:r>
      <w:r>
        <w:rPr>
          <w:rFonts w:ascii="Times New Roman" w:hAnsi="Times New Roman" w:cs="Times New Roman"/>
          <w:sz w:val="28"/>
          <w:szCs w:val="28"/>
          <w:u w:val="single"/>
          <w:lang w:val="uk-UA"/>
        </w:rPr>
        <w:t xml:space="preserve"> </w:t>
      </w:r>
    </w:p>
    <w:p w14:paraId="38EA54AF" w14:textId="77777777" w:rsidR="00225988" w:rsidRDefault="00225988" w:rsidP="00225988">
      <w:pPr>
        <w:tabs>
          <w:tab w:val="left" w:pos="1134"/>
          <w:tab w:val="left" w:pos="2268"/>
          <w:tab w:val="left" w:pos="5954"/>
        </w:tabs>
        <w:spacing w:line="360" w:lineRule="auto"/>
        <w:ind w:firstLine="5670"/>
        <w:rPr>
          <w:rFonts w:ascii="Times New Roman" w:hAnsi="Times New Roman" w:cs="Times New Roman"/>
          <w:sz w:val="28"/>
          <w:szCs w:val="28"/>
          <w:vertAlign w:val="superscript"/>
        </w:rPr>
      </w:pPr>
      <w:r>
        <w:rPr>
          <w:rFonts w:ascii="Times New Roman" w:hAnsi="Times New Roman" w:cs="Times New Roman"/>
          <w:sz w:val="28"/>
          <w:szCs w:val="28"/>
          <w:vertAlign w:val="superscript"/>
        </w:rPr>
        <w:tab/>
        <w:t>(</w:t>
      </w:r>
      <w:proofErr w:type="spellStart"/>
      <w:r>
        <w:rPr>
          <w:rFonts w:ascii="Times New Roman" w:hAnsi="Times New Roman" w:cs="Times New Roman"/>
          <w:sz w:val="28"/>
          <w:szCs w:val="28"/>
          <w:vertAlign w:val="superscript"/>
        </w:rPr>
        <w:t>підпис</w:t>
      </w:r>
      <w:proofErr w:type="spellEnd"/>
      <w:r>
        <w:rPr>
          <w:rFonts w:ascii="Times New Roman" w:hAnsi="Times New Roman" w:cs="Times New Roman"/>
          <w:sz w:val="28"/>
          <w:szCs w:val="28"/>
          <w:vertAlign w:val="superscript"/>
        </w:rPr>
        <w:t>)</w:t>
      </w:r>
      <w:r>
        <w:rPr>
          <w:rFonts w:ascii="Times New Roman" w:hAnsi="Times New Roman" w:cs="Times New Roman"/>
          <w:sz w:val="28"/>
          <w:szCs w:val="28"/>
          <w:vertAlign w:val="superscript"/>
        </w:rPr>
        <w:tab/>
        <w:t>(</w:t>
      </w:r>
      <w:proofErr w:type="spellStart"/>
      <w:r>
        <w:rPr>
          <w:rFonts w:ascii="Times New Roman" w:hAnsi="Times New Roman" w:cs="Times New Roman"/>
          <w:sz w:val="28"/>
          <w:szCs w:val="28"/>
          <w:vertAlign w:val="superscript"/>
        </w:rPr>
        <w:t>прізвище</w:t>
      </w:r>
      <w:proofErr w:type="spellEnd"/>
      <w:r>
        <w:rPr>
          <w:rFonts w:ascii="Times New Roman" w:hAnsi="Times New Roman" w:cs="Times New Roman"/>
          <w:sz w:val="28"/>
          <w:szCs w:val="28"/>
          <w:vertAlign w:val="superscript"/>
        </w:rPr>
        <w:t xml:space="preserve"> та </w:t>
      </w:r>
      <w:proofErr w:type="spellStart"/>
      <w:r>
        <w:rPr>
          <w:rFonts w:ascii="Times New Roman" w:hAnsi="Times New Roman" w:cs="Times New Roman"/>
          <w:sz w:val="28"/>
          <w:szCs w:val="28"/>
          <w:vertAlign w:val="superscript"/>
        </w:rPr>
        <w:t>ініціали</w:t>
      </w:r>
      <w:proofErr w:type="spellEnd"/>
      <w:r>
        <w:rPr>
          <w:rFonts w:ascii="Times New Roman" w:hAnsi="Times New Roman" w:cs="Times New Roman"/>
          <w:sz w:val="28"/>
          <w:szCs w:val="28"/>
          <w:vertAlign w:val="superscript"/>
        </w:rPr>
        <w:t>)</w:t>
      </w:r>
    </w:p>
    <w:p w14:paraId="10BF9C5D" w14:textId="77777777" w:rsidR="00225988" w:rsidRDefault="00225988" w:rsidP="00225988">
      <w:pPr>
        <w:tabs>
          <w:tab w:val="left" w:pos="1560"/>
          <w:tab w:val="left" w:pos="6663"/>
          <w:tab w:val="left" w:pos="7230"/>
        </w:tabs>
        <w:spacing w:line="360" w:lineRule="auto"/>
        <w:ind w:firstLine="567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u w:val="single"/>
        </w:rPr>
        <w:tab/>
      </w:r>
      <w:r>
        <w:rPr>
          <w:rFonts w:ascii="Times New Roman" w:hAnsi="Times New Roman" w:cs="Times New Roman"/>
          <w:sz w:val="28"/>
          <w:szCs w:val="28"/>
        </w:rPr>
        <w:t xml:space="preserve">» </w:t>
      </w:r>
      <w:r>
        <w:rPr>
          <w:rFonts w:ascii="Times New Roman" w:hAnsi="Times New Roman" w:cs="Times New Roman"/>
          <w:color w:val="FFFFFF" w:themeColor="background1"/>
          <w:sz w:val="28"/>
          <w:szCs w:val="28"/>
          <w:u w:val="single"/>
        </w:rPr>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rPr>
        <w:t>2023 року</w:t>
      </w:r>
    </w:p>
    <w:p w14:paraId="21DE46A5" w14:textId="77777777" w:rsidR="00225988" w:rsidRPr="00432D5A" w:rsidRDefault="00225988" w:rsidP="00225988">
      <w:pPr>
        <w:jc w:val="center"/>
        <w:rPr>
          <w:rFonts w:ascii="Times New Roman" w:eastAsia="Times New Roman" w:hAnsi="Times New Roman" w:cs="Times New Roman"/>
          <w:sz w:val="28"/>
          <w:szCs w:val="28"/>
          <w:lang w:val="uk-UA" w:eastAsia="ru-RU"/>
        </w:rPr>
      </w:pPr>
    </w:p>
    <w:p w14:paraId="6748FDE2" w14:textId="77777777" w:rsidR="00225988" w:rsidRPr="00432D5A" w:rsidRDefault="00225988" w:rsidP="00225988">
      <w:pPr>
        <w:keepNext/>
        <w:autoSpaceDE w:val="0"/>
        <w:autoSpaceDN w:val="0"/>
        <w:adjustRightInd w:val="0"/>
        <w:rPr>
          <w:rFonts w:ascii="Times New Roman" w:eastAsia="Times New Roman" w:hAnsi="Times New Roman" w:cs="Times New Roman"/>
          <w:b/>
          <w:bCs/>
          <w:sz w:val="28"/>
          <w:szCs w:val="28"/>
          <w:lang w:val="uk-UA" w:eastAsia="ru-RU"/>
        </w:rPr>
      </w:pPr>
    </w:p>
    <w:p w14:paraId="7640AE0D" w14:textId="77777777" w:rsidR="00225988" w:rsidRPr="00432D5A" w:rsidRDefault="00225988" w:rsidP="00225988">
      <w:pPr>
        <w:keepNext/>
        <w:autoSpaceDE w:val="0"/>
        <w:autoSpaceDN w:val="0"/>
        <w:adjustRightInd w:val="0"/>
        <w:jc w:val="center"/>
        <w:rPr>
          <w:rFonts w:ascii="Times New Roman" w:eastAsia="Times New Roman" w:hAnsi="Times New Roman" w:cs="Times New Roman"/>
          <w:b/>
          <w:bCs/>
          <w:sz w:val="28"/>
          <w:szCs w:val="28"/>
          <w:lang w:val="uk-UA" w:eastAsia="ru-RU"/>
        </w:rPr>
      </w:pPr>
      <w:r w:rsidRPr="00432D5A">
        <w:rPr>
          <w:rFonts w:ascii="Times New Roman" w:eastAsia="Times New Roman" w:hAnsi="Times New Roman" w:cs="Times New Roman"/>
          <w:b/>
          <w:bCs/>
          <w:sz w:val="28"/>
          <w:szCs w:val="28"/>
          <w:lang w:val="uk-UA" w:eastAsia="ru-RU"/>
        </w:rPr>
        <w:t>ЗАВДАННЯ</w:t>
      </w:r>
    </w:p>
    <w:p w14:paraId="2A621898" w14:textId="77777777" w:rsidR="00225988" w:rsidRPr="00432D5A" w:rsidRDefault="00225988" w:rsidP="00225988">
      <w:pPr>
        <w:keepNext/>
        <w:autoSpaceDE w:val="0"/>
        <w:autoSpaceDN w:val="0"/>
        <w:adjustRightInd w:val="0"/>
        <w:jc w:val="center"/>
        <w:rPr>
          <w:rFonts w:ascii="Times New Roman" w:eastAsia="Times New Roman" w:hAnsi="Times New Roman" w:cs="Times New Roman"/>
          <w:b/>
          <w:bCs/>
          <w:sz w:val="28"/>
          <w:szCs w:val="28"/>
          <w:lang w:val="uk-UA" w:eastAsia="ru-RU"/>
        </w:rPr>
      </w:pPr>
      <w:r w:rsidRPr="00432D5A">
        <w:rPr>
          <w:rFonts w:ascii="Times New Roman" w:eastAsia="Times New Roman" w:hAnsi="Times New Roman" w:cs="Times New Roman"/>
          <w:b/>
          <w:bCs/>
          <w:sz w:val="28"/>
          <w:szCs w:val="28"/>
          <w:lang w:val="uk-UA" w:eastAsia="ru-RU"/>
        </w:rPr>
        <w:t>НА КВАЛІФІКАЦІЙНУ РОБОТУ ЗДОБУВАЧУ ВИЩОЇ ОСВІТИ</w:t>
      </w:r>
    </w:p>
    <w:p w14:paraId="10563A0A" w14:textId="77777777" w:rsidR="00225988" w:rsidRPr="00432D5A" w:rsidRDefault="00225988" w:rsidP="00225988">
      <w:pPr>
        <w:pBdr>
          <w:bottom w:val="single" w:sz="12" w:space="1" w:color="auto"/>
        </w:pBdr>
        <w:autoSpaceDE w:val="0"/>
        <w:autoSpaceDN w:val="0"/>
        <w:adjustRightInd w:val="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Поповій Юлії Сергіївні</w:t>
      </w:r>
    </w:p>
    <w:p w14:paraId="56FD5BA9" w14:textId="77777777" w:rsidR="00225988" w:rsidRPr="00432D5A" w:rsidRDefault="00225988" w:rsidP="00225988">
      <w:pPr>
        <w:autoSpaceDE w:val="0"/>
        <w:autoSpaceDN w:val="0"/>
        <w:adjustRightInd w:val="0"/>
        <w:jc w:val="center"/>
        <w:rPr>
          <w:rFonts w:ascii="Times New Roman" w:eastAsia="Times New Roman" w:hAnsi="Times New Roman" w:cs="Times New Roman"/>
          <w:sz w:val="28"/>
          <w:szCs w:val="28"/>
          <w:vertAlign w:val="superscript"/>
          <w:lang w:val="uk-UA" w:eastAsia="ru-RU"/>
        </w:rPr>
      </w:pPr>
      <w:r w:rsidRPr="00432D5A">
        <w:rPr>
          <w:rFonts w:ascii="Times New Roman" w:eastAsia="Times New Roman" w:hAnsi="Times New Roman" w:cs="Times New Roman"/>
          <w:sz w:val="28"/>
          <w:szCs w:val="28"/>
          <w:vertAlign w:val="superscript"/>
          <w:lang w:val="uk-UA" w:eastAsia="ru-RU"/>
        </w:rPr>
        <w:t>прізвище, ім’я, по батькові</w:t>
      </w:r>
    </w:p>
    <w:p w14:paraId="50B24DEA" w14:textId="77777777" w:rsidR="00225988" w:rsidRPr="00432D5A" w:rsidRDefault="00225988" w:rsidP="00225988">
      <w:pPr>
        <w:autoSpaceDE w:val="0"/>
        <w:autoSpaceDN w:val="0"/>
        <w:adjustRightInd w:val="0"/>
        <w:rPr>
          <w:rFonts w:ascii="Times New Roman" w:eastAsia="Times New Roman" w:hAnsi="Times New Roman" w:cs="Times New Roman"/>
          <w:b/>
          <w:sz w:val="28"/>
          <w:szCs w:val="28"/>
          <w:u w:val="single"/>
          <w:vertAlign w:val="superscript"/>
          <w:lang w:val="uk-UA" w:eastAsia="ru-RU"/>
        </w:rPr>
      </w:pPr>
    </w:p>
    <w:p w14:paraId="6363FCF2" w14:textId="77777777" w:rsidR="00225988" w:rsidRPr="00432D5A" w:rsidRDefault="00225988" w:rsidP="00225988">
      <w:pPr>
        <w:autoSpaceDE w:val="0"/>
        <w:autoSpaceDN w:val="0"/>
        <w:adjustRightInd w:val="0"/>
        <w:rPr>
          <w:rFonts w:ascii="Times New Roman" w:eastAsia="Times New Roman" w:hAnsi="Times New Roman" w:cs="Times New Roman"/>
          <w:b/>
          <w:sz w:val="28"/>
          <w:szCs w:val="28"/>
          <w:u w:val="single"/>
          <w:vertAlign w:val="superscript"/>
          <w:lang w:val="uk-UA" w:eastAsia="ru-RU"/>
        </w:rPr>
      </w:pPr>
    </w:p>
    <w:p w14:paraId="0DEBC22F" w14:textId="77777777" w:rsidR="00225988" w:rsidRPr="00274154" w:rsidRDefault="00225988" w:rsidP="00225988">
      <w:pPr>
        <w:contextualSpacing/>
        <w:jc w:val="both"/>
        <w:rPr>
          <w:rFonts w:ascii="Times New Roman" w:eastAsia="Times New Roman" w:hAnsi="Times New Roman" w:cs="Times New Roman"/>
          <w:sz w:val="28"/>
          <w:szCs w:val="28"/>
          <w:lang w:val="uk-UA" w:eastAsia="ru-RU"/>
        </w:rPr>
      </w:pPr>
      <w:r w:rsidRPr="00274154">
        <w:rPr>
          <w:rFonts w:ascii="Times New Roman" w:eastAsia="Times New Roman" w:hAnsi="Times New Roman" w:cs="Times New Roman"/>
          <w:sz w:val="28"/>
          <w:szCs w:val="28"/>
          <w:lang w:val="uk-UA" w:eastAsia="ru-RU"/>
        </w:rPr>
        <w:t xml:space="preserve">1.Тема роботи: </w:t>
      </w:r>
      <w:r w:rsidRPr="00274154">
        <w:rPr>
          <w:rFonts w:ascii="Times New Roman" w:eastAsia="Times New Roman" w:hAnsi="Times New Roman" w:cs="Times New Roman"/>
          <w:sz w:val="28"/>
          <w:szCs w:val="28"/>
          <w:u w:val="single"/>
          <w:lang w:val="uk-UA" w:eastAsia="ru-RU"/>
        </w:rPr>
        <w:t xml:space="preserve">Формування стратегії антикризового управління підприємством </w:t>
      </w:r>
    </w:p>
    <w:p w14:paraId="288538A0" w14:textId="77777777" w:rsidR="00225988" w:rsidRPr="00274154" w:rsidRDefault="00225988" w:rsidP="00225988">
      <w:pPr>
        <w:contextualSpacing/>
        <w:jc w:val="both"/>
        <w:rPr>
          <w:rFonts w:ascii="Times New Roman" w:eastAsia="Times New Roman" w:hAnsi="Times New Roman" w:cs="Times New Roman"/>
          <w:sz w:val="28"/>
          <w:szCs w:val="28"/>
          <w:lang w:val="uk-UA" w:eastAsia="ru-RU"/>
        </w:rPr>
      </w:pPr>
    </w:p>
    <w:p w14:paraId="19DA2AC5" w14:textId="77777777" w:rsidR="00225988" w:rsidRPr="00274154" w:rsidRDefault="00225988" w:rsidP="00225988">
      <w:pPr>
        <w:contextualSpacing/>
        <w:jc w:val="both"/>
        <w:rPr>
          <w:rFonts w:ascii="Times New Roman" w:eastAsia="Times New Roman" w:hAnsi="Times New Roman" w:cs="Times New Roman"/>
          <w:sz w:val="28"/>
          <w:szCs w:val="28"/>
          <w:lang w:val="uk-UA" w:eastAsia="ru-RU"/>
        </w:rPr>
      </w:pPr>
      <w:r w:rsidRPr="00274154">
        <w:rPr>
          <w:rFonts w:ascii="Times New Roman" w:eastAsia="Times New Roman" w:hAnsi="Times New Roman" w:cs="Times New Roman"/>
          <w:sz w:val="28"/>
          <w:szCs w:val="28"/>
          <w:lang w:val="uk-UA" w:eastAsia="ru-RU"/>
        </w:rPr>
        <w:t xml:space="preserve">Керівник роботи: </w:t>
      </w:r>
      <w:r w:rsidRPr="00274154">
        <w:rPr>
          <w:rFonts w:ascii="Times New Roman" w:eastAsia="Times New Roman" w:hAnsi="Times New Roman" w:cs="Times New Roman"/>
          <w:sz w:val="28"/>
          <w:szCs w:val="28"/>
          <w:u w:val="single"/>
          <w:lang w:val="uk-UA" w:eastAsia="ru-RU"/>
        </w:rPr>
        <w:t xml:space="preserve">доктор економічних наук, професор Кожухова Т. В.  </w:t>
      </w:r>
      <w:r w:rsidRPr="00274154">
        <w:rPr>
          <w:rFonts w:ascii="Times New Roman" w:eastAsia="Times New Roman" w:hAnsi="Times New Roman" w:cs="Times New Roman"/>
          <w:sz w:val="28"/>
          <w:szCs w:val="28"/>
          <w:lang w:val="uk-UA" w:eastAsia="ru-RU"/>
        </w:rPr>
        <w:t xml:space="preserve"> </w:t>
      </w:r>
    </w:p>
    <w:p w14:paraId="61A77678" w14:textId="77777777" w:rsidR="00225988" w:rsidRPr="00274154" w:rsidRDefault="00225988" w:rsidP="00225988">
      <w:pPr>
        <w:autoSpaceDE w:val="0"/>
        <w:autoSpaceDN w:val="0"/>
        <w:adjustRightInd w:val="0"/>
        <w:jc w:val="both"/>
        <w:rPr>
          <w:rFonts w:ascii="Times New Roman" w:eastAsia="Times New Roman" w:hAnsi="Times New Roman" w:cs="Times New Roman"/>
          <w:sz w:val="28"/>
          <w:szCs w:val="28"/>
          <w:vertAlign w:val="superscript"/>
          <w:lang w:val="uk-UA" w:eastAsia="ru-RU"/>
        </w:rPr>
      </w:pPr>
      <w:r w:rsidRPr="00274154">
        <w:rPr>
          <w:rFonts w:ascii="Times New Roman" w:eastAsia="Times New Roman" w:hAnsi="Times New Roman" w:cs="Times New Roman"/>
          <w:sz w:val="28"/>
          <w:szCs w:val="28"/>
          <w:vertAlign w:val="superscript"/>
          <w:lang w:val="uk-UA" w:eastAsia="ru-RU"/>
        </w:rPr>
        <w:t xml:space="preserve">                                                                             науковий ступінь, вчене звання, прізвище, ініціали</w:t>
      </w:r>
    </w:p>
    <w:p w14:paraId="7078CE8E" w14:textId="77777777" w:rsidR="00225988" w:rsidRPr="00274154" w:rsidRDefault="00225988" w:rsidP="00225988">
      <w:pPr>
        <w:tabs>
          <w:tab w:val="left" w:pos="9781"/>
        </w:tabs>
        <w:jc w:val="both"/>
        <w:rPr>
          <w:rFonts w:ascii="Times New Roman" w:eastAsia="Times New Roman" w:hAnsi="Times New Roman" w:cs="Times New Roman"/>
          <w:sz w:val="28"/>
          <w:szCs w:val="28"/>
          <w:lang w:val="uk-UA" w:eastAsia="ru-RU"/>
        </w:rPr>
      </w:pPr>
      <w:r w:rsidRPr="00274154">
        <w:rPr>
          <w:rFonts w:ascii="Times New Roman" w:eastAsia="Times New Roman" w:hAnsi="Times New Roman" w:cs="Times New Roman"/>
          <w:sz w:val="28"/>
          <w:szCs w:val="28"/>
          <w:lang w:val="uk-UA" w:eastAsia="ru-RU"/>
        </w:rPr>
        <w:t xml:space="preserve">Затверджені наказом </w:t>
      </w:r>
      <w:proofErr w:type="spellStart"/>
      <w:r w:rsidRPr="00274154">
        <w:rPr>
          <w:rFonts w:ascii="Times New Roman" w:eastAsia="Times New Roman" w:hAnsi="Times New Roman" w:cs="Times New Roman"/>
          <w:sz w:val="28"/>
          <w:szCs w:val="28"/>
          <w:lang w:val="uk-UA" w:eastAsia="ru-RU"/>
        </w:rPr>
        <w:t>ДонНУЕТ</w:t>
      </w:r>
      <w:proofErr w:type="spellEnd"/>
      <w:r w:rsidRPr="00274154">
        <w:rPr>
          <w:rFonts w:ascii="Times New Roman" w:eastAsia="Times New Roman" w:hAnsi="Times New Roman" w:cs="Times New Roman"/>
          <w:sz w:val="28"/>
          <w:szCs w:val="28"/>
          <w:lang w:val="uk-UA" w:eastAsia="ru-RU"/>
        </w:rPr>
        <w:t xml:space="preserve"> імені Михайла </w:t>
      </w:r>
      <w:proofErr w:type="spellStart"/>
      <w:r w:rsidRPr="00274154">
        <w:rPr>
          <w:rFonts w:ascii="Times New Roman" w:eastAsia="Times New Roman" w:hAnsi="Times New Roman" w:cs="Times New Roman"/>
          <w:sz w:val="28"/>
          <w:szCs w:val="28"/>
          <w:lang w:val="uk-UA" w:eastAsia="ru-RU"/>
        </w:rPr>
        <w:t>Туган</w:t>
      </w:r>
      <w:proofErr w:type="spellEnd"/>
      <w:r w:rsidRPr="00274154">
        <w:rPr>
          <w:rFonts w:ascii="Times New Roman" w:eastAsia="Times New Roman" w:hAnsi="Times New Roman" w:cs="Times New Roman"/>
          <w:sz w:val="28"/>
          <w:szCs w:val="28"/>
          <w:lang w:val="uk-UA" w:eastAsia="ru-RU"/>
        </w:rPr>
        <w:t xml:space="preserve">-Барановського </w:t>
      </w:r>
    </w:p>
    <w:p w14:paraId="65990C2E" w14:textId="77777777" w:rsidR="00225988" w:rsidRPr="00274154" w:rsidRDefault="00225988" w:rsidP="00225988">
      <w:pPr>
        <w:tabs>
          <w:tab w:val="left" w:pos="9781"/>
        </w:tabs>
        <w:jc w:val="both"/>
        <w:rPr>
          <w:rFonts w:ascii="Times New Roman" w:eastAsia="Times New Roman" w:hAnsi="Times New Roman" w:cs="Times New Roman"/>
          <w:i/>
          <w:sz w:val="28"/>
          <w:szCs w:val="28"/>
          <w:u w:val="single"/>
          <w:lang w:val="uk-UA" w:eastAsia="ru-RU"/>
        </w:rPr>
      </w:pPr>
      <w:r w:rsidRPr="00274154">
        <w:rPr>
          <w:rFonts w:ascii="Times New Roman" w:eastAsia="Times New Roman" w:hAnsi="Times New Roman" w:cs="Times New Roman"/>
          <w:sz w:val="28"/>
          <w:szCs w:val="28"/>
          <w:lang w:val="uk-UA" w:eastAsia="ru-RU"/>
        </w:rPr>
        <w:t>від  “</w:t>
      </w:r>
      <w:bookmarkStart w:id="2" w:name="_Hlk152870451"/>
      <w:r w:rsidRPr="00274154">
        <w:rPr>
          <w:rFonts w:ascii="Times New Roman" w:eastAsia="Times New Roman" w:hAnsi="Times New Roman" w:cs="Times New Roman"/>
          <w:i/>
          <w:iCs/>
          <w:sz w:val="28"/>
          <w:szCs w:val="28"/>
          <w:u w:val="single"/>
          <w:lang w:val="uk-UA" w:eastAsia="ru-RU"/>
        </w:rPr>
        <w:t>12</w:t>
      </w:r>
      <w:bookmarkEnd w:id="2"/>
      <w:r w:rsidRPr="00274154">
        <w:rPr>
          <w:rFonts w:ascii="Times New Roman" w:eastAsia="Times New Roman" w:hAnsi="Times New Roman" w:cs="Times New Roman"/>
          <w:sz w:val="28"/>
          <w:szCs w:val="28"/>
          <w:lang w:val="uk-UA" w:eastAsia="ru-RU"/>
        </w:rPr>
        <w:t xml:space="preserve">” </w:t>
      </w:r>
      <w:r w:rsidRPr="00274154">
        <w:rPr>
          <w:rFonts w:ascii="Times New Roman" w:eastAsia="Times New Roman" w:hAnsi="Times New Roman" w:cs="Times New Roman"/>
          <w:i/>
          <w:iCs/>
          <w:sz w:val="28"/>
          <w:szCs w:val="28"/>
          <w:u w:val="single"/>
          <w:lang w:val="uk-UA" w:eastAsia="ru-RU"/>
        </w:rPr>
        <w:t>червня</w:t>
      </w:r>
      <w:r w:rsidRPr="00274154">
        <w:rPr>
          <w:rFonts w:ascii="Times New Roman" w:eastAsia="Times New Roman" w:hAnsi="Times New Roman" w:cs="Times New Roman"/>
          <w:sz w:val="28"/>
          <w:szCs w:val="28"/>
          <w:lang w:val="uk-UA" w:eastAsia="ru-RU"/>
        </w:rPr>
        <w:t xml:space="preserve"> 20</w:t>
      </w:r>
      <w:r w:rsidRPr="00274154">
        <w:rPr>
          <w:rFonts w:ascii="Times New Roman" w:eastAsia="Times New Roman" w:hAnsi="Times New Roman" w:cs="Times New Roman"/>
          <w:i/>
          <w:sz w:val="28"/>
          <w:szCs w:val="28"/>
          <w:u w:val="single"/>
          <w:lang w:val="uk-UA" w:eastAsia="ru-RU"/>
        </w:rPr>
        <w:t>23</w:t>
      </w:r>
      <w:r w:rsidRPr="00274154">
        <w:rPr>
          <w:rFonts w:ascii="Times New Roman" w:eastAsia="Times New Roman" w:hAnsi="Times New Roman" w:cs="Times New Roman"/>
          <w:sz w:val="28"/>
          <w:szCs w:val="28"/>
          <w:lang w:val="uk-UA" w:eastAsia="ru-RU"/>
        </w:rPr>
        <w:t xml:space="preserve"> р. № </w:t>
      </w:r>
      <w:r w:rsidRPr="00274154">
        <w:rPr>
          <w:rFonts w:ascii="Times New Roman" w:eastAsia="Times New Roman" w:hAnsi="Times New Roman" w:cs="Times New Roman"/>
          <w:i/>
          <w:iCs/>
          <w:sz w:val="28"/>
          <w:szCs w:val="28"/>
          <w:u w:val="single"/>
          <w:lang w:val="uk-UA" w:eastAsia="ru-RU"/>
        </w:rPr>
        <w:t>145с</w:t>
      </w:r>
      <w:r w:rsidRPr="00274154">
        <w:rPr>
          <w:rFonts w:ascii="Times New Roman" w:eastAsia="Times New Roman" w:hAnsi="Times New Roman" w:cs="Times New Roman"/>
          <w:i/>
          <w:sz w:val="28"/>
          <w:szCs w:val="28"/>
          <w:u w:val="single"/>
          <w:lang w:val="uk-UA" w:eastAsia="ru-RU"/>
        </w:rPr>
        <w:t xml:space="preserve">         </w:t>
      </w:r>
    </w:p>
    <w:p w14:paraId="3B751E72" w14:textId="77777777" w:rsidR="00225988" w:rsidRPr="00274154" w:rsidRDefault="00225988" w:rsidP="00225988">
      <w:pPr>
        <w:jc w:val="both"/>
        <w:rPr>
          <w:rFonts w:ascii="Times New Roman" w:eastAsia="Times New Roman" w:hAnsi="Times New Roman" w:cs="Times New Roman"/>
          <w:sz w:val="28"/>
          <w:szCs w:val="28"/>
          <w:lang w:val="uk-UA" w:eastAsia="ru-RU"/>
        </w:rPr>
      </w:pPr>
      <w:r w:rsidRPr="00274154">
        <w:rPr>
          <w:rFonts w:ascii="Times New Roman" w:eastAsia="Times New Roman" w:hAnsi="Times New Roman" w:cs="Times New Roman"/>
          <w:sz w:val="28"/>
          <w:szCs w:val="28"/>
          <w:lang w:val="uk-UA" w:eastAsia="ru-RU"/>
        </w:rPr>
        <w:t>2. Строк подання здобувачем ВО роботи “</w:t>
      </w:r>
      <w:r w:rsidRPr="00274154">
        <w:rPr>
          <w:rFonts w:ascii="Times New Roman" w:eastAsia="Times New Roman" w:hAnsi="Times New Roman" w:cs="Times New Roman"/>
          <w:i/>
          <w:sz w:val="28"/>
          <w:szCs w:val="28"/>
          <w:u w:val="single"/>
          <w:lang w:val="uk-UA" w:eastAsia="ru-RU"/>
        </w:rPr>
        <w:t>30</w:t>
      </w:r>
      <w:r w:rsidRPr="00274154">
        <w:rPr>
          <w:rFonts w:ascii="Times New Roman" w:eastAsia="Times New Roman" w:hAnsi="Times New Roman" w:cs="Times New Roman"/>
          <w:sz w:val="28"/>
          <w:szCs w:val="28"/>
          <w:lang w:val="uk-UA" w:eastAsia="ru-RU"/>
        </w:rPr>
        <w:t xml:space="preserve">” </w:t>
      </w:r>
      <w:r w:rsidRPr="00274154">
        <w:rPr>
          <w:rFonts w:ascii="Times New Roman" w:eastAsia="Times New Roman" w:hAnsi="Times New Roman" w:cs="Times New Roman"/>
          <w:i/>
          <w:sz w:val="28"/>
          <w:szCs w:val="28"/>
          <w:u w:val="single"/>
          <w:lang w:val="uk-UA" w:eastAsia="ru-RU"/>
        </w:rPr>
        <w:t xml:space="preserve">листопада </w:t>
      </w:r>
      <w:r w:rsidRPr="00274154">
        <w:rPr>
          <w:rFonts w:ascii="Times New Roman" w:eastAsia="Times New Roman" w:hAnsi="Times New Roman" w:cs="Times New Roman"/>
          <w:sz w:val="28"/>
          <w:szCs w:val="28"/>
          <w:lang w:val="uk-UA" w:eastAsia="ru-RU"/>
        </w:rPr>
        <w:t xml:space="preserve"> 20</w:t>
      </w:r>
      <w:r w:rsidRPr="00274154">
        <w:rPr>
          <w:rFonts w:ascii="Times New Roman" w:eastAsia="Times New Roman" w:hAnsi="Times New Roman" w:cs="Times New Roman"/>
          <w:i/>
          <w:sz w:val="28"/>
          <w:szCs w:val="28"/>
          <w:u w:val="single"/>
          <w:lang w:val="uk-UA" w:eastAsia="ru-RU"/>
        </w:rPr>
        <w:t>23</w:t>
      </w:r>
      <w:r w:rsidRPr="00274154">
        <w:rPr>
          <w:rFonts w:ascii="Times New Roman" w:eastAsia="Times New Roman" w:hAnsi="Times New Roman" w:cs="Times New Roman"/>
          <w:i/>
          <w:sz w:val="28"/>
          <w:szCs w:val="28"/>
          <w:lang w:val="uk-UA" w:eastAsia="ru-RU"/>
        </w:rPr>
        <w:t xml:space="preserve"> </w:t>
      </w:r>
      <w:r w:rsidRPr="00274154">
        <w:rPr>
          <w:rFonts w:ascii="Times New Roman" w:eastAsia="Times New Roman" w:hAnsi="Times New Roman" w:cs="Times New Roman"/>
          <w:sz w:val="28"/>
          <w:szCs w:val="28"/>
          <w:lang w:val="uk-UA" w:eastAsia="ru-RU"/>
        </w:rPr>
        <w:t>р.</w:t>
      </w:r>
    </w:p>
    <w:p w14:paraId="48C0C4B2" w14:textId="77777777" w:rsidR="003306F0" w:rsidRDefault="00225988" w:rsidP="003306F0">
      <w:pPr>
        <w:autoSpaceDE w:val="0"/>
        <w:autoSpaceDN w:val="0"/>
        <w:adjustRightInd w:val="0"/>
        <w:jc w:val="both"/>
        <w:rPr>
          <w:rFonts w:ascii="Times New Roman" w:eastAsia="Times New Roman" w:hAnsi="Times New Roman" w:cs="Times New Roman"/>
          <w:sz w:val="28"/>
          <w:szCs w:val="28"/>
          <w:u w:val="single"/>
          <w:lang w:val="uk-UA" w:eastAsia="ru-RU"/>
        </w:rPr>
      </w:pPr>
      <w:r w:rsidRPr="003306F0">
        <w:rPr>
          <w:rFonts w:ascii="Times New Roman" w:eastAsia="Times New Roman" w:hAnsi="Times New Roman" w:cs="Times New Roman"/>
          <w:sz w:val="28"/>
          <w:szCs w:val="28"/>
          <w:lang w:val="uk-UA" w:eastAsia="ru-RU"/>
        </w:rPr>
        <w:t xml:space="preserve">3. Вихідні дані до роботи: </w:t>
      </w:r>
      <w:r w:rsidR="003306F0" w:rsidRPr="003306F0">
        <w:rPr>
          <w:rFonts w:ascii="Times New Roman" w:eastAsia="Times New Roman" w:hAnsi="Times New Roman" w:cs="Times New Roman"/>
          <w:sz w:val="28"/>
          <w:szCs w:val="28"/>
          <w:u w:val="single"/>
          <w:lang w:val="uk-UA" w:eastAsia="ru-RU"/>
        </w:rPr>
        <w:t>наукові праці вітчизняних і зарубіжних вчених у галузі антикризового управління підприємствами, статистична інформація, звітність ПАТ «</w:t>
      </w:r>
      <w:proofErr w:type="spellStart"/>
      <w:r w:rsidR="003306F0" w:rsidRPr="003306F0">
        <w:rPr>
          <w:rFonts w:ascii="Times New Roman" w:eastAsia="Times New Roman" w:hAnsi="Times New Roman" w:cs="Times New Roman"/>
          <w:sz w:val="28"/>
          <w:szCs w:val="28"/>
          <w:u w:val="single"/>
          <w:lang w:val="uk-UA" w:eastAsia="ru-RU"/>
        </w:rPr>
        <w:t>АрселорМіттал</w:t>
      </w:r>
      <w:proofErr w:type="spellEnd"/>
      <w:r w:rsidR="003306F0" w:rsidRPr="003306F0">
        <w:rPr>
          <w:rFonts w:ascii="Times New Roman" w:eastAsia="Times New Roman" w:hAnsi="Times New Roman" w:cs="Times New Roman"/>
          <w:sz w:val="28"/>
          <w:szCs w:val="28"/>
          <w:u w:val="single"/>
          <w:lang w:val="uk-UA" w:eastAsia="ru-RU"/>
        </w:rPr>
        <w:t xml:space="preserve"> Кривий Ріг».</w:t>
      </w:r>
    </w:p>
    <w:p w14:paraId="6FE100E5" w14:textId="2646C572" w:rsidR="00225988" w:rsidRPr="00432D5A" w:rsidRDefault="00225988" w:rsidP="003306F0">
      <w:pPr>
        <w:autoSpaceDE w:val="0"/>
        <w:autoSpaceDN w:val="0"/>
        <w:adjustRightInd w:val="0"/>
        <w:jc w:val="both"/>
        <w:rPr>
          <w:rFonts w:ascii="Times New Roman" w:eastAsia="Times New Roman" w:hAnsi="Times New Roman"/>
          <w:sz w:val="28"/>
          <w:szCs w:val="28"/>
          <w:lang w:val="uk-UA" w:eastAsia="ru-RU"/>
        </w:rPr>
      </w:pPr>
      <w:r w:rsidRPr="00432D5A">
        <w:rPr>
          <w:rFonts w:ascii="Times New Roman" w:eastAsia="Times New Roman" w:hAnsi="Times New Roman"/>
          <w:sz w:val="28"/>
          <w:szCs w:val="28"/>
          <w:lang w:val="uk-UA" w:eastAsia="ru-RU"/>
        </w:rPr>
        <w:t>4. Зміст (</w:t>
      </w:r>
      <w:r w:rsidRPr="00432D5A">
        <w:rPr>
          <w:rFonts w:ascii="Times New Roman" w:eastAsia="Times New Roman" w:hAnsi="Times New Roman"/>
          <w:lang w:val="uk-UA" w:eastAsia="ru-RU"/>
        </w:rPr>
        <w:t>перелік питань, які потрібно розробити</w:t>
      </w:r>
      <w:r w:rsidRPr="00432D5A">
        <w:rPr>
          <w:rFonts w:ascii="Times New Roman" w:eastAsia="Times New Roman" w:hAnsi="Times New Roman"/>
          <w:sz w:val="28"/>
          <w:szCs w:val="28"/>
          <w:lang w:val="uk-UA" w:eastAsia="ru-RU"/>
        </w:rPr>
        <w:t xml:space="preserve">): </w:t>
      </w:r>
    </w:p>
    <w:p w14:paraId="25EC32E6" w14:textId="0420EA84" w:rsidR="00225988" w:rsidRPr="00274154" w:rsidRDefault="00225988" w:rsidP="00225988">
      <w:pPr>
        <w:jc w:val="both"/>
        <w:rPr>
          <w:rFonts w:ascii="Times New Roman" w:eastAsia="Times New Roman" w:hAnsi="Times New Roman"/>
          <w:sz w:val="28"/>
          <w:szCs w:val="28"/>
          <w:u w:val="single"/>
          <w:lang w:val="uk-UA" w:eastAsia="ru-RU"/>
        </w:rPr>
      </w:pPr>
      <w:r w:rsidRPr="00235558">
        <w:rPr>
          <w:rFonts w:ascii="Times New Roman" w:eastAsia="Times New Roman" w:hAnsi="Times New Roman"/>
          <w:sz w:val="28"/>
          <w:szCs w:val="28"/>
          <w:u w:val="single"/>
          <w:lang w:val="uk-UA" w:eastAsia="ru-RU"/>
        </w:rPr>
        <w:t>теоретичні аспекти формування стратегії антикризового управління підприємством</w:t>
      </w:r>
      <w:r w:rsidR="00235558" w:rsidRPr="00235558">
        <w:rPr>
          <w:rFonts w:ascii="Times New Roman" w:eastAsia="Times New Roman" w:hAnsi="Times New Roman"/>
          <w:sz w:val="28"/>
          <w:szCs w:val="28"/>
          <w:u w:val="single"/>
          <w:lang w:val="uk-UA" w:eastAsia="ru-RU"/>
        </w:rPr>
        <w:t>,</w:t>
      </w:r>
      <w:r w:rsidRPr="00235558">
        <w:rPr>
          <w:rFonts w:ascii="Times New Roman" w:eastAsia="Times New Roman" w:hAnsi="Times New Roman"/>
          <w:sz w:val="28"/>
          <w:szCs w:val="28"/>
          <w:u w:val="single"/>
          <w:lang w:val="uk-UA" w:eastAsia="ru-RU"/>
        </w:rPr>
        <w:t xml:space="preserve"> діагностика кризового стану та формування стратегії антикризового управління ПАТ «</w:t>
      </w:r>
      <w:proofErr w:type="spellStart"/>
      <w:r w:rsidRPr="00235558">
        <w:rPr>
          <w:rFonts w:ascii="Times New Roman" w:eastAsia="Times New Roman" w:hAnsi="Times New Roman"/>
          <w:sz w:val="28"/>
          <w:szCs w:val="28"/>
          <w:u w:val="single"/>
          <w:lang w:val="uk-UA" w:eastAsia="ru-RU"/>
        </w:rPr>
        <w:t>АрселорМіттал</w:t>
      </w:r>
      <w:proofErr w:type="spellEnd"/>
      <w:r w:rsidRPr="00235558">
        <w:rPr>
          <w:rFonts w:ascii="Times New Roman" w:eastAsia="Times New Roman" w:hAnsi="Times New Roman"/>
          <w:sz w:val="28"/>
          <w:szCs w:val="28"/>
          <w:u w:val="single"/>
          <w:lang w:val="uk-UA" w:eastAsia="ru-RU"/>
        </w:rPr>
        <w:t xml:space="preserve"> Кривий Ріг».</w:t>
      </w:r>
    </w:p>
    <w:p w14:paraId="716975FF" w14:textId="77777777" w:rsidR="00225988" w:rsidRPr="00432D5A" w:rsidRDefault="00225988" w:rsidP="00225988">
      <w:pPr>
        <w:jc w:val="both"/>
        <w:rPr>
          <w:rFonts w:ascii="Times New Roman" w:eastAsia="Times New Roman" w:hAnsi="Times New Roman"/>
          <w:sz w:val="28"/>
          <w:szCs w:val="28"/>
          <w:lang w:val="uk-UA" w:eastAsia="ru-RU"/>
        </w:rPr>
      </w:pPr>
    </w:p>
    <w:p w14:paraId="75E0ACAC" w14:textId="77777777" w:rsidR="00225988" w:rsidRPr="00432D5A" w:rsidRDefault="00225988" w:rsidP="00225988">
      <w:pPr>
        <w:spacing w:line="259" w:lineRule="auto"/>
        <w:rPr>
          <w:rFonts w:ascii="Times New Roman" w:eastAsia="Times New Roman" w:hAnsi="Times New Roman"/>
          <w:sz w:val="28"/>
          <w:szCs w:val="28"/>
          <w:lang w:val="uk-UA" w:eastAsia="ru-RU"/>
        </w:rPr>
      </w:pPr>
      <w:r w:rsidRPr="00432D5A">
        <w:rPr>
          <w:rFonts w:ascii="Times New Roman" w:eastAsia="Times New Roman" w:hAnsi="Times New Roman"/>
          <w:sz w:val="28"/>
          <w:szCs w:val="28"/>
          <w:lang w:val="uk-UA" w:eastAsia="ru-RU"/>
        </w:rPr>
        <w:br w:type="page"/>
      </w:r>
    </w:p>
    <w:p w14:paraId="474D3832" w14:textId="77777777" w:rsidR="00225988" w:rsidRPr="00432D5A" w:rsidRDefault="00225988" w:rsidP="00225988">
      <w:pPr>
        <w:jc w:val="both"/>
        <w:rPr>
          <w:rFonts w:ascii="Times New Roman" w:hAnsi="Times New Roman"/>
          <w:lang w:val="uk-UA"/>
        </w:rPr>
      </w:pPr>
      <w:r w:rsidRPr="00432D5A">
        <w:rPr>
          <w:rFonts w:ascii="Times New Roman" w:eastAsia="Times New Roman" w:hAnsi="Times New Roman"/>
          <w:sz w:val="28"/>
          <w:szCs w:val="28"/>
          <w:lang w:val="uk-UA" w:eastAsia="ru-RU"/>
        </w:rPr>
        <w:lastRenderedPageBreak/>
        <w:t xml:space="preserve">5. Перелік графічного матеріалу </w:t>
      </w:r>
      <w:r w:rsidRPr="00432D5A">
        <w:rPr>
          <w:rFonts w:ascii="Times New Roman" w:hAnsi="Times New Roman"/>
          <w:sz w:val="28"/>
          <w:lang w:val="uk-UA"/>
        </w:rPr>
        <w:t>(</w:t>
      </w:r>
      <w:r w:rsidRPr="00432D5A">
        <w:rPr>
          <w:rFonts w:ascii="Times New Roman" w:hAnsi="Times New Roman"/>
          <w:lang w:val="uk-UA"/>
        </w:rPr>
        <w:t>з точним зазначенням обов’язкових креслень).</w:t>
      </w:r>
    </w:p>
    <w:p w14:paraId="7871BDC9" w14:textId="77777777" w:rsidR="00225988" w:rsidRPr="00274154" w:rsidRDefault="00225988" w:rsidP="00225988">
      <w:pPr>
        <w:jc w:val="both"/>
        <w:rPr>
          <w:rFonts w:ascii="Times New Roman" w:eastAsia="Times New Roman" w:hAnsi="Times New Roman"/>
          <w:sz w:val="28"/>
          <w:szCs w:val="28"/>
          <w:u w:val="single"/>
          <w:lang w:val="uk-UA" w:eastAsia="ru-RU"/>
        </w:rPr>
      </w:pPr>
      <w:r w:rsidRPr="00274154">
        <w:rPr>
          <w:rFonts w:ascii="Times New Roman" w:eastAsia="Times New Roman" w:hAnsi="Times New Roman"/>
          <w:sz w:val="28"/>
          <w:szCs w:val="28"/>
          <w:u w:val="single"/>
          <w:lang w:val="uk-UA" w:eastAsia="ru-RU"/>
        </w:rPr>
        <w:t>Таблиці, рисунки, схеми, графік</w:t>
      </w:r>
      <w:r>
        <w:rPr>
          <w:rFonts w:ascii="Times New Roman" w:eastAsia="Times New Roman" w:hAnsi="Times New Roman"/>
          <w:sz w:val="28"/>
          <w:szCs w:val="28"/>
          <w:u w:val="single"/>
          <w:lang w:val="uk-UA" w:eastAsia="ru-RU"/>
        </w:rPr>
        <w:t>и</w:t>
      </w:r>
    </w:p>
    <w:p w14:paraId="3E8AD03D" w14:textId="77777777" w:rsidR="00225988" w:rsidRPr="00432D5A" w:rsidRDefault="00225988" w:rsidP="00225988">
      <w:pPr>
        <w:jc w:val="both"/>
        <w:rPr>
          <w:rFonts w:ascii="Times New Roman" w:eastAsia="Times New Roman" w:hAnsi="Times New Roman"/>
          <w:sz w:val="28"/>
          <w:szCs w:val="28"/>
          <w:lang w:val="uk-UA" w:eastAsia="ru-RU"/>
        </w:rPr>
      </w:pPr>
      <w:r w:rsidRPr="00432D5A">
        <w:rPr>
          <w:rFonts w:ascii="Times New Roman" w:hAnsi="Times New Roman"/>
          <w:lang w:val="uk-UA"/>
        </w:rPr>
        <w:t>(За потреби зазначаються П.І. по Б. консультантів за розділами роботи</w:t>
      </w:r>
      <w:r w:rsidRPr="00432D5A">
        <w:rPr>
          <w:rFonts w:ascii="Times New Roman" w:hAnsi="Times New Roman"/>
          <w:sz w:val="28"/>
          <w:lang w:val="uk-UA"/>
        </w:rPr>
        <w:t>)</w:t>
      </w:r>
    </w:p>
    <w:p w14:paraId="6E6396B0" w14:textId="77777777" w:rsidR="00225988" w:rsidRPr="00432D5A" w:rsidRDefault="00225988" w:rsidP="00225988">
      <w:pPr>
        <w:jc w:val="both"/>
        <w:rPr>
          <w:rFonts w:ascii="Times New Roman" w:eastAsia="Times New Roman" w:hAnsi="Times New Roman"/>
          <w:sz w:val="28"/>
          <w:szCs w:val="28"/>
          <w:lang w:val="uk-UA" w:eastAsia="ru-RU"/>
        </w:rPr>
      </w:pPr>
    </w:p>
    <w:p w14:paraId="7D98D8AB" w14:textId="77777777" w:rsidR="00225988" w:rsidRPr="00432D5A" w:rsidRDefault="00225988" w:rsidP="00225988">
      <w:pPr>
        <w:jc w:val="both"/>
        <w:rPr>
          <w:rFonts w:ascii="Times New Roman" w:eastAsia="Times New Roman" w:hAnsi="Times New Roman"/>
          <w:color w:val="FF0000"/>
          <w:sz w:val="28"/>
          <w:szCs w:val="28"/>
          <w:lang w:val="uk-UA" w:eastAsia="ru-RU"/>
        </w:rPr>
      </w:pPr>
      <w:r w:rsidRPr="00432D5A">
        <w:rPr>
          <w:rFonts w:ascii="Times New Roman" w:eastAsia="Times New Roman" w:hAnsi="Times New Roman"/>
          <w:sz w:val="28"/>
          <w:szCs w:val="28"/>
          <w:lang w:val="uk-UA" w:eastAsia="ru-RU"/>
        </w:rPr>
        <w:t xml:space="preserve">6. Дата видачі завдання: </w:t>
      </w:r>
      <w:r w:rsidRPr="00274154">
        <w:rPr>
          <w:rFonts w:ascii="Times New Roman" w:eastAsia="Times New Roman" w:hAnsi="Times New Roman"/>
          <w:sz w:val="28"/>
          <w:szCs w:val="28"/>
          <w:lang w:val="uk-UA" w:eastAsia="ru-RU"/>
        </w:rPr>
        <w:t>«</w:t>
      </w:r>
      <w:r w:rsidRPr="00274154">
        <w:rPr>
          <w:rFonts w:ascii="Times New Roman" w:eastAsia="Times New Roman" w:hAnsi="Times New Roman"/>
          <w:i/>
          <w:iCs/>
          <w:sz w:val="28"/>
          <w:szCs w:val="28"/>
          <w:u w:val="single"/>
          <w:lang w:val="uk-UA" w:eastAsia="ru-RU"/>
        </w:rPr>
        <w:t>12</w:t>
      </w:r>
      <w:r w:rsidRPr="00274154">
        <w:rPr>
          <w:rFonts w:ascii="Times New Roman" w:eastAsia="Times New Roman" w:hAnsi="Times New Roman"/>
          <w:sz w:val="28"/>
          <w:szCs w:val="28"/>
          <w:lang w:val="uk-UA" w:eastAsia="ru-RU"/>
        </w:rPr>
        <w:t xml:space="preserve">» </w:t>
      </w:r>
      <w:r w:rsidRPr="00274154">
        <w:rPr>
          <w:rFonts w:ascii="Times New Roman" w:eastAsia="Times New Roman" w:hAnsi="Times New Roman"/>
          <w:i/>
          <w:sz w:val="28"/>
          <w:szCs w:val="28"/>
          <w:u w:val="single"/>
          <w:lang w:val="uk-UA" w:eastAsia="ru-RU"/>
        </w:rPr>
        <w:t>червня</w:t>
      </w:r>
      <w:r w:rsidRPr="00274154">
        <w:rPr>
          <w:rFonts w:ascii="Times New Roman" w:eastAsia="Times New Roman" w:hAnsi="Times New Roman"/>
          <w:sz w:val="28"/>
          <w:szCs w:val="28"/>
          <w:lang w:val="uk-UA" w:eastAsia="ru-RU"/>
        </w:rPr>
        <w:t xml:space="preserve"> 2023 р.</w:t>
      </w:r>
    </w:p>
    <w:p w14:paraId="6BBD0657" w14:textId="77777777" w:rsidR="00225988" w:rsidRPr="00432D5A" w:rsidRDefault="00225988" w:rsidP="00225988">
      <w:pPr>
        <w:jc w:val="both"/>
        <w:rPr>
          <w:rFonts w:ascii="Times New Roman" w:eastAsia="Times New Roman" w:hAnsi="Times New Roman"/>
          <w:sz w:val="28"/>
          <w:szCs w:val="28"/>
          <w:lang w:val="uk-UA" w:eastAsia="ru-RU"/>
        </w:rPr>
      </w:pPr>
    </w:p>
    <w:p w14:paraId="4DA918F0" w14:textId="77777777" w:rsidR="00225988" w:rsidRPr="00432D5A" w:rsidRDefault="00225988" w:rsidP="00225988">
      <w:pPr>
        <w:jc w:val="both"/>
        <w:rPr>
          <w:rFonts w:ascii="Times New Roman" w:eastAsia="Times New Roman" w:hAnsi="Times New Roman"/>
          <w:sz w:val="28"/>
          <w:szCs w:val="28"/>
          <w:u w:val="single"/>
          <w:lang w:val="uk-UA" w:eastAsia="ru-RU"/>
        </w:rPr>
      </w:pPr>
      <w:r w:rsidRPr="00432D5A">
        <w:rPr>
          <w:rFonts w:ascii="Times New Roman" w:eastAsia="Times New Roman" w:hAnsi="Times New Roman"/>
          <w:sz w:val="28"/>
          <w:szCs w:val="28"/>
          <w:lang w:val="uk-UA" w:eastAsia="ru-RU"/>
        </w:rPr>
        <w:t>7. Календарний план</w:t>
      </w:r>
    </w:p>
    <w:p w14:paraId="6B2E873A" w14:textId="77777777" w:rsidR="00225988" w:rsidRPr="00432D5A" w:rsidRDefault="00225988" w:rsidP="00225988">
      <w:pPr>
        <w:jc w:val="both"/>
        <w:rPr>
          <w:rFonts w:ascii="Times New Roman" w:eastAsia="Times New Roman" w:hAnsi="Times New Roman"/>
          <w:sz w:val="16"/>
          <w:szCs w:val="28"/>
          <w:lang w:val="uk-UA" w:eastAsia="ru-RU"/>
        </w:rPr>
      </w:pPr>
    </w:p>
    <w:tbl>
      <w:tblPr>
        <w:tblW w:w="9498" w:type="dxa"/>
        <w:tblInd w:w="108" w:type="dxa"/>
        <w:tblLayout w:type="fixed"/>
        <w:tblLook w:val="04A0" w:firstRow="1" w:lastRow="0" w:firstColumn="1" w:lastColumn="0" w:noHBand="0" w:noVBand="1"/>
      </w:tblPr>
      <w:tblGrid>
        <w:gridCol w:w="567"/>
        <w:gridCol w:w="4907"/>
        <w:gridCol w:w="2161"/>
        <w:gridCol w:w="1863"/>
      </w:tblGrid>
      <w:tr w:rsidR="00225988" w:rsidRPr="00432D5A" w14:paraId="3DF3152A" w14:textId="77777777" w:rsidTr="00946667">
        <w:trPr>
          <w:trHeight w:val="460"/>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7306A651" w14:textId="77777777" w:rsidR="00225988" w:rsidRPr="00432D5A" w:rsidRDefault="00225988" w:rsidP="00946667">
            <w:pPr>
              <w:autoSpaceDE w:val="0"/>
              <w:autoSpaceDN w:val="0"/>
              <w:adjustRightInd w:val="0"/>
              <w:jc w:val="center"/>
              <w:rPr>
                <w:rFonts w:ascii="Times New Roman" w:eastAsia="Times New Roman" w:hAnsi="Times New Roman"/>
                <w:sz w:val="28"/>
                <w:szCs w:val="28"/>
                <w:lang w:val="uk-UA"/>
              </w:rPr>
            </w:pPr>
            <w:r w:rsidRPr="00432D5A">
              <w:rPr>
                <w:rFonts w:ascii="Times New Roman" w:eastAsia="Times New Roman" w:hAnsi="Times New Roman"/>
                <w:sz w:val="28"/>
                <w:szCs w:val="28"/>
                <w:lang w:val="uk-UA"/>
              </w:rPr>
              <w:t>№</w:t>
            </w:r>
          </w:p>
          <w:p w14:paraId="61276124" w14:textId="77777777" w:rsidR="00225988" w:rsidRPr="00432D5A" w:rsidRDefault="00225988" w:rsidP="00946667">
            <w:pPr>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з/п</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EC69BB0" w14:textId="77777777" w:rsidR="00225988" w:rsidRPr="00432D5A" w:rsidRDefault="00225988" w:rsidP="00946667">
            <w:pPr>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Назва етапів кваліфікаційної  роботи</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44F8135" w14:textId="77777777" w:rsidR="00225988" w:rsidRPr="00432D5A" w:rsidRDefault="00225988" w:rsidP="00946667">
            <w:pPr>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Строк виконання етапів роботи</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91CB907" w14:textId="77777777" w:rsidR="00225988" w:rsidRPr="00432D5A" w:rsidRDefault="00225988" w:rsidP="00946667">
            <w:pPr>
              <w:keepNext/>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Примітка</w:t>
            </w:r>
          </w:p>
        </w:tc>
      </w:tr>
      <w:tr w:rsidR="00225988" w:rsidRPr="00432D5A" w14:paraId="44FC957F"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317FBB02" w14:textId="77777777" w:rsidR="00225988" w:rsidRPr="00432D5A" w:rsidRDefault="00225988" w:rsidP="00946667">
            <w:pPr>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1</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C3611E6" w14:textId="77777777" w:rsidR="00225988" w:rsidRPr="00432D5A" w:rsidRDefault="00225988" w:rsidP="00946667">
            <w:pPr>
              <w:rPr>
                <w:rFonts w:ascii="Times New Roman" w:hAnsi="Times New Roman"/>
                <w:lang w:val="uk-UA"/>
              </w:rPr>
            </w:pPr>
            <w:r w:rsidRPr="00432D5A">
              <w:rPr>
                <w:rFonts w:ascii="Times New Roman" w:hAnsi="Times New Roman"/>
                <w:lang w:val="uk-UA"/>
              </w:rPr>
              <w:t>Вибір напряму дослідження, аналіз бази та літературних джерел, визначення об'єкту, предмету та завдань дослідження. Формулювання, обґрунтування та затвердження теми кваліфікаційної роботи</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15953B0" w14:textId="77777777" w:rsidR="00225988" w:rsidRPr="004D47C8" w:rsidRDefault="00225988" w:rsidP="00946667">
            <w:pPr>
              <w:jc w:val="center"/>
              <w:rPr>
                <w:rFonts w:ascii="Times New Roman" w:hAnsi="Times New Roman"/>
                <w:lang w:val="en-US"/>
              </w:rPr>
            </w:pPr>
            <w:r w:rsidRPr="004D47C8">
              <w:rPr>
                <w:rFonts w:ascii="Times New Roman" w:hAnsi="Times New Roman"/>
                <w:lang w:val="uk-UA"/>
              </w:rPr>
              <w:t>до 18.06.202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AEC4415"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22E1BC23" w14:textId="77777777" w:rsidTr="00946667">
        <w:trPr>
          <w:trHeight w:val="38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290007FF" w14:textId="77777777" w:rsidR="00225988" w:rsidRPr="00432D5A" w:rsidRDefault="00225988" w:rsidP="00946667">
            <w:pPr>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2</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013F99D5" w14:textId="77777777" w:rsidR="00225988" w:rsidRPr="00432D5A" w:rsidRDefault="00225988" w:rsidP="00946667">
            <w:pPr>
              <w:rPr>
                <w:rFonts w:ascii="Times New Roman" w:hAnsi="Times New Roman"/>
                <w:lang w:val="uk-UA"/>
              </w:rPr>
            </w:pPr>
            <w:r w:rsidRPr="00432D5A">
              <w:rPr>
                <w:rFonts w:ascii="Times New Roman" w:hAnsi="Times New Roman"/>
                <w:lang w:val="uk-UA"/>
              </w:rPr>
              <w:t>Аналіз та узагальнення теоретичних розробок теми кваліфікаційної роботи</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FFD2BD5" w14:textId="77777777" w:rsidR="00225988" w:rsidRPr="004D47C8" w:rsidRDefault="00225988" w:rsidP="00946667">
            <w:pPr>
              <w:jc w:val="center"/>
              <w:rPr>
                <w:rFonts w:ascii="Times New Roman" w:hAnsi="Times New Roman"/>
                <w:lang w:val="en-US"/>
              </w:rPr>
            </w:pPr>
            <w:r w:rsidRPr="004D47C8">
              <w:rPr>
                <w:rFonts w:ascii="Times New Roman" w:hAnsi="Times New Roman"/>
                <w:lang w:val="uk-UA"/>
              </w:rPr>
              <w:t xml:space="preserve">до </w:t>
            </w:r>
            <w:r w:rsidRPr="004D47C8">
              <w:rPr>
                <w:rFonts w:ascii="Times New Roman" w:hAnsi="Times New Roman"/>
                <w:lang w:val="en-US"/>
              </w:rPr>
              <w:t>0</w:t>
            </w:r>
            <w:r w:rsidRPr="004D47C8">
              <w:rPr>
                <w:rFonts w:ascii="Times New Roman" w:hAnsi="Times New Roman"/>
                <w:lang w:val="uk-UA"/>
              </w:rPr>
              <w:t>3.10.202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E879812"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7398FED6"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48FB5D23" w14:textId="77777777" w:rsidR="00225988" w:rsidRPr="00432D5A" w:rsidRDefault="00225988" w:rsidP="00946667">
            <w:pPr>
              <w:autoSpaceDE w:val="0"/>
              <w:autoSpaceDN w:val="0"/>
              <w:adjustRightInd w:val="0"/>
              <w:jc w:val="center"/>
              <w:rPr>
                <w:rFonts w:ascii="Times New Roman" w:eastAsia="Times New Roman" w:hAnsi="Times New Roman"/>
                <w:sz w:val="28"/>
                <w:lang w:val="uk-UA"/>
              </w:rPr>
            </w:pPr>
            <w:r w:rsidRPr="00432D5A">
              <w:rPr>
                <w:rFonts w:ascii="Times New Roman" w:eastAsia="Times New Roman" w:hAnsi="Times New Roman"/>
                <w:sz w:val="28"/>
                <w:szCs w:val="28"/>
                <w:lang w:val="uk-UA"/>
              </w:rPr>
              <w:t>3</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30DA0F" w14:textId="77777777" w:rsidR="00225988" w:rsidRPr="00432D5A" w:rsidRDefault="00225988" w:rsidP="00946667">
            <w:pPr>
              <w:rPr>
                <w:rFonts w:ascii="Times New Roman" w:hAnsi="Times New Roman"/>
                <w:lang w:val="uk-UA"/>
              </w:rPr>
            </w:pPr>
            <w:r w:rsidRPr="00432D5A">
              <w:rPr>
                <w:rFonts w:ascii="Times New Roman" w:hAnsi="Times New Roman"/>
                <w:lang w:val="uk-UA"/>
              </w:rPr>
              <w:t>Опис методики дослідження предмету кваліфікаційної роботи</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32A6330" w14:textId="77777777" w:rsidR="00225988" w:rsidRPr="004D47C8" w:rsidRDefault="00225988" w:rsidP="00946667">
            <w:pPr>
              <w:jc w:val="center"/>
              <w:rPr>
                <w:rFonts w:ascii="Times New Roman" w:hAnsi="Times New Roman"/>
                <w:lang w:val="en-US"/>
              </w:rPr>
            </w:pPr>
            <w:r w:rsidRPr="004D47C8">
              <w:rPr>
                <w:rFonts w:ascii="Times New Roman" w:hAnsi="Times New Roman"/>
                <w:lang w:val="uk-UA"/>
              </w:rPr>
              <w:t>до 17.10.202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C2C1E72"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17E42A33"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4F7548A9" w14:textId="77777777" w:rsidR="00225988" w:rsidRPr="00432D5A" w:rsidRDefault="00225988" w:rsidP="00946667">
            <w:pPr>
              <w:autoSpaceDE w:val="0"/>
              <w:autoSpaceDN w:val="0"/>
              <w:adjustRightInd w:val="0"/>
              <w:jc w:val="center"/>
              <w:rPr>
                <w:rFonts w:ascii="Times New Roman" w:eastAsia="Times New Roman" w:hAnsi="Times New Roman"/>
                <w:sz w:val="28"/>
                <w:szCs w:val="28"/>
                <w:lang w:val="uk-UA"/>
              </w:rPr>
            </w:pPr>
            <w:r w:rsidRPr="00432D5A">
              <w:rPr>
                <w:rFonts w:ascii="Times New Roman" w:eastAsia="Times New Roman" w:hAnsi="Times New Roman"/>
                <w:sz w:val="28"/>
                <w:szCs w:val="28"/>
                <w:lang w:val="uk-UA"/>
              </w:rPr>
              <w:t>4</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1714B0B" w14:textId="77777777" w:rsidR="00225988" w:rsidRPr="00432D5A" w:rsidRDefault="00225988" w:rsidP="00946667">
            <w:pPr>
              <w:rPr>
                <w:rFonts w:ascii="Times New Roman" w:hAnsi="Times New Roman"/>
                <w:lang w:val="uk-UA"/>
              </w:rPr>
            </w:pPr>
            <w:r w:rsidRPr="00432D5A">
              <w:rPr>
                <w:rFonts w:ascii="Times New Roman" w:hAnsi="Times New Roman"/>
                <w:lang w:val="uk-UA"/>
              </w:rPr>
              <w:t>Апробація методики аналізу предмету кваліфікаційної роботи</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258C20E" w14:textId="77777777" w:rsidR="00225988" w:rsidRPr="00432D5A" w:rsidRDefault="00225988" w:rsidP="00946667">
            <w:pPr>
              <w:jc w:val="center"/>
              <w:rPr>
                <w:rFonts w:ascii="Times New Roman" w:hAnsi="Times New Roman"/>
                <w:color w:val="FF0000"/>
                <w:lang w:val="en-US"/>
              </w:rPr>
            </w:pPr>
            <w:r w:rsidRPr="004D47C8">
              <w:rPr>
                <w:rFonts w:ascii="Times New Roman" w:hAnsi="Times New Roman"/>
                <w:lang w:val="uk-UA"/>
              </w:rPr>
              <w:t>до 07.11.202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21983DB"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4ABE01BB"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7339E80" w14:textId="77777777" w:rsidR="00225988" w:rsidRPr="00432D5A" w:rsidRDefault="00225988" w:rsidP="00946667">
            <w:pPr>
              <w:autoSpaceDE w:val="0"/>
              <w:autoSpaceDN w:val="0"/>
              <w:adjustRightInd w:val="0"/>
              <w:jc w:val="center"/>
              <w:rPr>
                <w:rFonts w:ascii="Times New Roman" w:eastAsia="Times New Roman" w:hAnsi="Times New Roman"/>
                <w:sz w:val="28"/>
                <w:szCs w:val="28"/>
                <w:lang w:val="uk-UA"/>
              </w:rPr>
            </w:pPr>
            <w:r w:rsidRPr="00432D5A">
              <w:rPr>
                <w:rFonts w:ascii="Times New Roman" w:eastAsia="Times New Roman" w:hAnsi="Times New Roman"/>
                <w:sz w:val="28"/>
                <w:szCs w:val="28"/>
                <w:lang w:val="uk-UA"/>
              </w:rPr>
              <w:t>5</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2546248" w14:textId="77777777" w:rsidR="00225988" w:rsidRPr="00432D5A" w:rsidRDefault="00225988" w:rsidP="00946667">
            <w:pPr>
              <w:rPr>
                <w:rFonts w:ascii="Times New Roman" w:hAnsi="Times New Roman"/>
                <w:lang w:val="uk-UA"/>
              </w:rPr>
            </w:pPr>
            <w:r w:rsidRPr="00432D5A">
              <w:rPr>
                <w:rFonts w:ascii="Times New Roman" w:hAnsi="Times New Roman"/>
                <w:lang w:val="uk-UA"/>
              </w:rPr>
              <w:t>Формування висновків та рекомендацій щодо розв’язання проблеми, встановлених в результаті аналізу</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A4B0618" w14:textId="77777777" w:rsidR="00225988" w:rsidRPr="004D47C8" w:rsidRDefault="00225988" w:rsidP="00946667">
            <w:pPr>
              <w:jc w:val="center"/>
              <w:rPr>
                <w:rFonts w:ascii="Times New Roman" w:hAnsi="Times New Roman"/>
                <w:color w:val="FF0000"/>
                <w:lang w:val="uk-UA"/>
              </w:rPr>
            </w:pPr>
            <w:r w:rsidRPr="004D47C8">
              <w:rPr>
                <w:rFonts w:ascii="Times New Roman" w:hAnsi="Times New Roman"/>
                <w:lang w:val="uk-UA"/>
              </w:rPr>
              <w:t>до 21.11.202</w:t>
            </w:r>
            <w:r>
              <w:rPr>
                <w:rFonts w:ascii="Times New Roman" w:hAnsi="Times New Roman"/>
                <w:lang w:val="uk-UA"/>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B35D1CA"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3E5EF4C3"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6554A7B" w14:textId="77777777" w:rsidR="00225988" w:rsidRPr="00432D5A" w:rsidRDefault="00225988" w:rsidP="00946667">
            <w:pPr>
              <w:autoSpaceDE w:val="0"/>
              <w:autoSpaceDN w:val="0"/>
              <w:adjustRightInd w:val="0"/>
              <w:jc w:val="center"/>
              <w:rPr>
                <w:rFonts w:ascii="Times New Roman" w:eastAsia="Times New Roman" w:hAnsi="Times New Roman"/>
                <w:sz w:val="28"/>
                <w:szCs w:val="28"/>
                <w:lang w:val="uk-UA"/>
              </w:rPr>
            </w:pPr>
            <w:r w:rsidRPr="00432D5A">
              <w:rPr>
                <w:rFonts w:ascii="Times New Roman" w:eastAsia="Times New Roman" w:hAnsi="Times New Roman"/>
                <w:sz w:val="28"/>
                <w:szCs w:val="28"/>
                <w:lang w:val="uk-UA"/>
              </w:rPr>
              <w:t>6</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1751EF" w14:textId="77777777" w:rsidR="00225988" w:rsidRPr="00432D5A" w:rsidRDefault="00225988" w:rsidP="00946667">
            <w:pPr>
              <w:rPr>
                <w:rFonts w:ascii="Times New Roman" w:hAnsi="Times New Roman"/>
                <w:lang w:val="uk-UA"/>
              </w:rPr>
            </w:pPr>
            <w:r w:rsidRPr="00432D5A">
              <w:rPr>
                <w:rFonts w:ascii="Times New Roman" w:hAnsi="Times New Roman"/>
                <w:lang w:val="uk-UA"/>
              </w:rPr>
              <w:t>Попередній захист</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6AF2467" w14:textId="77777777" w:rsidR="00225988" w:rsidRPr="00432D5A" w:rsidRDefault="00225988" w:rsidP="00946667">
            <w:pPr>
              <w:jc w:val="center"/>
              <w:rPr>
                <w:rFonts w:ascii="Times New Roman" w:hAnsi="Times New Roman"/>
                <w:color w:val="FF0000"/>
                <w:lang w:val="en-US"/>
              </w:rPr>
            </w:pPr>
            <w:r w:rsidRPr="004D47C8">
              <w:rPr>
                <w:rFonts w:ascii="Times New Roman" w:hAnsi="Times New Roman"/>
                <w:lang w:val="uk-UA"/>
              </w:rPr>
              <w:t>до 28.11.202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8145071"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4CA440A6"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BE0C477" w14:textId="77777777" w:rsidR="00225988" w:rsidRPr="00432D5A" w:rsidRDefault="00225988" w:rsidP="00946667">
            <w:pPr>
              <w:jc w:val="center"/>
            </w:pPr>
            <w:r w:rsidRPr="00432D5A">
              <w:rPr>
                <w:rFonts w:ascii="Times New Roman" w:eastAsia="Times New Roman" w:hAnsi="Times New Roman"/>
                <w:sz w:val="28"/>
                <w:szCs w:val="28"/>
                <w:lang w:val="uk-UA"/>
              </w:rPr>
              <w:t>7</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8DDEB16" w14:textId="77777777" w:rsidR="00225988" w:rsidRPr="00432D5A" w:rsidRDefault="00225988" w:rsidP="00946667">
            <w:pPr>
              <w:rPr>
                <w:rFonts w:ascii="Times New Roman" w:hAnsi="Times New Roman"/>
                <w:lang w:val="uk-UA"/>
              </w:rPr>
            </w:pPr>
            <w:r w:rsidRPr="00432D5A">
              <w:rPr>
                <w:rFonts w:ascii="Times New Roman" w:hAnsi="Times New Roman"/>
                <w:lang w:val="uk-UA"/>
              </w:rPr>
              <w:t xml:space="preserve">Оформлення та представлення роботи на кафедру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908D5F" w14:textId="77777777" w:rsidR="00225988" w:rsidRPr="00432D5A" w:rsidRDefault="00225988" w:rsidP="00946667">
            <w:pPr>
              <w:jc w:val="center"/>
              <w:rPr>
                <w:rFonts w:ascii="Times New Roman" w:hAnsi="Times New Roman"/>
                <w:color w:val="FF0000"/>
                <w:lang w:val="en-US"/>
              </w:rPr>
            </w:pPr>
            <w:r w:rsidRPr="004D47C8">
              <w:rPr>
                <w:rFonts w:ascii="Times New Roman" w:hAnsi="Times New Roman"/>
                <w:lang w:val="uk-UA"/>
              </w:rPr>
              <w:t xml:space="preserve">до </w:t>
            </w:r>
            <w:r w:rsidRPr="004D47C8">
              <w:rPr>
                <w:rFonts w:ascii="Times New Roman" w:hAnsi="Times New Roman"/>
                <w:lang w:val="en-US"/>
              </w:rPr>
              <w:t>30</w:t>
            </w:r>
            <w:r w:rsidRPr="004D47C8">
              <w:rPr>
                <w:rFonts w:ascii="Times New Roman" w:hAnsi="Times New Roman"/>
                <w:lang w:val="uk-UA"/>
              </w:rPr>
              <w:t>.11.202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8C624F"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5743CF1C"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450F2E0" w14:textId="77777777" w:rsidR="00225988" w:rsidRPr="00432D5A" w:rsidRDefault="00225988" w:rsidP="00946667">
            <w:pPr>
              <w:jc w:val="center"/>
              <w:rPr>
                <w:rFonts w:ascii="Times New Roman" w:eastAsia="Times New Roman" w:hAnsi="Times New Roman"/>
                <w:sz w:val="28"/>
                <w:szCs w:val="28"/>
                <w:lang w:val="uk-UA"/>
              </w:rPr>
            </w:pPr>
            <w:r w:rsidRPr="00432D5A">
              <w:rPr>
                <w:rFonts w:ascii="Times New Roman" w:eastAsia="Times New Roman" w:hAnsi="Times New Roman"/>
                <w:sz w:val="28"/>
                <w:szCs w:val="28"/>
                <w:lang w:val="uk-UA"/>
              </w:rPr>
              <w:t>8</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0825BA8" w14:textId="77777777" w:rsidR="00225988" w:rsidRPr="00432D5A" w:rsidRDefault="00225988" w:rsidP="00946667">
            <w:pPr>
              <w:rPr>
                <w:rFonts w:ascii="Times New Roman" w:hAnsi="Times New Roman"/>
                <w:lang w:val="uk-UA"/>
              </w:rPr>
            </w:pPr>
            <w:r w:rsidRPr="00432D5A">
              <w:rPr>
                <w:rFonts w:ascii="Times New Roman" w:hAnsi="Times New Roman"/>
                <w:lang w:val="uk-UA"/>
              </w:rPr>
              <w:t>Перевірка кваліфікаційної роботи на унікальність тексту</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4032587" w14:textId="77777777" w:rsidR="00225988" w:rsidRPr="00432D5A" w:rsidRDefault="00225988" w:rsidP="00946667">
            <w:pPr>
              <w:jc w:val="center"/>
              <w:rPr>
                <w:rFonts w:ascii="Times New Roman" w:hAnsi="Times New Roman"/>
                <w:lang w:val="en-US"/>
              </w:rPr>
            </w:pPr>
            <w:r w:rsidRPr="004D47C8">
              <w:rPr>
                <w:rFonts w:ascii="Times New Roman" w:hAnsi="Times New Roman"/>
                <w:lang w:val="uk-UA"/>
              </w:rPr>
              <w:t>до 03.12.202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7C3A2A7" w14:textId="77777777" w:rsidR="00225988" w:rsidRPr="00432D5A" w:rsidRDefault="00225988" w:rsidP="00946667">
            <w:pPr>
              <w:jc w:val="center"/>
              <w:rPr>
                <w:rFonts w:ascii="Times New Roman" w:eastAsia="Times New Roman" w:hAnsi="Times New Roman"/>
                <w:sz w:val="28"/>
                <w:szCs w:val="28"/>
                <w:highlight w:val="yellow"/>
                <w:lang w:val="uk-UA"/>
              </w:rPr>
            </w:pPr>
          </w:p>
        </w:tc>
      </w:tr>
      <w:tr w:rsidR="00225988" w:rsidRPr="00432D5A" w14:paraId="703D0217"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F6D5B55" w14:textId="77777777" w:rsidR="00225988" w:rsidRPr="00432D5A" w:rsidRDefault="00225988" w:rsidP="00946667">
            <w:pPr>
              <w:jc w:val="center"/>
            </w:pPr>
            <w:r w:rsidRPr="00432D5A">
              <w:rPr>
                <w:rFonts w:ascii="Times New Roman" w:eastAsia="Times New Roman" w:hAnsi="Times New Roman"/>
                <w:sz w:val="28"/>
                <w:szCs w:val="28"/>
                <w:lang w:val="uk-UA"/>
              </w:rPr>
              <w:t>9</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155B6E1" w14:textId="77777777" w:rsidR="00225988" w:rsidRPr="00432D5A" w:rsidRDefault="00225988" w:rsidP="00946667">
            <w:pPr>
              <w:rPr>
                <w:rFonts w:ascii="Times New Roman" w:hAnsi="Times New Roman"/>
                <w:lang w:val="uk-UA"/>
              </w:rPr>
            </w:pPr>
            <w:r w:rsidRPr="00432D5A">
              <w:rPr>
                <w:rFonts w:ascii="Times New Roman" w:hAnsi="Times New Roman"/>
                <w:lang w:val="uk-UA"/>
              </w:rPr>
              <w:t xml:space="preserve">Оформлення презентаційних матеріалів, проходження </w:t>
            </w:r>
            <w:proofErr w:type="spellStart"/>
            <w:r w:rsidRPr="00432D5A">
              <w:rPr>
                <w:rFonts w:ascii="Times New Roman" w:hAnsi="Times New Roman"/>
                <w:lang w:val="uk-UA"/>
              </w:rPr>
              <w:t>нормоконтролю</w:t>
            </w:r>
            <w:proofErr w:type="spellEnd"/>
            <w:r w:rsidRPr="00432D5A">
              <w:rPr>
                <w:rFonts w:ascii="Times New Roman" w:hAnsi="Times New Roman"/>
                <w:lang w:val="uk-UA"/>
              </w:rPr>
              <w:t xml:space="preserve"> </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05597E6" w14:textId="77777777" w:rsidR="00225988" w:rsidRPr="00432D5A" w:rsidRDefault="00225988" w:rsidP="00946667">
            <w:pPr>
              <w:jc w:val="center"/>
              <w:rPr>
                <w:rFonts w:ascii="Times New Roman" w:hAnsi="Times New Roman"/>
                <w:color w:val="FF0000"/>
                <w:lang w:val="en-US"/>
              </w:rPr>
            </w:pPr>
            <w:r w:rsidRPr="004D47C8">
              <w:rPr>
                <w:rFonts w:ascii="Times New Roman" w:hAnsi="Times New Roman"/>
                <w:lang w:val="uk-UA"/>
              </w:rPr>
              <w:t xml:space="preserve">до </w:t>
            </w:r>
            <w:r w:rsidRPr="004D47C8">
              <w:rPr>
                <w:rFonts w:ascii="Times New Roman" w:hAnsi="Times New Roman"/>
                <w:lang w:val="en-US"/>
              </w:rPr>
              <w:t>15</w:t>
            </w:r>
            <w:r w:rsidRPr="004D47C8">
              <w:rPr>
                <w:rFonts w:ascii="Times New Roman" w:hAnsi="Times New Roman"/>
                <w:lang w:val="uk-UA"/>
              </w:rPr>
              <w:t>.12.202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EB13B4D"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r w:rsidR="00225988" w:rsidRPr="00432D5A" w14:paraId="7CBF325C" w14:textId="77777777" w:rsidTr="00946667">
        <w:trPr>
          <w:trHeight w:val="1"/>
        </w:trPr>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F8615C7" w14:textId="77777777" w:rsidR="00225988" w:rsidRPr="00432D5A" w:rsidRDefault="00225988" w:rsidP="00946667">
            <w:pPr>
              <w:jc w:val="center"/>
            </w:pPr>
            <w:r w:rsidRPr="00432D5A">
              <w:rPr>
                <w:rFonts w:ascii="Times New Roman" w:eastAsia="Times New Roman" w:hAnsi="Times New Roman"/>
                <w:lang w:val="uk-UA"/>
              </w:rPr>
              <w:t>10</w:t>
            </w:r>
          </w:p>
        </w:tc>
        <w:tc>
          <w:tcPr>
            <w:tcW w:w="49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FE6304" w14:textId="77777777" w:rsidR="00225988" w:rsidRPr="00432D5A" w:rsidRDefault="00225988" w:rsidP="00946667">
            <w:pPr>
              <w:rPr>
                <w:rFonts w:ascii="Times New Roman" w:hAnsi="Times New Roman"/>
                <w:lang w:val="uk-UA"/>
              </w:rPr>
            </w:pPr>
            <w:r w:rsidRPr="00432D5A">
              <w:rPr>
                <w:rFonts w:ascii="Times New Roman" w:hAnsi="Times New Roman"/>
                <w:lang w:val="uk-UA"/>
              </w:rPr>
              <w:t>Захист дипломної роботи</w:t>
            </w:r>
          </w:p>
        </w:tc>
        <w:tc>
          <w:tcPr>
            <w:tcW w:w="21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0B293D57" w14:textId="77777777" w:rsidR="00225988" w:rsidRPr="004D47C8" w:rsidRDefault="00225988" w:rsidP="00946667">
            <w:pPr>
              <w:jc w:val="center"/>
              <w:rPr>
                <w:rFonts w:ascii="Times New Roman" w:hAnsi="Times New Roman"/>
                <w:lang w:val="en-US"/>
              </w:rPr>
            </w:pPr>
            <w:r w:rsidRPr="004D47C8">
              <w:rPr>
                <w:rFonts w:ascii="Times New Roman" w:hAnsi="Times New Roman"/>
                <w:lang w:val="uk-UA"/>
              </w:rPr>
              <w:t xml:space="preserve">до </w:t>
            </w:r>
            <w:r w:rsidRPr="004D47C8">
              <w:rPr>
                <w:rFonts w:ascii="Times New Roman" w:hAnsi="Times New Roman"/>
                <w:lang w:val="en-US"/>
              </w:rPr>
              <w:t>2</w:t>
            </w:r>
            <w:r w:rsidRPr="004D47C8">
              <w:rPr>
                <w:rFonts w:ascii="Times New Roman" w:hAnsi="Times New Roman"/>
                <w:lang w:val="uk-UA"/>
              </w:rPr>
              <w:t>4.12.202</w:t>
            </w:r>
            <w:r w:rsidRPr="004D47C8">
              <w:rPr>
                <w:rFonts w:ascii="Times New Roman" w:hAnsi="Times New Roman"/>
                <w:lang w:val="en-US"/>
              </w:rPr>
              <w:t>3</w:t>
            </w:r>
          </w:p>
        </w:tc>
        <w:tc>
          <w:tcPr>
            <w:tcW w:w="18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822DE83" w14:textId="77777777" w:rsidR="00225988" w:rsidRPr="00432D5A" w:rsidRDefault="00225988" w:rsidP="00946667">
            <w:pPr>
              <w:autoSpaceDE w:val="0"/>
              <w:autoSpaceDN w:val="0"/>
              <w:adjustRightInd w:val="0"/>
              <w:jc w:val="center"/>
              <w:rPr>
                <w:rFonts w:ascii="Times New Roman" w:eastAsia="Times New Roman" w:hAnsi="Times New Roman"/>
                <w:sz w:val="28"/>
                <w:highlight w:val="yellow"/>
                <w:lang w:val="uk-UA"/>
              </w:rPr>
            </w:pPr>
          </w:p>
        </w:tc>
      </w:tr>
    </w:tbl>
    <w:p w14:paraId="4DFBED68" w14:textId="77777777" w:rsidR="00225988" w:rsidRPr="00432D5A" w:rsidRDefault="00225988" w:rsidP="00225988">
      <w:pPr>
        <w:autoSpaceDE w:val="0"/>
        <w:autoSpaceDN w:val="0"/>
        <w:adjustRightInd w:val="0"/>
        <w:jc w:val="both"/>
        <w:rPr>
          <w:rFonts w:ascii="Times New Roman" w:eastAsia="Times New Roman" w:hAnsi="Times New Roman"/>
          <w:b/>
          <w:bCs/>
          <w:sz w:val="12"/>
          <w:szCs w:val="28"/>
          <w:highlight w:val="yellow"/>
          <w:lang w:val="uk-UA" w:eastAsia="ru-RU"/>
        </w:rPr>
      </w:pPr>
    </w:p>
    <w:p w14:paraId="54CF7D88" w14:textId="77777777" w:rsidR="00225988" w:rsidRPr="00432D5A" w:rsidRDefault="00225988" w:rsidP="00225988">
      <w:pPr>
        <w:autoSpaceDE w:val="0"/>
        <w:autoSpaceDN w:val="0"/>
        <w:adjustRightInd w:val="0"/>
        <w:jc w:val="right"/>
        <w:rPr>
          <w:rFonts w:ascii="Times New Roman" w:eastAsia="Times New Roman" w:hAnsi="Times New Roman"/>
          <w:b/>
          <w:bCs/>
          <w:sz w:val="28"/>
          <w:szCs w:val="28"/>
          <w:lang w:val="uk-UA" w:eastAsia="ru-RU"/>
        </w:rPr>
      </w:pPr>
    </w:p>
    <w:p w14:paraId="370FA093" w14:textId="67C23241" w:rsidR="00225988" w:rsidRPr="00432D5A" w:rsidRDefault="00225988" w:rsidP="00225988">
      <w:pPr>
        <w:autoSpaceDE w:val="0"/>
        <w:autoSpaceDN w:val="0"/>
        <w:adjustRightInd w:val="0"/>
        <w:rPr>
          <w:rFonts w:ascii="Times New Roman" w:eastAsia="Times New Roman" w:hAnsi="Times New Roman"/>
          <w:bCs/>
          <w:sz w:val="28"/>
          <w:szCs w:val="28"/>
          <w:lang w:eastAsia="ru-RU"/>
        </w:rPr>
      </w:pPr>
      <w:r>
        <w:rPr>
          <w:rFonts w:ascii="Times New Roman" w:eastAsia="Times New Roman" w:hAnsi="Times New Roman"/>
          <w:b/>
          <w:bCs/>
          <w:sz w:val="28"/>
          <w:szCs w:val="28"/>
          <w:lang w:val="uk-UA" w:eastAsia="ru-RU"/>
        </w:rPr>
        <w:t xml:space="preserve">                                                 </w:t>
      </w:r>
      <w:r w:rsidRPr="00432D5A">
        <w:rPr>
          <w:rFonts w:ascii="Times New Roman" w:eastAsia="Times New Roman" w:hAnsi="Times New Roman"/>
          <w:b/>
          <w:bCs/>
          <w:sz w:val="28"/>
          <w:szCs w:val="28"/>
          <w:lang w:val="uk-UA" w:eastAsia="ru-RU"/>
        </w:rPr>
        <w:t>Здобувач ВО</w:t>
      </w:r>
      <w:r w:rsidRPr="00432D5A">
        <w:rPr>
          <w:rFonts w:ascii="Times New Roman" w:eastAsia="Times New Roman" w:hAnsi="Times New Roman"/>
          <w:b/>
          <w:bCs/>
          <w:lang w:val="uk-UA" w:eastAsia="ru-RU"/>
        </w:rPr>
        <w:t xml:space="preserve">  __________________</w:t>
      </w:r>
      <w:r w:rsidRPr="00432D5A">
        <w:rPr>
          <w:rFonts w:ascii="Times New Roman" w:eastAsia="Times New Roman" w:hAnsi="Times New Roman"/>
          <w:bCs/>
          <w:sz w:val="28"/>
          <w:szCs w:val="28"/>
          <w:lang w:val="uk-UA" w:eastAsia="ru-RU"/>
        </w:rPr>
        <w:t xml:space="preserve"> </w:t>
      </w:r>
      <w:r>
        <w:rPr>
          <w:rFonts w:ascii="Times New Roman" w:eastAsia="Times New Roman" w:hAnsi="Times New Roman"/>
          <w:bCs/>
          <w:sz w:val="28"/>
          <w:szCs w:val="28"/>
          <w:lang w:val="uk-UA" w:eastAsia="ru-RU"/>
        </w:rPr>
        <w:t xml:space="preserve">  </w:t>
      </w:r>
      <w:r w:rsidRPr="00432D5A">
        <w:rPr>
          <w:rFonts w:ascii="Times New Roman" w:eastAsia="Times New Roman" w:hAnsi="Times New Roman"/>
          <w:bCs/>
          <w:sz w:val="28"/>
          <w:szCs w:val="28"/>
          <w:lang w:val="uk-UA" w:eastAsia="ru-RU"/>
        </w:rPr>
        <w:t>П</w:t>
      </w:r>
      <w:proofErr w:type="spellStart"/>
      <w:r>
        <w:rPr>
          <w:rFonts w:ascii="Times New Roman" w:eastAsia="Times New Roman" w:hAnsi="Times New Roman"/>
          <w:bCs/>
          <w:sz w:val="28"/>
          <w:szCs w:val="28"/>
          <w:lang w:eastAsia="ru-RU"/>
        </w:rPr>
        <w:t>опова</w:t>
      </w:r>
      <w:proofErr w:type="spellEnd"/>
      <w:r>
        <w:rPr>
          <w:rFonts w:ascii="Times New Roman" w:eastAsia="Times New Roman" w:hAnsi="Times New Roman"/>
          <w:bCs/>
          <w:sz w:val="28"/>
          <w:szCs w:val="28"/>
          <w:lang w:eastAsia="ru-RU"/>
        </w:rPr>
        <w:t xml:space="preserve"> Ю.С.</w:t>
      </w:r>
    </w:p>
    <w:p w14:paraId="6D8FFCE5" w14:textId="283EC852" w:rsidR="00225988" w:rsidRPr="00432D5A" w:rsidRDefault="00225988" w:rsidP="00225988">
      <w:pPr>
        <w:autoSpaceDE w:val="0"/>
        <w:autoSpaceDN w:val="0"/>
        <w:adjustRightInd w:val="0"/>
        <w:jc w:val="center"/>
        <w:rPr>
          <w:rFonts w:ascii="Times New Roman" w:eastAsia="Times New Roman" w:hAnsi="Times New Roman"/>
          <w:bCs/>
          <w:sz w:val="28"/>
          <w:szCs w:val="28"/>
          <w:lang w:val="uk-UA" w:eastAsia="ru-RU"/>
        </w:rPr>
      </w:pPr>
      <w:r w:rsidRPr="00432D5A">
        <w:rPr>
          <w:rFonts w:ascii="Times New Roman" w:hAnsi="Times New Roman"/>
          <w:bCs/>
          <w:vertAlign w:val="superscript"/>
          <w:lang w:val="uk-UA"/>
        </w:rPr>
        <w:t xml:space="preserve">                                                                                    ( підпис )</w:t>
      </w:r>
    </w:p>
    <w:p w14:paraId="47E5C0B2" w14:textId="77777777" w:rsidR="00225988" w:rsidRPr="00432D5A" w:rsidRDefault="00225988" w:rsidP="00225988">
      <w:pPr>
        <w:autoSpaceDE w:val="0"/>
        <w:autoSpaceDN w:val="0"/>
        <w:adjustRightInd w:val="0"/>
        <w:rPr>
          <w:rFonts w:ascii="Times New Roman" w:eastAsia="Times New Roman" w:hAnsi="Times New Roman"/>
          <w:b/>
          <w:bCs/>
          <w:highlight w:val="yellow"/>
          <w:lang w:val="uk-UA" w:eastAsia="ru-RU"/>
        </w:rPr>
      </w:pPr>
    </w:p>
    <w:p w14:paraId="541E4EE5" w14:textId="77777777" w:rsidR="00225988" w:rsidRPr="00432D5A" w:rsidRDefault="00225988" w:rsidP="00225988">
      <w:pPr>
        <w:autoSpaceDE w:val="0"/>
        <w:autoSpaceDN w:val="0"/>
        <w:adjustRightInd w:val="0"/>
        <w:jc w:val="right"/>
        <w:rPr>
          <w:rFonts w:ascii="Times New Roman" w:eastAsia="Times New Roman" w:hAnsi="Times New Roman"/>
          <w:bCs/>
          <w:sz w:val="28"/>
          <w:szCs w:val="28"/>
          <w:lang w:val="uk-UA" w:eastAsia="ru-RU"/>
        </w:rPr>
      </w:pPr>
      <w:r>
        <w:rPr>
          <w:rFonts w:ascii="Times New Roman" w:eastAsia="Times New Roman" w:hAnsi="Times New Roman"/>
          <w:b/>
          <w:bCs/>
          <w:sz w:val="28"/>
          <w:szCs w:val="28"/>
          <w:lang w:val="uk-UA" w:eastAsia="ru-RU"/>
        </w:rPr>
        <w:t xml:space="preserve">  </w:t>
      </w:r>
      <w:r w:rsidRPr="00432D5A">
        <w:rPr>
          <w:rFonts w:ascii="Times New Roman" w:eastAsia="Times New Roman" w:hAnsi="Times New Roman"/>
          <w:b/>
          <w:bCs/>
          <w:sz w:val="28"/>
          <w:szCs w:val="28"/>
          <w:lang w:val="uk-UA" w:eastAsia="ru-RU"/>
        </w:rPr>
        <w:t>Керівник роботи</w:t>
      </w:r>
      <w:r>
        <w:rPr>
          <w:rFonts w:ascii="Times New Roman" w:eastAsia="Times New Roman" w:hAnsi="Times New Roman"/>
          <w:b/>
          <w:bCs/>
          <w:lang w:val="uk-UA" w:eastAsia="ru-RU"/>
        </w:rPr>
        <w:t xml:space="preserve"> </w:t>
      </w:r>
      <w:r w:rsidRPr="00432D5A">
        <w:rPr>
          <w:rFonts w:ascii="Times New Roman" w:eastAsia="Times New Roman" w:hAnsi="Times New Roman"/>
          <w:b/>
          <w:bCs/>
          <w:lang w:val="uk-UA" w:eastAsia="ru-RU"/>
        </w:rPr>
        <w:t>_______________</w:t>
      </w:r>
      <w:r>
        <w:rPr>
          <w:rFonts w:ascii="Times New Roman" w:eastAsia="Times New Roman" w:hAnsi="Times New Roman"/>
          <w:b/>
          <w:bCs/>
          <w:lang w:val="uk-UA" w:eastAsia="ru-RU"/>
        </w:rPr>
        <w:t xml:space="preserve">  </w:t>
      </w:r>
      <w:r>
        <w:rPr>
          <w:rFonts w:ascii="Times New Roman" w:eastAsia="Times New Roman" w:hAnsi="Times New Roman"/>
          <w:bCs/>
          <w:sz w:val="28"/>
          <w:szCs w:val="28"/>
          <w:lang w:val="uk-UA" w:eastAsia="ru-RU"/>
        </w:rPr>
        <w:t>Кожухова Т.В.</w:t>
      </w:r>
    </w:p>
    <w:p w14:paraId="29C5860D" w14:textId="2CEAF30D" w:rsidR="00225988" w:rsidRPr="00432D5A" w:rsidRDefault="00225988" w:rsidP="00225988">
      <w:pPr>
        <w:autoSpaceDE w:val="0"/>
        <w:autoSpaceDN w:val="0"/>
        <w:adjustRightInd w:val="0"/>
        <w:jc w:val="center"/>
        <w:rPr>
          <w:rFonts w:ascii="Times New Roman" w:hAnsi="Times New Roman"/>
          <w:bCs/>
          <w:vertAlign w:val="superscript"/>
          <w:lang w:val="uk-UA"/>
        </w:rPr>
      </w:pPr>
      <w:r w:rsidRPr="00432D5A">
        <w:rPr>
          <w:rFonts w:ascii="Times New Roman" w:hAnsi="Times New Roman"/>
          <w:bCs/>
          <w:vertAlign w:val="superscript"/>
          <w:lang w:val="uk-UA"/>
        </w:rPr>
        <w:t xml:space="preserve">                                                                                                    ( підпис )</w:t>
      </w:r>
    </w:p>
    <w:p w14:paraId="19B478EA" w14:textId="77777777" w:rsidR="00225988" w:rsidRPr="00432D5A" w:rsidRDefault="00225988" w:rsidP="00225988">
      <w:pPr>
        <w:autoSpaceDE w:val="0"/>
        <w:autoSpaceDN w:val="0"/>
        <w:adjustRightInd w:val="0"/>
        <w:jc w:val="center"/>
        <w:rPr>
          <w:lang w:val="uk-UA"/>
        </w:rPr>
      </w:pPr>
    </w:p>
    <w:p w14:paraId="3B8F7AD5" w14:textId="77777777" w:rsidR="00225988" w:rsidRDefault="00225988" w:rsidP="00225988">
      <w:pPr>
        <w:rPr>
          <w:rFonts w:ascii="Times New Roman" w:hAnsi="Times New Roman" w:cs="Times New Roman"/>
          <w:sz w:val="28"/>
          <w:szCs w:val="28"/>
          <w:lang w:val="uk-UA"/>
        </w:rPr>
      </w:pPr>
    </w:p>
    <w:p w14:paraId="0A67FE58" w14:textId="77777777" w:rsidR="00225988" w:rsidRDefault="00225988" w:rsidP="00225988">
      <w:pPr>
        <w:rPr>
          <w:rFonts w:ascii="Times New Roman" w:hAnsi="Times New Roman" w:cs="Times New Roman"/>
          <w:sz w:val="28"/>
          <w:szCs w:val="28"/>
          <w:lang w:val="uk-UA"/>
        </w:rPr>
      </w:pPr>
    </w:p>
    <w:p w14:paraId="52953BF3" w14:textId="77777777" w:rsidR="00225988" w:rsidRDefault="00225988" w:rsidP="00225988">
      <w:pPr>
        <w:rPr>
          <w:rFonts w:ascii="Times New Roman" w:hAnsi="Times New Roman" w:cs="Times New Roman"/>
          <w:sz w:val="28"/>
          <w:szCs w:val="28"/>
          <w:lang w:val="uk-UA"/>
        </w:rPr>
      </w:pPr>
    </w:p>
    <w:p w14:paraId="4229CC25" w14:textId="77777777" w:rsidR="00225988" w:rsidRDefault="00225988" w:rsidP="00225988">
      <w:pPr>
        <w:rPr>
          <w:rFonts w:ascii="Times New Roman" w:hAnsi="Times New Roman" w:cs="Times New Roman"/>
          <w:sz w:val="28"/>
          <w:szCs w:val="28"/>
          <w:lang w:val="uk-UA"/>
        </w:rPr>
      </w:pPr>
    </w:p>
    <w:p w14:paraId="58896C60" w14:textId="77777777" w:rsidR="00225988" w:rsidRDefault="00225988" w:rsidP="00225988">
      <w:pPr>
        <w:rPr>
          <w:rFonts w:ascii="Times New Roman" w:hAnsi="Times New Roman" w:cs="Times New Roman"/>
          <w:sz w:val="28"/>
          <w:szCs w:val="28"/>
          <w:lang w:val="uk-UA"/>
        </w:rPr>
      </w:pPr>
    </w:p>
    <w:p w14:paraId="2B0F7CE9" w14:textId="77777777" w:rsidR="00225988" w:rsidRDefault="00225988" w:rsidP="00225988">
      <w:pPr>
        <w:rPr>
          <w:rFonts w:ascii="Times New Roman" w:hAnsi="Times New Roman" w:cs="Times New Roman"/>
          <w:sz w:val="28"/>
          <w:szCs w:val="28"/>
          <w:lang w:val="uk-UA"/>
        </w:rPr>
      </w:pPr>
    </w:p>
    <w:p w14:paraId="0C37CEEA" w14:textId="77777777" w:rsidR="00225988" w:rsidRDefault="00225988" w:rsidP="00225988">
      <w:pPr>
        <w:rPr>
          <w:rFonts w:ascii="Times New Roman" w:hAnsi="Times New Roman" w:cs="Times New Roman"/>
          <w:sz w:val="28"/>
          <w:szCs w:val="28"/>
          <w:lang w:val="uk-UA"/>
        </w:rPr>
      </w:pPr>
    </w:p>
    <w:p w14:paraId="5409996F" w14:textId="77777777" w:rsidR="00225988" w:rsidRDefault="00225988" w:rsidP="00225988">
      <w:pPr>
        <w:rPr>
          <w:rFonts w:ascii="Times New Roman" w:hAnsi="Times New Roman" w:cs="Times New Roman"/>
          <w:sz w:val="28"/>
          <w:szCs w:val="28"/>
          <w:lang w:val="uk-UA"/>
        </w:rPr>
      </w:pPr>
    </w:p>
    <w:p w14:paraId="0F501A88" w14:textId="77777777" w:rsidR="00225988" w:rsidRPr="0037286B" w:rsidRDefault="00225988" w:rsidP="00225988">
      <w:pPr>
        <w:tabs>
          <w:tab w:val="left" w:pos="993"/>
        </w:tabs>
        <w:jc w:val="center"/>
        <w:rPr>
          <w:rFonts w:ascii="Times New Roman" w:hAnsi="Times New Roman" w:cs="Times New Roman"/>
          <w:b/>
          <w:bCs/>
          <w:sz w:val="28"/>
          <w:szCs w:val="28"/>
          <w:lang w:val="uk-UA"/>
        </w:rPr>
      </w:pPr>
      <w:r w:rsidRPr="0037286B">
        <w:rPr>
          <w:rFonts w:ascii="Times New Roman" w:hAnsi="Times New Roman" w:cs="Times New Roman"/>
          <w:b/>
          <w:bCs/>
          <w:sz w:val="28"/>
          <w:szCs w:val="28"/>
          <w:lang w:val="uk-UA"/>
        </w:rPr>
        <w:lastRenderedPageBreak/>
        <w:t>РЕФЕРАТ</w:t>
      </w:r>
    </w:p>
    <w:p w14:paraId="0F1699C4" w14:textId="77777777" w:rsidR="00225988" w:rsidRPr="0037286B" w:rsidRDefault="00225988" w:rsidP="00225988">
      <w:pPr>
        <w:tabs>
          <w:tab w:val="left" w:pos="993"/>
        </w:tabs>
        <w:jc w:val="center"/>
        <w:rPr>
          <w:rFonts w:ascii="Times New Roman" w:hAnsi="Times New Roman" w:cs="Times New Roman"/>
          <w:b/>
          <w:bCs/>
          <w:sz w:val="28"/>
          <w:szCs w:val="28"/>
          <w:lang w:val="uk-UA"/>
        </w:rPr>
      </w:pPr>
    </w:p>
    <w:p w14:paraId="7115BD2E" w14:textId="6847F831" w:rsidR="00225988" w:rsidRPr="0037286B" w:rsidRDefault="00225988" w:rsidP="00225988">
      <w:pPr>
        <w:tabs>
          <w:tab w:val="left" w:pos="993"/>
        </w:tabs>
        <w:jc w:val="center"/>
        <w:rPr>
          <w:rFonts w:ascii="Times New Roman" w:hAnsi="Times New Roman" w:cs="Times New Roman"/>
          <w:sz w:val="28"/>
          <w:szCs w:val="28"/>
          <w:lang w:val="uk-UA"/>
        </w:rPr>
      </w:pPr>
      <w:r w:rsidRPr="0037286B">
        <w:rPr>
          <w:rFonts w:ascii="Times New Roman" w:hAnsi="Times New Roman" w:cs="Times New Roman"/>
          <w:sz w:val="28"/>
          <w:szCs w:val="28"/>
          <w:lang w:val="uk-UA"/>
        </w:rPr>
        <w:t xml:space="preserve">Загальна кількість в роботі: сторінок </w:t>
      </w:r>
      <w:r w:rsidRPr="00F97089">
        <w:rPr>
          <w:rFonts w:ascii="Times New Roman" w:hAnsi="Times New Roman" w:cs="Times New Roman"/>
          <w:sz w:val="28"/>
          <w:szCs w:val="28"/>
          <w:u w:val="single"/>
          <w:lang w:val="uk-UA"/>
        </w:rPr>
        <w:t>8</w:t>
      </w:r>
      <w:r w:rsidR="00F97089" w:rsidRPr="00F97089">
        <w:rPr>
          <w:rFonts w:ascii="Times New Roman" w:hAnsi="Times New Roman" w:cs="Times New Roman"/>
          <w:sz w:val="28"/>
          <w:szCs w:val="28"/>
          <w:u w:val="single"/>
          <w:lang w:val="uk-UA"/>
        </w:rPr>
        <w:t>8</w:t>
      </w:r>
      <w:r w:rsidRPr="00F97089">
        <w:rPr>
          <w:rFonts w:ascii="Times New Roman" w:hAnsi="Times New Roman" w:cs="Times New Roman"/>
          <w:sz w:val="28"/>
          <w:szCs w:val="28"/>
          <w:lang w:val="uk-UA"/>
        </w:rPr>
        <w:t xml:space="preserve">, рисунків </w:t>
      </w:r>
      <w:r w:rsidRPr="00F97089">
        <w:rPr>
          <w:rFonts w:ascii="Times New Roman" w:hAnsi="Times New Roman" w:cs="Times New Roman"/>
          <w:sz w:val="28"/>
          <w:szCs w:val="28"/>
          <w:u w:val="single"/>
          <w:lang w:val="uk-UA"/>
        </w:rPr>
        <w:t>8</w:t>
      </w:r>
      <w:r w:rsidRPr="00F97089">
        <w:rPr>
          <w:rFonts w:ascii="Times New Roman" w:hAnsi="Times New Roman" w:cs="Times New Roman"/>
          <w:sz w:val="28"/>
          <w:szCs w:val="28"/>
          <w:lang w:val="uk-UA"/>
        </w:rPr>
        <w:t xml:space="preserve">, таблиць </w:t>
      </w:r>
      <w:r w:rsidRPr="00F97089">
        <w:rPr>
          <w:rFonts w:ascii="Times New Roman" w:hAnsi="Times New Roman" w:cs="Times New Roman"/>
          <w:sz w:val="28"/>
          <w:szCs w:val="28"/>
          <w:u w:val="single"/>
          <w:lang w:val="uk-UA"/>
        </w:rPr>
        <w:t>15</w:t>
      </w:r>
      <w:r w:rsidRPr="00F97089">
        <w:rPr>
          <w:rFonts w:ascii="Times New Roman" w:hAnsi="Times New Roman" w:cs="Times New Roman"/>
          <w:sz w:val="28"/>
          <w:szCs w:val="28"/>
          <w:lang w:val="uk-UA"/>
        </w:rPr>
        <w:t xml:space="preserve">, додатків </w:t>
      </w:r>
      <w:r w:rsidRPr="00F97089">
        <w:rPr>
          <w:rFonts w:ascii="Times New Roman" w:hAnsi="Times New Roman" w:cs="Times New Roman"/>
          <w:sz w:val="28"/>
          <w:szCs w:val="28"/>
          <w:u w:val="single"/>
          <w:lang w:val="uk-UA"/>
        </w:rPr>
        <w:t>6</w:t>
      </w:r>
      <w:r w:rsidRPr="00F97089">
        <w:rPr>
          <w:rFonts w:ascii="Times New Roman" w:hAnsi="Times New Roman" w:cs="Times New Roman"/>
          <w:sz w:val="28"/>
          <w:szCs w:val="28"/>
          <w:lang w:val="uk-UA"/>
        </w:rPr>
        <w:t xml:space="preserve">, використаних джерел </w:t>
      </w:r>
      <w:r w:rsidRPr="00F97089">
        <w:rPr>
          <w:rFonts w:ascii="Times New Roman" w:hAnsi="Times New Roman" w:cs="Times New Roman"/>
          <w:sz w:val="28"/>
          <w:szCs w:val="28"/>
          <w:u w:val="single"/>
          <w:lang w:val="uk-UA"/>
        </w:rPr>
        <w:t>29</w:t>
      </w:r>
      <w:r w:rsidRPr="00F97089">
        <w:rPr>
          <w:rFonts w:ascii="Times New Roman" w:hAnsi="Times New Roman" w:cs="Times New Roman"/>
          <w:sz w:val="28"/>
          <w:szCs w:val="28"/>
          <w:lang w:val="uk-UA"/>
        </w:rPr>
        <w:t>.</w:t>
      </w:r>
    </w:p>
    <w:p w14:paraId="6A078AC4" w14:textId="77777777" w:rsidR="00225988" w:rsidRPr="0037286B" w:rsidRDefault="00225988" w:rsidP="00225988">
      <w:pPr>
        <w:tabs>
          <w:tab w:val="left" w:pos="993"/>
        </w:tabs>
        <w:jc w:val="both"/>
        <w:rPr>
          <w:rFonts w:ascii="Times New Roman" w:hAnsi="Times New Roman" w:cs="Times New Roman"/>
          <w:sz w:val="28"/>
          <w:szCs w:val="28"/>
          <w:lang w:val="uk-UA"/>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5"/>
        <w:gridCol w:w="6504"/>
      </w:tblGrid>
      <w:tr w:rsidR="00225988" w:rsidRPr="0037286B" w14:paraId="22D1128C" w14:textId="77777777" w:rsidTr="00946667">
        <w:trPr>
          <w:trHeight w:val="20"/>
        </w:trPr>
        <w:tc>
          <w:tcPr>
            <w:tcW w:w="2943" w:type="dxa"/>
          </w:tcPr>
          <w:p w14:paraId="3E636130" w14:textId="77777777" w:rsidR="00225988" w:rsidRPr="0037286B" w:rsidRDefault="00225988" w:rsidP="00946667">
            <w:pPr>
              <w:tabs>
                <w:tab w:val="left" w:pos="993"/>
              </w:tabs>
              <w:jc w:val="both"/>
              <w:rPr>
                <w:rFonts w:ascii="Times New Roman" w:hAnsi="Times New Roman" w:cs="Times New Roman"/>
                <w:sz w:val="28"/>
                <w:szCs w:val="28"/>
                <w:lang w:val="uk-UA"/>
              </w:rPr>
            </w:pPr>
            <w:r w:rsidRPr="0037286B">
              <w:rPr>
                <w:rFonts w:ascii="Times New Roman" w:hAnsi="Times New Roman" w:cs="Times New Roman"/>
                <w:sz w:val="28"/>
                <w:szCs w:val="28"/>
                <w:lang w:val="uk-UA"/>
              </w:rPr>
              <w:t>Об’єкт дослідження:</w:t>
            </w:r>
          </w:p>
        </w:tc>
        <w:tc>
          <w:tcPr>
            <w:tcW w:w="6911" w:type="dxa"/>
          </w:tcPr>
          <w:p w14:paraId="05943C11" w14:textId="2341DCE1" w:rsidR="00225988" w:rsidRPr="003E7313" w:rsidRDefault="00484FF2" w:rsidP="00946667">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процес </w:t>
            </w:r>
            <w:r w:rsidR="00225988" w:rsidRPr="003E7313">
              <w:rPr>
                <w:rFonts w:ascii="Times New Roman" w:hAnsi="Times New Roman" w:cs="Times New Roman"/>
                <w:sz w:val="28"/>
                <w:szCs w:val="28"/>
                <w:lang w:val="uk-UA"/>
              </w:rPr>
              <w:t xml:space="preserve">формування стратегії антикризового управління </w:t>
            </w:r>
            <w:r w:rsidRPr="003E7313">
              <w:rPr>
                <w:rFonts w:ascii="Times New Roman" w:hAnsi="Times New Roman" w:cs="Times New Roman"/>
                <w:sz w:val="28"/>
                <w:szCs w:val="28"/>
                <w:lang w:val="uk-UA"/>
              </w:rPr>
              <w:t>ПАТ «</w:t>
            </w:r>
            <w:proofErr w:type="spellStart"/>
            <w:r w:rsidRPr="003E7313">
              <w:rPr>
                <w:rFonts w:ascii="Times New Roman" w:hAnsi="Times New Roman" w:cs="Times New Roman"/>
                <w:sz w:val="28"/>
                <w:szCs w:val="28"/>
                <w:lang w:val="uk-UA"/>
              </w:rPr>
              <w:t>АрселорМіттал</w:t>
            </w:r>
            <w:proofErr w:type="spellEnd"/>
            <w:r w:rsidRPr="003E7313">
              <w:rPr>
                <w:rFonts w:ascii="Times New Roman" w:hAnsi="Times New Roman" w:cs="Times New Roman"/>
                <w:sz w:val="28"/>
                <w:szCs w:val="28"/>
                <w:lang w:val="uk-UA"/>
              </w:rPr>
              <w:t xml:space="preserve"> Кривий Ріг»</w:t>
            </w:r>
          </w:p>
        </w:tc>
      </w:tr>
      <w:tr w:rsidR="00225988" w:rsidRPr="0037286B" w14:paraId="736EC083" w14:textId="77777777" w:rsidTr="00946667">
        <w:trPr>
          <w:trHeight w:val="20"/>
        </w:trPr>
        <w:tc>
          <w:tcPr>
            <w:tcW w:w="2943" w:type="dxa"/>
          </w:tcPr>
          <w:p w14:paraId="49C14B71" w14:textId="77777777" w:rsidR="00225988" w:rsidRPr="0037286B" w:rsidRDefault="00225988" w:rsidP="00946667">
            <w:pPr>
              <w:tabs>
                <w:tab w:val="left" w:pos="993"/>
              </w:tabs>
              <w:jc w:val="both"/>
              <w:rPr>
                <w:rFonts w:ascii="Times New Roman" w:hAnsi="Times New Roman" w:cs="Times New Roman"/>
                <w:sz w:val="28"/>
                <w:szCs w:val="28"/>
                <w:lang w:val="uk-UA"/>
              </w:rPr>
            </w:pPr>
            <w:r w:rsidRPr="0037286B">
              <w:rPr>
                <w:rFonts w:ascii="Times New Roman" w:hAnsi="Times New Roman" w:cs="Times New Roman"/>
                <w:sz w:val="28"/>
                <w:szCs w:val="28"/>
                <w:lang w:val="uk-UA"/>
              </w:rPr>
              <w:t>Предмет дослідження:</w:t>
            </w:r>
          </w:p>
        </w:tc>
        <w:tc>
          <w:tcPr>
            <w:tcW w:w="6911" w:type="dxa"/>
          </w:tcPr>
          <w:p w14:paraId="17780BF0" w14:textId="00845005" w:rsidR="00225988" w:rsidRPr="003E7313" w:rsidRDefault="001B72E5" w:rsidP="002D522D">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теоретичні засади, чинники та </w:t>
            </w:r>
            <w:r w:rsidR="002D522D">
              <w:rPr>
                <w:rFonts w:ascii="Times New Roman" w:hAnsi="Times New Roman" w:cs="Times New Roman"/>
                <w:sz w:val="28"/>
                <w:szCs w:val="28"/>
                <w:lang w:val="uk-UA"/>
              </w:rPr>
              <w:t>механізми</w:t>
            </w:r>
            <w:r>
              <w:rPr>
                <w:rFonts w:ascii="Times New Roman" w:hAnsi="Times New Roman" w:cs="Times New Roman"/>
                <w:sz w:val="28"/>
                <w:szCs w:val="28"/>
                <w:lang w:val="uk-UA"/>
              </w:rPr>
              <w:t xml:space="preserve"> </w:t>
            </w:r>
            <w:r w:rsidR="00225988" w:rsidRPr="003E7313">
              <w:rPr>
                <w:rFonts w:ascii="Times New Roman" w:hAnsi="Times New Roman" w:cs="Times New Roman"/>
                <w:sz w:val="28"/>
                <w:szCs w:val="28"/>
                <w:lang w:val="uk-UA"/>
              </w:rPr>
              <w:t xml:space="preserve"> формування стратегії антикризового управління  підприємством </w:t>
            </w:r>
          </w:p>
        </w:tc>
      </w:tr>
      <w:tr w:rsidR="00225988" w:rsidRPr="002D522D" w14:paraId="48EFC9B6" w14:textId="77777777" w:rsidTr="00946667">
        <w:trPr>
          <w:trHeight w:val="20"/>
        </w:trPr>
        <w:tc>
          <w:tcPr>
            <w:tcW w:w="2943" w:type="dxa"/>
          </w:tcPr>
          <w:p w14:paraId="7ADC68FB" w14:textId="77777777" w:rsidR="00225988" w:rsidRPr="0037286B" w:rsidRDefault="00225988" w:rsidP="00946667">
            <w:pPr>
              <w:tabs>
                <w:tab w:val="left" w:pos="993"/>
              </w:tabs>
              <w:jc w:val="both"/>
              <w:rPr>
                <w:rFonts w:ascii="Times New Roman" w:hAnsi="Times New Roman" w:cs="Times New Roman"/>
                <w:sz w:val="28"/>
                <w:szCs w:val="28"/>
                <w:lang w:val="uk-UA"/>
              </w:rPr>
            </w:pPr>
            <w:r w:rsidRPr="0037286B">
              <w:rPr>
                <w:rFonts w:ascii="Times New Roman" w:hAnsi="Times New Roman" w:cs="Times New Roman"/>
                <w:sz w:val="28"/>
                <w:szCs w:val="28"/>
                <w:lang w:val="uk-UA"/>
              </w:rPr>
              <w:t>Мета дослідження:</w:t>
            </w:r>
          </w:p>
        </w:tc>
        <w:tc>
          <w:tcPr>
            <w:tcW w:w="6911" w:type="dxa"/>
          </w:tcPr>
          <w:p w14:paraId="74B46E13" w14:textId="141749D3" w:rsidR="00225988" w:rsidRPr="003E7313" w:rsidRDefault="002D522D" w:rsidP="002D522D">
            <w:pPr>
              <w:tabs>
                <w:tab w:val="left" w:pos="993"/>
              </w:tabs>
              <w:jc w:val="both"/>
              <w:rPr>
                <w:rFonts w:ascii="Times New Roman" w:hAnsi="Times New Roman" w:cs="Times New Roman"/>
                <w:sz w:val="28"/>
                <w:szCs w:val="28"/>
                <w:lang w:val="uk-UA"/>
              </w:rPr>
            </w:pPr>
            <w:bookmarkStart w:id="3" w:name="_Hlk153325748"/>
            <w:r>
              <w:rPr>
                <w:rFonts w:ascii="Times New Roman" w:hAnsi="Times New Roman" w:cs="Times New Roman"/>
                <w:sz w:val="28"/>
                <w:szCs w:val="28"/>
                <w:lang w:val="uk-UA"/>
              </w:rPr>
              <w:t xml:space="preserve">обґрунтування теоретичних положень і практичних рекомендацій щодо формування стратегії </w:t>
            </w:r>
            <w:r w:rsidRPr="003E7313">
              <w:rPr>
                <w:rFonts w:ascii="Times New Roman" w:hAnsi="Times New Roman" w:cs="Times New Roman"/>
                <w:sz w:val="28"/>
                <w:szCs w:val="28"/>
                <w:lang w:val="uk-UA"/>
              </w:rPr>
              <w:t xml:space="preserve">антикризового управління </w:t>
            </w:r>
            <w:r w:rsidR="00225988" w:rsidRPr="003E7313">
              <w:rPr>
                <w:rFonts w:ascii="Times New Roman" w:hAnsi="Times New Roman" w:cs="Times New Roman"/>
                <w:sz w:val="28"/>
                <w:szCs w:val="28"/>
                <w:lang w:val="uk-UA"/>
              </w:rPr>
              <w:t>ПАТ «</w:t>
            </w:r>
            <w:proofErr w:type="spellStart"/>
            <w:r w:rsidR="00225988" w:rsidRPr="003E7313">
              <w:rPr>
                <w:rFonts w:ascii="Times New Roman" w:hAnsi="Times New Roman" w:cs="Times New Roman"/>
                <w:sz w:val="28"/>
                <w:szCs w:val="28"/>
                <w:lang w:val="uk-UA"/>
              </w:rPr>
              <w:t>АрселорМіттал</w:t>
            </w:r>
            <w:proofErr w:type="spellEnd"/>
            <w:r w:rsidR="00225988" w:rsidRPr="003E7313">
              <w:rPr>
                <w:rFonts w:ascii="Times New Roman" w:hAnsi="Times New Roman" w:cs="Times New Roman"/>
                <w:sz w:val="28"/>
                <w:szCs w:val="28"/>
                <w:lang w:val="uk-UA"/>
              </w:rPr>
              <w:t xml:space="preserve"> Кривий Ріг» </w:t>
            </w:r>
            <w:bookmarkEnd w:id="3"/>
          </w:p>
        </w:tc>
      </w:tr>
      <w:tr w:rsidR="00225988" w:rsidRPr="00946667" w14:paraId="14BA3A6C" w14:textId="77777777" w:rsidTr="00946667">
        <w:trPr>
          <w:trHeight w:val="20"/>
        </w:trPr>
        <w:tc>
          <w:tcPr>
            <w:tcW w:w="2943" w:type="dxa"/>
          </w:tcPr>
          <w:p w14:paraId="321A19DE" w14:textId="77777777" w:rsidR="00225988" w:rsidRPr="0037286B" w:rsidRDefault="00225988" w:rsidP="00946667">
            <w:pPr>
              <w:tabs>
                <w:tab w:val="left" w:pos="993"/>
              </w:tabs>
              <w:jc w:val="both"/>
              <w:rPr>
                <w:rFonts w:ascii="Times New Roman" w:hAnsi="Times New Roman" w:cs="Times New Roman"/>
                <w:sz w:val="28"/>
                <w:szCs w:val="28"/>
                <w:lang w:val="uk-UA"/>
              </w:rPr>
            </w:pPr>
            <w:r w:rsidRPr="0037286B">
              <w:rPr>
                <w:rFonts w:ascii="Times New Roman" w:hAnsi="Times New Roman" w:cs="Times New Roman"/>
                <w:sz w:val="28"/>
                <w:szCs w:val="28"/>
                <w:lang w:val="uk-UA"/>
              </w:rPr>
              <w:t>Методи дослідження:</w:t>
            </w:r>
          </w:p>
        </w:tc>
        <w:tc>
          <w:tcPr>
            <w:tcW w:w="6911" w:type="dxa"/>
          </w:tcPr>
          <w:p w14:paraId="2E5F2FD1" w14:textId="77777777" w:rsidR="00225988" w:rsidRPr="003E7313" w:rsidRDefault="00225988" w:rsidP="00946667">
            <w:pPr>
              <w:jc w:val="both"/>
              <w:rPr>
                <w:rFonts w:ascii="Times New Roman" w:hAnsi="Times New Roman" w:cs="Times New Roman"/>
                <w:sz w:val="28"/>
                <w:szCs w:val="28"/>
                <w:lang w:val="uk-UA"/>
              </w:rPr>
            </w:pPr>
            <w:r w:rsidRPr="003E7313">
              <w:rPr>
                <w:rFonts w:ascii="Times New Roman" w:hAnsi="Times New Roman" w:cs="Times New Roman"/>
                <w:sz w:val="28"/>
                <w:szCs w:val="28"/>
                <w:lang w:val="uk-UA"/>
              </w:rPr>
              <w:t>емпіричні методи, аналіз, синтез, узагальнення, порівняння, методи стратегічного планування, табличний, графічний, статистичний, аналітичний методи обробки та аналізу інформації</w:t>
            </w:r>
          </w:p>
        </w:tc>
      </w:tr>
      <w:tr w:rsidR="00225988" w:rsidRPr="002D522D" w14:paraId="59ECD7F5" w14:textId="77777777" w:rsidTr="00946667">
        <w:trPr>
          <w:trHeight w:val="20"/>
        </w:trPr>
        <w:tc>
          <w:tcPr>
            <w:tcW w:w="2943" w:type="dxa"/>
          </w:tcPr>
          <w:p w14:paraId="475FFE60" w14:textId="77777777" w:rsidR="00225988" w:rsidRPr="0037286B" w:rsidRDefault="00225988" w:rsidP="00946667">
            <w:pPr>
              <w:tabs>
                <w:tab w:val="left" w:pos="993"/>
              </w:tabs>
              <w:jc w:val="both"/>
              <w:rPr>
                <w:rFonts w:ascii="Times New Roman" w:hAnsi="Times New Roman" w:cs="Times New Roman"/>
                <w:sz w:val="28"/>
                <w:szCs w:val="28"/>
                <w:lang w:val="uk-UA"/>
              </w:rPr>
            </w:pPr>
            <w:r w:rsidRPr="0037286B">
              <w:rPr>
                <w:rFonts w:ascii="Times New Roman" w:hAnsi="Times New Roman" w:cs="Times New Roman"/>
                <w:sz w:val="28"/>
                <w:szCs w:val="28"/>
                <w:lang w:val="uk-UA"/>
              </w:rPr>
              <w:t>Основні результати дослідження:</w:t>
            </w:r>
          </w:p>
        </w:tc>
        <w:tc>
          <w:tcPr>
            <w:tcW w:w="6911" w:type="dxa"/>
          </w:tcPr>
          <w:p w14:paraId="15B19D51" w14:textId="676A5EDE" w:rsidR="00225988" w:rsidRPr="003E7313" w:rsidRDefault="002D522D" w:rsidP="002D522D">
            <w:pPr>
              <w:tabs>
                <w:tab w:val="left" w:pos="993"/>
              </w:tabs>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досліджено</w:t>
            </w:r>
            <w:r w:rsidR="00225988" w:rsidRPr="003E7313">
              <w:rPr>
                <w:rFonts w:ascii="Times New Roman" w:hAnsi="Times New Roman" w:cs="Times New Roman"/>
                <w:sz w:val="28"/>
                <w:szCs w:val="28"/>
                <w:lang w:val="uk-UA"/>
              </w:rPr>
              <w:t xml:space="preserve"> теоретичні аспекти формування стратегії антикризового управління підприємством</w:t>
            </w:r>
            <w:r>
              <w:rPr>
                <w:rFonts w:ascii="Times New Roman" w:hAnsi="Times New Roman" w:cs="Times New Roman"/>
                <w:sz w:val="28"/>
                <w:szCs w:val="28"/>
                <w:lang w:val="uk-UA"/>
              </w:rPr>
              <w:t>,</w:t>
            </w:r>
            <w:r w:rsidR="00225988" w:rsidRPr="003E7313">
              <w:rPr>
                <w:rFonts w:ascii="Times New Roman" w:hAnsi="Times New Roman" w:cs="Times New Roman"/>
                <w:sz w:val="28"/>
                <w:szCs w:val="28"/>
                <w:lang w:val="uk-UA"/>
              </w:rPr>
              <w:t xml:space="preserve"> методичні підходи до діагностики кризового ста</w:t>
            </w:r>
            <w:r>
              <w:rPr>
                <w:rFonts w:ascii="Times New Roman" w:hAnsi="Times New Roman" w:cs="Times New Roman"/>
                <w:sz w:val="28"/>
                <w:szCs w:val="28"/>
                <w:lang w:val="uk-UA"/>
              </w:rPr>
              <w:t xml:space="preserve">ну підприємства; проведено діагностику кризового стану </w:t>
            </w:r>
            <w:r w:rsidR="00225988" w:rsidRPr="003E7313">
              <w:rPr>
                <w:rFonts w:ascii="Times New Roman" w:hAnsi="Times New Roman" w:cs="Times New Roman"/>
                <w:sz w:val="28"/>
                <w:szCs w:val="28"/>
                <w:lang w:val="uk-UA"/>
              </w:rPr>
              <w:t>ПАТ «</w:t>
            </w:r>
            <w:proofErr w:type="spellStart"/>
            <w:r w:rsidR="00225988" w:rsidRPr="003E7313">
              <w:rPr>
                <w:rFonts w:ascii="Times New Roman" w:hAnsi="Times New Roman" w:cs="Times New Roman"/>
                <w:sz w:val="28"/>
                <w:szCs w:val="28"/>
                <w:lang w:val="uk-UA"/>
              </w:rPr>
              <w:t>АрселорМіттал</w:t>
            </w:r>
            <w:proofErr w:type="spellEnd"/>
            <w:r w:rsidR="00225988" w:rsidRPr="003E7313">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розроблено практичні рекомендації щодо формування стратегії антикризового управління </w:t>
            </w:r>
            <w:r w:rsidR="00225988" w:rsidRPr="003E7313">
              <w:rPr>
                <w:rFonts w:ascii="Times New Roman" w:hAnsi="Times New Roman" w:cs="Times New Roman"/>
                <w:sz w:val="28"/>
                <w:szCs w:val="28"/>
                <w:lang w:val="uk-UA"/>
              </w:rPr>
              <w:t xml:space="preserve"> </w:t>
            </w:r>
            <w:r w:rsidRPr="003E7313">
              <w:rPr>
                <w:rFonts w:ascii="Times New Roman" w:hAnsi="Times New Roman" w:cs="Times New Roman"/>
                <w:sz w:val="28"/>
                <w:szCs w:val="28"/>
                <w:lang w:val="uk-UA"/>
              </w:rPr>
              <w:t>ПАТ «</w:t>
            </w:r>
            <w:proofErr w:type="spellStart"/>
            <w:r w:rsidRPr="003E7313">
              <w:rPr>
                <w:rFonts w:ascii="Times New Roman" w:hAnsi="Times New Roman" w:cs="Times New Roman"/>
                <w:sz w:val="28"/>
                <w:szCs w:val="28"/>
                <w:lang w:val="uk-UA"/>
              </w:rPr>
              <w:t>АрселорМіттал</w:t>
            </w:r>
            <w:proofErr w:type="spellEnd"/>
            <w:r w:rsidRPr="003E7313">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w:t>
            </w:r>
          </w:p>
        </w:tc>
      </w:tr>
      <w:tr w:rsidR="00225988" w:rsidRPr="0037286B" w14:paraId="2885DDB2" w14:textId="77777777" w:rsidTr="00946667">
        <w:trPr>
          <w:trHeight w:val="20"/>
        </w:trPr>
        <w:tc>
          <w:tcPr>
            <w:tcW w:w="2943" w:type="dxa"/>
          </w:tcPr>
          <w:p w14:paraId="6E25C04C" w14:textId="77777777" w:rsidR="00225988" w:rsidRPr="0037286B" w:rsidRDefault="00225988" w:rsidP="00946667">
            <w:pPr>
              <w:tabs>
                <w:tab w:val="left" w:pos="993"/>
              </w:tabs>
              <w:jc w:val="both"/>
              <w:rPr>
                <w:rFonts w:ascii="Times New Roman" w:hAnsi="Times New Roman" w:cs="Times New Roman"/>
                <w:sz w:val="28"/>
                <w:szCs w:val="28"/>
                <w:lang w:val="uk-UA"/>
              </w:rPr>
            </w:pPr>
            <w:r w:rsidRPr="0037286B">
              <w:rPr>
                <w:rFonts w:ascii="Times New Roman" w:hAnsi="Times New Roman" w:cs="Times New Roman"/>
                <w:sz w:val="28"/>
                <w:szCs w:val="28"/>
                <w:lang w:val="uk-UA"/>
              </w:rPr>
              <w:t>Ключові слова:</w:t>
            </w:r>
          </w:p>
        </w:tc>
        <w:tc>
          <w:tcPr>
            <w:tcW w:w="6911" w:type="dxa"/>
          </w:tcPr>
          <w:p w14:paraId="394F0BD6" w14:textId="77777777" w:rsidR="00225988" w:rsidRPr="003E7313" w:rsidRDefault="00225988" w:rsidP="00946667">
            <w:pPr>
              <w:tabs>
                <w:tab w:val="left" w:pos="993"/>
              </w:tabs>
              <w:jc w:val="both"/>
              <w:rPr>
                <w:rFonts w:ascii="Times New Roman" w:hAnsi="Times New Roman" w:cs="Times New Roman"/>
                <w:sz w:val="28"/>
                <w:szCs w:val="28"/>
                <w:lang w:val="uk-UA"/>
              </w:rPr>
            </w:pPr>
            <w:r w:rsidRPr="003E7313">
              <w:rPr>
                <w:rFonts w:ascii="Times New Roman" w:hAnsi="Times New Roman" w:cs="Times New Roman"/>
                <w:sz w:val="28"/>
                <w:szCs w:val="28"/>
                <w:lang w:val="uk-UA"/>
              </w:rPr>
              <w:t>стратегія, антикризове управління, криза, банкрутство, антикризова стратегія, кризовий стан, модель оцінки ймовірності настання банкрутства.</w:t>
            </w:r>
          </w:p>
        </w:tc>
      </w:tr>
    </w:tbl>
    <w:p w14:paraId="5915B038" w14:textId="77777777" w:rsidR="00225988" w:rsidRDefault="00225988">
      <w:pPr>
        <w:rPr>
          <w:rFonts w:ascii="Times New Roman" w:hAnsi="Times New Roman" w:cs="Times New Roman"/>
          <w:sz w:val="28"/>
          <w:szCs w:val="28"/>
        </w:rPr>
      </w:pPr>
    </w:p>
    <w:p w14:paraId="578E48A8" w14:textId="77777777" w:rsidR="001F53DB" w:rsidRDefault="001F53DB">
      <w:pPr>
        <w:rPr>
          <w:rFonts w:ascii="Times New Roman" w:hAnsi="Times New Roman" w:cs="Times New Roman"/>
          <w:sz w:val="28"/>
          <w:szCs w:val="28"/>
        </w:rPr>
      </w:pPr>
    </w:p>
    <w:p w14:paraId="1E8A5525" w14:textId="77777777" w:rsidR="001F53DB" w:rsidRDefault="001F53DB">
      <w:pPr>
        <w:rPr>
          <w:rFonts w:ascii="Times New Roman" w:hAnsi="Times New Roman" w:cs="Times New Roman"/>
          <w:sz w:val="28"/>
          <w:szCs w:val="28"/>
        </w:rPr>
      </w:pPr>
    </w:p>
    <w:p w14:paraId="2C8D6A1B" w14:textId="77777777" w:rsidR="001F53DB" w:rsidRDefault="001F53DB">
      <w:pPr>
        <w:rPr>
          <w:rFonts w:ascii="Times New Roman" w:hAnsi="Times New Roman" w:cs="Times New Roman"/>
          <w:sz w:val="28"/>
          <w:szCs w:val="28"/>
        </w:rPr>
      </w:pPr>
    </w:p>
    <w:p w14:paraId="66FC263B" w14:textId="77777777" w:rsidR="001F53DB" w:rsidRDefault="001F53DB">
      <w:pPr>
        <w:rPr>
          <w:rFonts w:ascii="Times New Roman" w:hAnsi="Times New Roman" w:cs="Times New Roman"/>
          <w:sz w:val="28"/>
          <w:szCs w:val="28"/>
        </w:rPr>
      </w:pPr>
    </w:p>
    <w:p w14:paraId="09BF012A" w14:textId="77777777" w:rsidR="001F53DB" w:rsidRDefault="001F53DB">
      <w:pPr>
        <w:rPr>
          <w:rFonts w:ascii="Times New Roman" w:hAnsi="Times New Roman" w:cs="Times New Roman"/>
          <w:sz w:val="28"/>
          <w:szCs w:val="28"/>
        </w:rPr>
      </w:pPr>
    </w:p>
    <w:p w14:paraId="2BFF5267" w14:textId="77777777" w:rsidR="001F53DB" w:rsidRDefault="001F53DB">
      <w:pPr>
        <w:rPr>
          <w:rFonts w:ascii="Times New Roman" w:hAnsi="Times New Roman" w:cs="Times New Roman"/>
          <w:sz w:val="28"/>
          <w:szCs w:val="28"/>
        </w:rPr>
      </w:pPr>
    </w:p>
    <w:p w14:paraId="5D54BDC1" w14:textId="77777777" w:rsidR="001F53DB" w:rsidRDefault="001F53DB">
      <w:pPr>
        <w:rPr>
          <w:rFonts w:ascii="Times New Roman" w:hAnsi="Times New Roman" w:cs="Times New Roman"/>
          <w:sz w:val="28"/>
          <w:szCs w:val="28"/>
        </w:rPr>
      </w:pPr>
    </w:p>
    <w:p w14:paraId="2FA95CF7" w14:textId="77777777" w:rsidR="002D522D" w:rsidRDefault="002D522D">
      <w:pPr>
        <w:rPr>
          <w:rFonts w:ascii="Times New Roman" w:hAnsi="Times New Roman" w:cs="Times New Roman"/>
          <w:sz w:val="28"/>
          <w:szCs w:val="28"/>
        </w:rPr>
      </w:pPr>
    </w:p>
    <w:p w14:paraId="0F60478D" w14:textId="77777777" w:rsidR="002D522D" w:rsidRDefault="002D522D">
      <w:pPr>
        <w:rPr>
          <w:rFonts w:ascii="Times New Roman" w:hAnsi="Times New Roman" w:cs="Times New Roman"/>
          <w:sz w:val="28"/>
          <w:szCs w:val="28"/>
        </w:rPr>
      </w:pPr>
    </w:p>
    <w:p w14:paraId="7BA59B33" w14:textId="77777777" w:rsidR="002D522D" w:rsidRDefault="002D522D">
      <w:pPr>
        <w:rPr>
          <w:rFonts w:ascii="Times New Roman" w:hAnsi="Times New Roman" w:cs="Times New Roman"/>
          <w:sz w:val="28"/>
          <w:szCs w:val="28"/>
        </w:rPr>
      </w:pPr>
    </w:p>
    <w:p w14:paraId="1B3FEF76" w14:textId="77777777" w:rsidR="002D522D" w:rsidRDefault="002D522D">
      <w:pPr>
        <w:rPr>
          <w:rFonts w:ascii="Times New Roman" w:hAnsi="Times New Roman" w:cs="Times New Roman"/>
          <w:sz w:val="28"/>
          <w:szCs w:val="28"/>
        </w:rPr>
      </w:pPr>
    </w:p>
    <w:p w14:paraId="7ED24620" w14:textId="77777777" w:rsidR="002D522D" w:rsidRDefault="002D522D">
      <w:pPr>
        <w:rPr>
          <w:rFonts w:ascii="Times New Roman" w:hAnsi="Times New Roman" w:cs="Times New Roman"/>
          <w:sz w:val="28"/>
          <w:szCs w:val="28"/>
        </w:rPr>
      </w:pPr>
    </w:p>
    <w:p w14:paraId="63D925AB" w14:textId="77777777" w:rsidR="002D522D" w:rsidRPr="00225988" w:rsidRDefault="002D522D">
      <w:pPr>
        <w:rPr>
          <w:rFonts w:ascii="Times New Roman" w:hAnsi="Times New Roman" w:cs="Times New Roman"/>
          <w:sz w:val="28"/>
          <w:szCs w:val="28"/>
        </w:rPr>
      </w:pPr>
    </w:p>
    <w:sdt>
      <w:sdtPr>
        <w:rPr>
          <w:lang w:eastAsia="en-US"/>
        </w:rPr>
        <w:id w:val="-241189785"/>
        <w:docPartObj>
          <w:docPartGallery w:val="Table of Contents"/>
          <w:docPartUnique/>
        </w:docPartObj>
      </w:sdtPr>
      <w:sdtEndPr>
        <w:rPr>
          <w:b/>
          <w:bCs/>
        </w:rPr>
      </w:sdtEndPr>
      <w:sdtContent>
        <w:p w14:paraId="62F9EACF" w14:textId="740D732C" w:rsidR="005113AE" w:rsidRDefault="005113AE" w:rsidP="005113AE">
          <w:pPr>
            <w:pStyle w:val="a3"/>
            <w:jc w:val="center"/>
            <w:rPr>
              <w:rFonts w:ascii="Times New Roman" w:hAnsi="Times New Roman" w:cs="Times New Roman"/>
              <w:b/>
              <w:bCs/>
              <w:color w:val="auto"/>
              <w:sz w:val="28"/>
              <w:szCs w:val="28"/>
              <w:lang w:val="uk-UA"/>
            </w:rPr>
          </w:pPr>
          <w:r w:rsidRPr="0074110A">
            <w:rPr>
              <w:rFonts w:ascii="Times New Roman" w:hAnsi="Times New Roman" w:cs="Times New Roman"/>
              <w:b/>
              <w:bCs/>
              <w:color w:val="auto"/>
              <w:sz w:val="28"/>
              <w:szCs w:val="28"/>
              <w:lang w:val="uk-UA"/>
            </w:rPr>
            <w:t>ЗМІСТ</w:t>
          </w:r>
        </w:p>
        <w:p w14:paraId="7626591E" w14:textId="77777777" w:rsidR="00157057" w:rsidRPr="00157057" w:rsidRDefault="00157057" w:rsidP="00157057">
          <w:pPr>
            <w:rPr>
              <w:lang w:val="uk-UA" w:eastAsia="ru-RU"/>
            </w:rPr>
          </w:pPr>
        </w:p>
        <w:p w14:paraId="570DEAA2" w14:textId="0EEE622D" w:rsidR="0074110A" w:rsidRPr="00157057" w:rsidRDefault="005113AE">
          <w:pPr>
            <w:pStyle w:val="12"/>
            <w:tabs>
              <w:tab w:val="right" w:leader="dot" w:pos="9339"/>
            </w:tabs>
            <w:rPr>
              <w:rFonts w:ascii="Times New Roman" w:eastAsiaTheme="minorEastAsia" w:hAnsi="Times New Roman" w:cs="Times New Roman"/>
              <w:noProof/>
              <w:kern w:val="2"/>
              <w:sz w:val="28"/>
              <w:szCs w:val="28"/>
              <w:lang w:eastAsia="ru-RU"/>
              <w14:ligatures w14:val="standardContextual"/>
            </w:rPr>
          </w:pPr>
          <w:r w:rsidRPr="0074110A">
            <w:rPr>
              <w:rFonts w:ascii="Times New Roman" w:hAnsi="Times New Roman" w:cs="Times New Roman"/>
              <w:sz w:val="28"/>
              <w:szCs w:val="28"/>
            </w:rPr>
            <w:fldChar w:fldCharType="begin"/>
          </w:r>
          <w:r w:rsidRPr="0074110A">
            <w:rPr>
              <w:rFonts w:ascii="Times New Roman" w:hAnsi="Times New Roman" w:cs="Times New Roman"/>
              <w:sz w:val="28"/>
              <w:szCs w:val="28"/>
            </w:rPr>
            <w:instrText xml:space="preserve"> TOC \o "1-3" \h \z \u </w:instrText>
          </w:r>
          <w:r w:rsidRPr="0074110A">
            <w:rPr>
              <w:rFonts w:ascii="Times New Roman" w:hAnsi="Times New Roman" w:cs="Times New Roman"/>
              <w:sz w:val="28"/>
              <w:szCs w:val="28"/>
            </w:rPr>
            <w:fldChar w:fldCharType="separate"/>
          </w:r>
          <w:hyperlink w:anchor="_Toc153307592" w:history="1">
            <w:r w:rsidR="0074110A" w:rsidRPr="00157057">
              <w:rPr>
                <w:rStyle w:val="a7"/>
                <w:rFonts w:ascii="Times New Roman" w:hAnsi="Times New Roman" w:cs="Times New Roman"/>
                <w:noProof/>
                <w:sz w:val="28"/>
                <w:szCs w:val="28"/>
                <w:lang w:val="uk-UA"/>
              </w:rPr>
              <w:t>ВСТУП</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_Toc153307592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6</w:t>
            </w:r>
            <w:r w:rsidR="0074110A" w:rsidRPr="00157057">
              <w:rPr>
                <w:rFonts w:ascii="Times New Roman" w:hAnsi="Times New Roman" w:cs="Times New Roman"/>
                <w:noProof/>
                <w:webHidden/>
                <w:sz w:val="28"/>
                <w:szCs w:val="28"/>
              </w:rPr>
              <w:fldChar w:fldCharType="end"/>
            </w:r>
          </w:hyperlink>
        </w:p>
        <w:p w14:paraId="4BEF3366" w14:textId="2884BAF7" w:rsidR="0074110A" w:rsidRPr="00157057" w:rsidRDefault="00147B50">
          <w:pPr>
            <w:pStyle w:val="12"/>
            <w:tabs>
              <w:tab w:val="right" w:leader="dot" w:pos="9339"/>
            </w:tabs>
            <w:rPr>
              <w:rFonts w:ascii="Times New Roman" w:eastAsiaTheme="minorEastAsia" w:hAnsi="Times New Roman" w:cs="Times New Roman"/>
              <w:noProof/>
              <w:kern w:val="2"/>
              <w:sz w:val="28"/>
              <w:szCs w:val="28"/>
              <w:lang w:eastAsia="ru-RU"/>
              <w14:ligatures w14:val="standardContextual"/>
            </w:rPr>
          </w:pPr>
          <w:hyperlink w:anchor="_Toc153307593" w:history="1">
            <w:r w:rsidR="0074110A" w:rsidRPr="00157057">
              <w:rPr>
                <w:rStyle w:val="a7"/>
                <w:rFonts w:ascii="Times New Roman" w:hAnsi="Times New Roman" w:cs="Times New Roman"/>
                <w:noProof/>
                <w:sz w:val="28"/>
                <w:szCs w:val="28"/>
                <w:lang w:val="uk-UA"/>
              </w:rPr>
              <w:t xml:space="preserve">1. </w:t>
            </w:r>
            <w:r w:rsidR="00157057" w:rsidRPr="00157057">
              <w:rPr>
                <w:rStyle w:val="a7"/>
                <w:rFonts w:ascii="Times New Roman" w:hAnsi="Times New Roman" w:cs="Times New Roman"/>
                <w:noProof/>
                <w:sz w:val="28"/>
                <w:szCs w:val="28"/>
                <w:lang w:val="uk-UA"/>
              </w:rPr>
              <w:t>Теоретичні аспекти формування стратегії антикризового управління підприємством</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_Toc153307593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8</w:t>
            </w:r>
            <w:r w:rsidR="0074110A" w:rsidRPr="00157057">
              <w:rPr>
                <w:rFonts w:ascii="Times New Roman" w:hAnsi="Times New Roman" w:cs="Times New Roman"/>
                <w:noProof/>
                <w:webHidden/>
                <w:sz w:val="28"/>
                <w:szCs w:val="28"/>
              </w:rPr>
              <w:fldChar w:fldCharType="end"/>
            </w:r>
          </w:hyperlink>
        </w:p>
        <w:p w14:paraId="3293B522" w14:textId="749C1C78" w:rsidR="0074110A" w:rsidRPr="00157057" w:rsidRDefault="00147B50">
          <w:pPr>
            <w:pStyle w:val="12"/>
            <w:tabs>
              <w:tab w:val="right" w:leader="dot" w:pos="9339"/>
            </w:tabs>
            <w:rPr>
              <w:rFonts w:ascii="Times New Roman" w:eastAsiaTheme="minorEastAsia" w:hAnsi="Times New Roman" w:cs="Times New Roman"/>
              <w:noProof/>
              <w:kern w:val="2"/>
              <w:sz w:val="28"/>
              <w:szCs w:val="28"/>
              <w:lang w:eastAsia="ru-RU"/>
              <w14:ligatures w14:val="standardContextual"/>
            </w:rPr>
          </w:pPr>
          <w:hyperlink w:anchor="_Toc153307594" w:history="1">
            <w:r w:rsidR="0074110A" w:rsidRPr="00157057">
              <w:rPr>
                <w:rStyle w:val="a7"/>
                <w:rFonts w:ascii="Times New Roman" w:hAnsi="Times New Roman" w:cs="Times New Roman"/>
                <w:noProof/>
                <w:sz w:val="28"/>
                <w:szCs w:val="28"/>
                <w:lang w:val="uk-UA"/>
              </w:rPr>
              <w:t xml:space="preserve">2. </w:t>
            </w:r>
            <w:r w:rsidR="00157057" w:rsidRPr="00157057">
              <w:rPr>
                <w:rStyle w:val="a7"/>
                <w:rFonts w:ascii="Times New Roman" w:hAnsi="Times New Roman" w:cs="Times New Roman"/>
                <w:noProof/>
                <w:sz w:val="28"/>
                <w:szCs w:val="28"/>
                <w:lang w:val="uk-UA"/>
              </w:rPr>
              <w:t>Діагностика кризового стану ПАТ “АрселорМіттал Кривий Ріг”</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_Toc153307594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29</w:t>
            </w:r>
            <w:r w:rsidR="0074110A" w:rsidRPr="00157057">
              <w:rPr>
                <w:rFonts w:ascii="Times New Roman" w:hAnsi="Times New Roman" w:cs="Times New Roman"/>
                <w:noProof/>
                <w:webHidden/>
                <w:sz w:val="28"/>
                <w:szCs w:val="28"/>
              </w:rPr>
              <w:fldChar w:fldCharType="end"/>
            </w:r>
          </w:hyperlink>
        </w:p>
        <w:p w14:paraId="6798B476" w14:textId="415155D7" w:rsidR="0074110A" w:rsidRPr="00157057" w:rsidRDefault="00147B50">
          <w:pPr>
            <w:pStyle w:val="12"/>
            <w:tabs>
              <w:tab w:val="right" w:leader="dot" w:pos="9339"/>
            </w:tabs>
            <w:rPr>
              <w:rFonts w:ascii="Times New Roman" w:eastAsiaTheme="minorEastAsia" w:hAnsi="Times New Roman" w:cs="Times New Roman"/>
              <w:noProof/>
              <w:kern w:val="2"/>
              <w:sz w:val="28"/>
              <w:szCs w:val="28"/>
              <w:lang w:eastAsia="ru-RU"/>
              <w14:ligatures w14:val="standardContextual"/>
            </w:rPr>
          </w:pPr>
          <w:hyperlink w:anchor="_Toc153307595" w:history="1">
            <w:r w:rsidR="0074110A" w:rsidRPr="00157057">
              <w:rPr>
                <w:rStyle w:val="a7"/>
                <w:rFonts w:ascii="Times New Roman" w:hAnsi="Times New Roman" w:cs="Times New Roman"/>
                <w:noProof/>
                <w:sz w:val="28"/>
                <w:szCs w:val="28"/>
                <w:lang w:val="uk-UA"/>
              </w:rPr>
              <w:t xml:space="preserve">3. </w:t>
            </w:r>
            <w:r w:rsidR="00157057" w:rsidRPr="00157057">
              <w:rPr>
                <w:rStyle w:val="a7"/>
                <w:rFonts w:ascii="Times New Roman" w:hAnsi="Times New Roman" w:cs="Times New Roman"/>
                <w:noProof/>
                <w:sz w:val="28"/>
                <w:szCs w:val="28"/>
                <w:lang w:val="uk-UA"/>
              </w:rPr>
              <w:t>Формування стратегії антикризового управління ПАТ “АрселорМіттал Кривий Ріг”</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_Toc153307595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42</w:t>
            </w:r>
            <w:r w:rsidR="0074110A" w:rsidRPr="00157057">
              <w:rPr>
                <w:rFonts w:ascii="Times New Roman" w:hAnsi="Times New Roman" w:cs="Times New Roman"/>
                <w:noProof/>
                <w:webHidden/>
                <w:sz w:val="28"/>
                <w:szCs w:val="28"/>
              </w:rPr>
              <w:fldChar w:fldCharType="end"/>
            </w:r>
          </w:hyperlink>
        </w:p>
        <w:p w14:paraId="68500E46" w14:textId="6A87E186" w:rsidR="0074110A" w:rsidRPr="00157057" w:rsidRDefault="00147B50">
          <w:pPr>
            <w:pStyle w:val="12"/>
            <w:tabs>
              <w:tab w:val="right" w:leader="dot" w:pos="9339"/>
            </w:tabs>
            <w:rPr>
              <w:rFonts w:ascii="Times New Roman" w:eastAsiaTheme="minorEastAsia" w:hAnsi="Times New Roman" w:cs="Times New Roman"/>
              <w:noProof/>
              <w:kern w:val="2"/>
              <w:sz w:val="28"/>
              <w:szCs w:val="28"/>
              <w:lang w:eastAsia="ru-RU"/>
              <w14:ligatures w14:val="standardContextual"/>
            </w:rPr>
          </w:pPr>
          <w:hyperlink w:anchor="_Toc153307596" w:history="1">
            <w:r w:rsidR="0074110A" w:rsidRPr="00157057">
              <w:rPr>
                <w:rStyle w:val="a7"/>
                <w:rFonts w:ascii="Times New Roman" w:hAnsi="Times New Roman" w:cs="Times New Roman"/>
                <w:noProof/>
                <w:sz w:val="28"/>
                <w:szCs w:val="28"/>
                <w:lang w:val="uk-UA"/>
              </w:rPr>
              <w:t>ВИСНОВКИ ТА РЕКОМЕНДАЦІЇ</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_Toc153307596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48</w:t>
            </w:r>
            <w:r w:rsidR="0074110A" w:rsidRPr="00157057">
              <w:rPr>
                <w:rFonts w:ascii="Times New Roman" w:hAnsi="Times New Roman" w:cs="Times New Roman"/>
                <w:noProof/>
                <w:webHidden/>
                <w:sz w:val="28"/>
                <w:szCs w:val="28"/>
              </w:rPr>
              <w:fldChar w:fldCharType="end"/>
            </w:r>
          </w:hyperlink>
        </w:p>
        <w:p w14:paraId="6240737C" w14:textId="31AA5749" w:rsidR="0074110A" w:rsidRPr="00157057" w:rsidRDefault="00147B50">
          <w:pPr>
            <w:pStyle w:val="12"/>
            <w:tabs>
              <w:tab w:val="right" w:leader="dot" w:pos="9339"/>
            </w:tabs>
            <w:rPr>
              <w:rFonts w:ascii="Times New Roman" w:eastAsiaTheme="minorEastAsia" w:hAnsi="Times New Roman" w:cs="Times New Roman"/>
              <w:noProof/>
              <w:kern w:val="2"/>
              <w:sz w:val="28"/>
              <w:szCs w:val="28"/>
              <w:lang w:eastAsia="ru-RU"/>
              <w14:ligatures w14:val="standardContextual"/>
            </w:rPr>
          </w:pPr>
          <w:hyperlink w:anchor="_Toc153307597" w:history="1">
            <w:r w:rsidR="0074110A" w:rsidRPr="00157057">
              <w:rPr>
                <w:rStyle w:val="a7"/>
                <w:rFonts w:ascii="Times New Roman" w:hAnsi="Times New Roman" w:cs="Times New Roman"/>
                <w:noProof/>
                <w:sz w:val="28"/>
                <w:szCs w:val="28"/>
                <w:lang w:val="uk-UA"/>
              </w:rPr>
              <w:t>СПИСОК ВИКОРИСТАНИХ ДЖЕРЕЛ</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_Toc153307597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50</w:t>
            </w:r>
            <w:r w:rsidR="0074110A" w:rsidRPr="00157057">
              <w:rPr>
                <w:rFonts w:ascii="Times New Roman" w:hAnsi="Times New Roman" w:cs="Times New Roman"/>
                <w:noProof/>
                <w:webHidden/>
                <w:sz w:val="28"/>
                <w:szCs w:val="28"/>
              </w:rPr>
              <w:fldChar w:fldCharType="end"/>
            </w:r>
          </w:hyperlink>
        </w:p>
        <w:p w14:paraId="5D9B5701" w14:textId="24C58B52" w:rsidR="0074110A" w:rsidRPr="005D687D" w:rsidRDefault="00147B50">
          <w:pPr>
            <w:pStyle w:val="12"/>
            <w:tabs>
              <w:tab w:val="right" w:leader="dot" w:pos="9339"/>
            </w:tabs>
            <w:rPr>
              <w:rFonts w:ascii="Times New Roman" w:eastAsiaTheme="minorEastAsia" w:hAnsi="Times New Roman" w:cs="Times New Roman"/>
              <w:noProof/>
              <w:kern w:val="2"/>
              <w:sz w:val="28"/>
              <w:szCs w:val="28"/>
              <w:lang w:val="uk-UA" w:eastAsia="ru-RU"/>
              <w14:ligatures w14:val="standardContextual"/>
            </w:rPr>
          </w:pPr>
          <w:hyperlink w:anchor="_Toc153307598" w:history="1">
            <w:r w:rsidR="0074110A" w:rsidRPr="00157057">
              <w:rPr>
                <w:rStyle w:val="a7"/>
                <w:rFonts w:ascii="Times New Roman" w:hAnsi="Times New Roman" w:cs="Times New Roman"/>
                <w:noProof/>
                <w:sz w:val="28"/>
                <w:szCs w:val="28"/>
                <w:lang w:val="uk-UA"/>
              </w:rPr>
              <w:t>ДОДАТКИ</w:t>
            </w:r>
            <w:r w:rsidR="005D687D">
              <w:rPr>
                <w:rStyle w:val="a7"/>
                <w:rFonts w:ascii="Times New Roman" w:hAnsi="Times New Roman" w:cs="Times New Roman"/>
                <w:noProof/>
                <w:sz w:val="28"/>
                <w:szCs w:val="28"/>
                <w:lang w:val="uk-UA"/>
              </w:rPr>
              <w:t xml:space="preserve"> А-Е</w:t>
            </w:r>
            <w:r w:rsidR="0074110A" w:rsidRPr="00157057">
              <w:rPr>
                <w:rFonts w:ascii="Times New Roman" w:hAnsi="Times New Roman" w:cs="Times New Roman"/>
                <w:noProof/>
                <w:webHidden/>
                <w:sz w:val="28"/>
                <w:szCs w:val="28"/>
              </w:rPr>
              <w:tab/>
            </w:r>
            <w:r w:rsidR="0074110A" w:rsidRPr="00157057">
              <w:rPr>
                <w:rFonts w:ascii="Times New Roman" w:hAnsi="Times New Roman" w:cs="Times New Roman"/>
                <w:noProof/>
                <w:webHidden/>
                <w:sz w:val="28"/>
                <w:szCs w:val="28"/>
              </w:rPr>
              <w:fldChar w:fldCharType="begin"/>
            </w:r>
            <w:r w:rsidR="0074110A" w:rsidRPr="00157057">
              <w:rPr>
                <w:rFonts w:ascii="Times New Roman" w:hAnsi="Times New Roman" w:cs="Times New Roman"/>
                <w:noProof/>
                <w:webHidden/>
                <w:sz w:val="28"/>
                <w:szCs w:val="28"/>
              </w:rPr>
              <w:instrText xml:space="preserve"> PAGEREF _Toc153307598 \h </w:instrText>
            </w:r>
            <w:r w:rsidR="0074110A" w:rsidRPr="00157057">
              <w:rPr>
                <w:rFonts w:ascii="Times New Roman" w:hAnsi="Times New Roman" w:cs="Times New Roman"/>
                <w:noProof/>
                <w:webHidden/>
                <w:sz w:val="28"/>
                <w:szCs w:val="28"/>
              </w:rPr>
            </w:r>
            <w:r w:rsidR="0074110A" w:rsidRPr="00157057">
              <w:rPr>
                <w:rFonts w:ascii="Times New Roman" w:hAnsi="Times New Roman" w:cs="Times New Roman"/>
                <w:noProof/>
                <w:webHidden/>
                <w:sz w:val="28"/>
                <w:szCs w:val="28"/>
              </w:rPr>
              <w:fldChar w:fldCharType="separate"/>
            </w:r>
            <w:r w:rsidR="0073148A">
              <w:rPr>
                <w:rFonts w:ascii="Times New Roman" w:hAnsi="Times New Roman" w:cs="Times New Roman"/>
                <w:noProof/>
                <w:webHidden/>
                <w:sz w:val="28"/>
                <w:szCs w:val="28"/>
              </w:rPr>
              <w:t>53</w:t>
            </w:r>
            <w:r w:rsidR="0074110A" w:rsidRPr="00157057">
              <w:rPr>
                <w:rFonts w:ascii="Times New Roman" w:hAnsi="Times New Roman" w:cs="Times New Roman"/>
                <w:noProof/>
                <w:webHidden/>
                <w:sz w:val="28"/>
                <w:szCs w:val="28"/>
              </w:rPr>
              <w:fldChar w:fldCharType="end"/>
            </w:r>
          </w:hyperlink>
          <w:r w:rsidR="005D687D" w:rsidRPr="005D687D">
            <w:rPr>
              <w:rStyle w:val="a7"/>
              <w:rFonts w:ascii="Times New Roman" w:hAnsi="Times New Roman" w:cs="Times New Roman"/>
              <w:noProof/>
              <w:color w:val="auto"/>
              <w:sz w:val="28"/>
              <w:szCs w:val="28"/>
              <w:u w:val="none"/>
              <w:lang w:val="uk-UA"/>
            </w:rPr>
            <w:t>-87</w:t>
          </w:r>
        </w:p>
        <w:p w14:paraId="284F5666" w14:textId="2B659DFA" w:rsidR="005113AE" w:rsidRDefault="005113AE" w:rsidP="005113AE">
          <w:pPr>
            <w:pStyle w:val="1"/>
            <w:rPr>
              <w:b/>
              <w:bCs/>
            </w:rPr>
          </w:pPr>
          <w:r w:rsidRPr="0074110A">
            <w:rPr>
              <w:rFonts w:ascii="Times New Roman" w:hAnsi="Times New Roman" w:cs="Times New Roman"/>
              <w:b/>
              <w:bCs/>
              <w:sz w:val="28"/>
              <w:szCs w:val="28"/>
            </w:rPr>
            <w:fldChar w:fldCharType="end"/>
          </w:r>
        </w:p>
        <w:p w14:paraId="28B1EAC8" w14:textId="3BF104BB" w:rsidR="005113AE" w:rsidRPr="005113AE" w:rsidRDefault="00147B50" w:rsidP="005113AE">
          <w:pPr>
            <w:pStyle w:val="1"/>
          </w:pPr>
        </w:p>
      </w:sdtContent>
    </w:sdt>
    <w:p w14:paraId="4D8AE98B" w14:textId="77777777" w:rsidR="00B43A91" w:rsidRDefault="00B43A91" w:rsidP="00802D57">
      <w:pPr>
        <w:jc w:val="both"/>
        <w:rPr>
          <w:rFonts w:ascii="Times New Roman" w:hAnsi="Times New Roman" w:cs="Times New Roman"/>
          <w:b/>
          <w:sz w:val="28"/>
          <w:szCs w:val="28"/>
          <w:lang w:val="uk-UA"/>
        </w:rPr>
      </w:pPr>
    </w:p>
    <w:p w14:paraId="3E792DD1" w14:textId="1241C150" w:rsidR="00B43A91" w:rsidRDefault="00B43A91" w:rsidP="00834498">
      <w:pPr>
        <w:jc w:val="both"/>
        <w:rPr>
          <w:rFonts w:ascii="Times New Roman" w:hAnsi="Times New Roman" w:cs="Times New Roman"/>
          <w:b/>
          <w:sz w:val="28"/>
          <w:szCs w:val="28"/>
          <w:lang w:val="uk-UA"/>
        </w:rPr>
      </w:pPr>
    </w:p>
    <w:p w14:paraId="20903262" w14:textId="77777777" w:rsidR="00B43A91" w:rsidRDefault="00B43A91" w:rsidP="00802D57">
      <w:pPr>
        <w:jc w:val="both"/>
        <w:rPr>
          <w:rFonts w:ascii="Times New Roman" w:hAnsi="Times New Roman" w:cs="Times New Roman"/>
          <w:b/>
          <w:sz w:val="28"/>
          <w:szCs w:val="28"/>
          <w:lang w:val="uk-UA"/>
        </w:rPr>
      </w:pPr>
    </w:p>
    <w:p w14:paraId="272A3CD9" w14:textId="77777777" w:rsidR="005113AE" w:rsidRDefault="005113AE" w:rsidP="00802D57">
      <w:pPr>
        <w:jc w:val="both"/>
        <w:rPr>
          <w:rFonts w:ascii="Times New Roman" w:hAnsi="Times New Roman" w:cs="Times New Roman"/>
          <w:b/>
          <w:sz w:val="28"/>
          <w:szCs w:val="28"/>
          <w:lang w:val="uk-UA"/>
        </w:rPr>
      </w:pPr>
    </w:p>
    <w:p w14:paraId="64595036" w14:textId="77777777" w:rsidR="005113AE" w:rsidRDefault="005113AE" w:rsidP="00802D57">
      <w:pPr>
        <w:jc w:val="both"/>
        <w:rPr>
          <w:rFonts w:ascii="Times New Roman" w:hAnsi="Times New Roman" w:cs="Times New Roman"/>
          <w:b/>
          <w:sz w:val="28"/>
          <w:szCs w:val="28"/>
          <w:lang w:val="uk-UA"/>
        </w:rPr>
      </w:pPr>
    </w:p>
    <w:p w14:paraId="7CCE7C33" w14:textId="77777777" w:rsidR="005113AE" w:rsidRDefault="005113AE" w:rsidP="00802D57">
      <w:pPr>
        <w:jc w:val="both"/>
        <w:rPr>
          <w:rFonts w:ascii="Times New Roman" w:hAnsi="Times New Roman" w:cs="Times New Roman"/>
          <w:b/>
          <w:sz w:val="28"/>
          <w:szCs w:val="28"/>
          <w:lang w:val="uk-UA"/>
        </w:rPr>
      </w:pPr>
    </w:p>
    <w:p w14:paraId="75B1876B" w14:textId="77777777" w:rsidR="005113AE" w:rsidRDefault="005113AE" w:rsidP="00802D57">
      <w:pPr>
        <w:jc w:val="both"/>
        <w:rPr>
          <w:rFonts w:ascii="Times New Roman" w:hAnsi="Times New Roman" w:cs="Times New Roman"/>
          <w:b/>
          <w:sz w:val="28"/>
          <w:szCs w:val="28"/>
          <w:lang w:val="uk-UA"/>
        </w:rPr>
      </w:pPr>
    </w:p>
    <w:p w14:paraId="75BDD18C" w14:textId="77777777" w:rsidR="005113AE" w:rsidRDefault="005113AE" w:rsidP="00802D57">
      <w:pPr>
        <w:jc w:val="both"/>
        <w:rPr>
          <w:rFonts w:ascii="Times New Roman" w:hAnsi="Times New Roman" w:cs="Times New Roman"/>
          <w:b/>
          <w:sz w:val="28"/>
          <w:szCs w:val="28"/>
          <w:lang w:val="uk-UA"/>
        </w:rPr>
      </w:pPr>
    </w:p>
    <w:p w14:paraId="02E34376" w14:textId="77777777" w:rsidR="005113AE" w:rsidRDefault="005113AE" w:rsidP="00802D57">
      <w:pPr>
        <w:jc w:val="both"/>
        <w:rPr>
          <w:rFonts w:ascii="Times New Roman" w:hAnsi="Times New Roman" w:cs="Times New Roman"/>
          <w:b/>
          <w:sz w:val="28"/>
          <w:szCs w:val="28"/>
          <w:lang w:val="uk-UA"/>
        </w:rPr>
      </w:pPr>
    </w:p>
    <w:p w14:paraId="02344F89" w14:textId="77777777" w:rsidR="005113AE" w:rsidRDefault="005113AE" w:rsidP="00802D57">
      <w:pPr>
        <w:jc w:val="both"/>
        <w:rPr>
          <w:rFonts w:ascii="Times New Roman" w:hAnsi="Times New Roman" w:cs="Times New Roman"/>
          <w:b/>
          <w:sz w:val="28"/>
          <w:szCs w:val="28"/>
          <w:lang w:val="uk-UA"/>
        </w:rPr>
      </w:pPr>
    </w:p>
    <w:p w14:paraId="2D784DC6" w14:textId="77777777" w:rsidR="005113AE" w:rsidRDefault="005113AE" w:rsidP="00802D57">
      <w:pPr>
        <w:jc w:val="both"/>
        <w:rPr>
          <w:rFonts w:ascii="Times New Roman" w:hAnsi="Times New Roman" w:cs="Times New Roman"/>
          <w:b/>
          <w:sz w:val="28"/>
          <w:szCs w:val="28"/>
          <w:lang w:val="uk-UA"/>
        </w:rPr>
      </w:pPr>
    </w:p>
    <w:p w14:paraId="1BC82499" w14:textId="77777777" w:rsidR="00157057" w:rsidRDefault="00157057" w:rsidP="00802D57">
      <w:pPr>
        <w:jc w:val="both"/>
        <w:rPr>
          <w:rFonts w:ascii="Times New Roman" w:hAnsi="Times New Roman" w:cs="Times New Roman"/>
          <w:b/>
          <w:sz w:val="28"/>
          <w:szCs w:val="28"/>
          <w:lang w:val="uk-UA"/>
        </w:rPr>
      </w:pPr>
    </w:p>
    <w:p w14:paraId="2EEF7A03" w14:textId="77777777" w:rsidR="00157057" w:rsidRDefault="00157057" w:rsidP="00802D57">
      <w:pPr>
        <w:jc w:val="both"/>
        <w:rPr>
          <w:rFonts w:ascii="Times New Roman" w:hAnsi="Times New Roman" w:cs="Times New Roman"/>
          <w:b/>
          <w:sz w:val="28"/>
          <w:szCs w:val="28"/>
          <w:lang w:val="uk-UA"/>
        </w:rPr>
      </w:pPr>
    </w:p>
    <w:p w14:paraId="1C8A1D4A" w14:textId="77777777" w:rsidR="00157057" w:rsidRDefault="00157057" w:rsidP="00802D57">
      <w:pPr>
        <w:jc w:val="both"/>
        <w:rPr>
          <w:rFonts w:ascii="Times New Roman" w:hAnsi="Times New Roman" w:cs="Times New Roman"/>
          <w:b/>
          <w:sz w:val="28"/>
          <w:szCs w:val="28"/>
          <w:lang w:val="uk-UA"/>
        </w:rPr>
      </w:pPr>
    </w:p>
    <w:p w14:paraId="3AD375F3" w14:textId="77777777" w:rsidR="00157057" w:rsidRDefault="00157057" w:rsidP="00802D57">
      <w:pPr>
        <w:jc w:val="both"/>
        <w:rPr>
          <w:rFonts w:ascii="Times New Roman" w:hAnsi="Times New Roman" w:cs="Times New Roman"/>
          <w:b/>
          <w:sz w:val="28"/>
          <w:szCs w:val="28"/>
          <w:lang w:val="uk-UA"/>
        </w:rPr>
      </w:pPr>
    </w:p>
    <w:p w14:paraId="0C8CAFE8" w14:textId="77777777" w:rsidR="00157057" w:rsidRDefault="00157057" w:rsidP="00802D57">
      <w:pPr>
        <w:jc w:val="both"/>
        <w:rPr>
          <w:rFonts w:ascii="Times New Roman" w:hAnsi="Times New Roman" w:cs="Times New Roman"/>
          <w:b/>
          <w:sz w:val="28"/>
          <w:szCs w:val="28"/>
          <w:lang w:val="uk-UA"/>
        </w:rPr>
      </w:pPr>
    </w:p>
    <w:p w14:paraId="7168BB24" w14:textId="77777777" w:rsidR="00157057" w:rsidRDefault="00157057" w:rsidP="00802D57">
      <w:pPr>
        <w:jc w:val="both"/>
        <w:rPr>
          <w:rFonts w:ascii="Times New Roman" w:hAnsi="Times New Roman" w:cs="Times New Roman"/>
          <w:b/>
          <w:sz w:val="28"/>
          <w:szCs w:val="28"/>
          <w:lang w:val="uk-UA"/>
        </w:rPr>
      </w:pPr>
    </w:p>
    <w:p w14:paraId="2DACC6E7" w14:textId="77777777" w:rsidR="00157057" w:rsidRDefault="00157057" w:rsidP="00802D57">
      <w:pPr>
        <w:jc w:val="both"/>
        <w:rPr>
          <w:rFonts w:ascii="Times New Roman" w:hAnsi="Times New Roman" w:cs="Times New Roman"/>
          <w:b/>
          <w:sz w:val="28"/>
          <w:szCs w:val="28"/>
          <w:lang w:val="uk-UA"/>
        </w:rPr>
      </w:pPr>
    </w:p>
    <w:p w14:paraId="4B2ED48C" w14:textId="77777777" w:rsidR="00157057" w:rsidRDefault="00157057" w:rsidP="00802D57">
      <w:pPr>
        <w:jc w:val="both"/>
        <w:rPr>
          <w:rFonts w:ascii="Times New Roman" w:hAnsi="Times New Roman" w:cs="Times New Roman"/>
          <w:b/>
          <w:sz w:val="28"/>
          <w:szCs w:val="28"/>
          <w:lang w:val="uk-UA"/>
        </w:rPr>
      </w:pPr>
    </w:p>
    <w:p w14:paraId="087DC470" w14:textId="77777777" w:rsidR="00157057" w:rsidRDefault="00157057" w:rsidP="00802D57">
      <w:pPr>
        <w:jc w:val="both"/>
        <w:rPr>
          <w:rFonts w:ascii="Times New Roman" w:hAnsi="Times New Roman" w:cs="Times New Roman"/>
          <w:b/>
          <w:sz w:val="28"/>
          <w:szCs w:val="28"/>
          <w:lang w:val="uk-UA"/>
        </w:rPr>
      </w:pPr>
    </w:p>
    <w:p w14:paraId="44117568" w14:textId="77777777" w:rsidR="00157057" w:rsidRDefault="00157057" w:rsidP="00802D57">
      <w:pPr>
        <w:jc w:val="both"/>
        <w:rPr>
          <w:rFonts w:ascii="Times New Roman" w:hAnsi="Times New Roman" w:cs="Times New Roman"/>
          <w:b/>
          <w:sz w:val="28"/>
          <w:szCs w:val="28"/>
          <w:lang w:val="uk-UA"/>
        </w:rPr>
      </w:pPr>
    </w:p>
    <w:p w14:paraId="1DFE78A7" w14:textId="77777777" w:rsidR="00157057" w:rsidRDefault="00157057" w:rsidP="00802D57">
      <w:pPr>
        <w:jc w:val="both"/>
        <w:rPr>
          <w:rFonts w:ascii="Times New Roman" w:hAnsi="Times New Roman" w:cs="Times New Roman"/>
          <w:b/>
          <w:sz w:val="28"/>
          <w:szCs w:val="28"/>
          <w:lang w:val="uk-UA"/>
        </w:rPr>
      </w:pPr>
    </w:p>
    <w:p w14:paraId="0D3CF8A0" w14:textId="77777777" w:rsidR="00157057" w:rsidRDefault="00157057" w:rsidP="00802D57">
      <w:pPr>
        <w:jc w:val="both"/>
        <w:rPr>
          <w:rFonts w:ascii="Times New Roman" w:hAnsi="Times New Roman" w:cs="Times New Roman"/>
          <w:b/>
          <w:sz w:val="28"/>
          <w:szCs w:val="28"/>
          <w:lang w:val="uk-UA"/>
        </w:rPr>
      </w:pPr>
    </w:p>
    <w:p w14:paraId="2B0C1185" w14:textId="77777777" w:rsidR="00157057" w:rsidRDefault="00157057" w:rsidP="00802D57">
      <w:pPr>
        <w:jc w:val="both"/>
        <w:rPr>
          <w:rFonts w:ascii="Times New Roman" w:hAnsi="Times New Roman" w:cs="Times New Roman"/>
          <w:b/>
          <w:sz w:val="28"/>
          <w:szCs w:val="28"/>
          <w:lang w:val="uk-UA"/>
        </w:rPr>
      </w:pPr>
    </w:p>
    <w:p w14:paraId="362962FC" w14:textId="77777777" w:rsidR="00157057" w:rsidRDefault="00157057" w:rsidP="00802D57">
      <w:pPr>
        <w:jc w:val="both"/>
        <w:rPr>
          <w:rFonts w:ascii="Times New Roman" w:hAnsi="Times New Roman" w:cs="Times New Roman"/>
          <w:b/>
          <w:sz w:val="28"/>
          <w:szCs w:val="28"/>
          <w:lang w:val="uk-UA"/>
        </w:rPr>
      </w:pPr>
    </w:p>
    <w:p w14:paraId="50A209B8" w14:textId="77777777" w:rsidR="00157057" w:rsidRDefault="00157057" w:rsidP="00802D57">
      <w:pPr>
        <w:jc w:val="both"/>
        <w:rPr>
          <w:rFonts w:ascii="Times New Roman" w:hAnsi="Times New Roman" w:cs="Times New Roman"/>
          <w:b/>
          <w:sz w:val="28"/>
          <w:szCs w:val="28"/>
          <w:lang w:val="uk-UA"/>
        </w:rPr>
      </w:pPr>
    </w:p>
    <w:p w14:paraId="3CB7E3EB" w14:textId="760787AA" w:rsidR="00770B66" w:rsidRDefault="005113AE" w:rsidP="0073148A">
      <w:pPr>
        <w:pStyle w:val="1"/>
        <w:spacing w:line="360" w:lineRule="auto"/>
        <w:jc w:val="center"/>
        <w:rPr>
          <w:rFonts w:ascii="Times New Roman" w:hAnsi="Times New Roman" w:cs="Times New Roman"/>
          <w:b/>
          <w:color w:val="auto"/>
          <w:sz w:val="28"/>
          <w:szCs w:val="28"/>
          <w:lang w:val="uk-UA"/>
        </w:rPr>
      </w:pPr>
      <w:bookmarkStart w:id="4" w:name="_Toc153307592"/>
      <w:r w:rsidRPr="0074110A">
        <w:rPr>
          <w:rFonts w:ascii="Times New Roman" w:hAnsi="Times New Roman" w:cs="Times New Roman"/>
          <w:b/>
          <w:color w:val="auto"/>
          <w:sz w:val="28"/>
          <w:szCs w:val="28"/>
          <w:lang w:val="uk-UA"/>
        </w:rPr>
        <w:lastRenderedPageBreak/>
        <w:t>ВСТУП</w:t>
      </w:r>
      <w:bookmarkEnd w:id="4"/>
    </w:p>
    <w:p w14:paraId="226ABB0B" w14:textId="77777777" w:rsidR="0073148A" w:rsidRPr="0073148A" w:rsidRDefault="0073148A" w:rsidP="0073148A">
      <w:pPr>
        <w:spacing w:line="360" w:lineRule="auto"/>
        <w:rPr>
          <w:lang w:val="uk-UA"/>
        </w:rPr>
      </w:pPr>
    </w:p>
    <w:p w14:paraId="19CA667D" w14:textId="2EDB0F91" w:rsidR="005113AE" w:rsidRDefault="00770B66" w:rsidP="0073148A">
      <w:pPr>
        <w:spacing w:line="360" w:lineRule="auto"/>
        <w:ind w:firstLine="709"/>
        <w:jc w:val="both"/>
        <w:rPr>
          <w:rFonts w:ascii="Times New Roman" w:hAnsi="Times New Roman" w:cs="Times New Roman"/>
          <w:bCs/>
          <w:sz w:val="28"/>
          <w:szCs w:val="28"/>
          <w:lang w:val="uk-UA"/>
        </w:rPr>
      </w:pPr>
      <w:r w:rsidRPr="00770B66">
        <w:rPr>
          <w:rFonts w:ascii="Times New Roman" w:hAnsi="Times New Roman" w:cs="Times New Roman"/>
          <w:bCs/>
          <w:sz w:val="28"/>
          <w:szCs w:val="28"/>
          <w:lang w:val="uk-UA"/>
        </w:rPr>
        <w:t>Актуальність обраної теми дослідження. Сьогодні</w:t>
      </w:r>
      <w:r>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 xml:space="preserve">питання побудови ефективної стратегії </w:t>
      </w:r>
      <w:r w:rsidR="00E21DB8">
        <w:rPr>
          <w:rFonts w:ascii="Times New Roman" w:hAnsi="Times New Roman" w:cs="Times New Roman"/>
          <w:bCs/>
          <w:sz w:val="28"/>
          <w:szCs w:val="28"/>
          <w:lang w:val="uk-UA"/>
        </w:rPr>
        <w:t xml:space="preserve">антикризового управління підприємством </w:t>
      </w:r>
      <w:r w:rsidRPr="00770B66">
        <w:rPr>
          <w:rFonts w:ascii="Times New Roman" w:hAnsi="Times New Roman" w:cs="Times New Roman"/>
          <w:bCs/>
          <w:sz w:val="28"/>
          <w:szCs w:val="28"/>
          <w:lang w:val="uk-UA"/>
        </w:rPr>
        <w:t>особливо актуальне</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в умовах невизначеності зовнішнього середовища, циклічності</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формування</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кризових явищ і</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комплексної</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трансформації</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вітчизняної</w:t>
      </w:r>
      <w:r w:rsidR="00747038">
        <w:rPr>
          <w:rFonts w:ascii="Times New Roman" w:hAnsi="Times New Roman" w:cs="Times New Roman"/>
          <w:bCs/>
          <w:sz w:val="28"/>
          <w:szCs w:val="28"/>
          <w:lang w:val="uk-UA"/>
        </w:rPr>
        <w:t xml:space="preserve"> </w:t>
      </w:r>
      <w:r w:rsidRPr="00770B66">
        <w:rPr>
          <w:rFonts w:ascii="Times New Roman" w:hAnsi="Times New Roman" w:cs="Times New Roman"/>
          <w:bCs/>
          <w:sz w:val="28"/>
          <w:szCs w:val="28"/>
          <w:lang w:val="uk-UA"/>
        </w:rPr>
        <w:t>економіки.</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Усі</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компанії</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регулярно</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стикаються</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з проблемами</w:t>
      </w:r>
      <w:r w:rsidR="00747038">
        <w:rPr>
          <w:rFonts w:ascii="Times New Roman" w:hAnsi="Times New Roman" w:cs="Times New Roman"/>
          <w:bCs/>
          <w:sz w:val="28"/>
          <w:szCs w:val="28"/>
          <w:lang w:val="uk-UA"/>
        </w:rPr>
        <w:t xml:space="preserve"> та наслідками</w:t>
      </w:r>
      <w:r w:rsidR="00747038" w:rsidRPr="00747038">
        <w:rPr>
          <w:rFonts w:ascii="Times New Roman" w:hAnsi="Times New Roman" w:cs="Times New Roman"/>
          <w:bCs/>
          <w:sz w:val="28"/>
          <w:szCs w:val="28"/>
          <w:lang w:val="uk-UA"/>
        </w:rPr>
        <w:t>,</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які</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можуть</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спричинити</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серйозні</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кризи</w:t>
      </w:r>
      <w:r w:rsidR="00747038">
        <w:rPr>
          <w:rFonts w:ascii="Times New Roman" w:hAnsi="Times New Roman" w:cs="Times New Roman"/>
          <w:bCs/>
          <w:sz w:val="28"/>
          <w:szCs w:val="28"/>
          <w:lang w:val="uk-UA"/>
        </w:rPr>
        <w:t>, зокрема це п</w:t>
      </w:r>
      <w:r w:rsidR="00747038" w:rsidRPr="00747038">
        <w:rPr>
          <w:rFonts w:ascii="Times New Roman" w:hAnsi="Times New Roman" w:cs="Times New Roman"/>
          <w:bCs/>
          <w:sz w:val="28"/>
          <w:szCs w:val="28"/>
          <w:lang w:val="uk-UA"/>
        </w:rPr>
        <w:t>огіршення</w:t>
      </w:r>
      <w:r w:rsidR="00747038">
        <w:rPr>
          <w:rFonts w:ascii="Times New Roman" w:hAnsi="Times New Roman" w:cs="Times New Roman"/>
          <w:bCs/>
          <w:sz w:val="28"/>
          <w:szCs w:val="28"/>
          <w:lang w:val="uk-UA"/>
        </w:rPr>
        <w:t xml:space="preserve"> головних показників фінансового стану підприємства: </w:t>
      </w:r>
      <w:r w:rsidR="00747038" w:rsidRPr="00747038">
        <w:rPr>
          <w:rFonts w:ascii="Times New Roman" w:hAnsi="Times New Roman" w:cs="Times New Roman"/>
          <w:bCs/>
          <w:sz w:val="28"/>
          <w:szCs w:val="28"/>
          <w:lang w:val="uk-UA"/>
        </w:rPr>
        <w:t>ліквідн</w:t>
      </w:r>
      <w:r w:rsidR="00747038">
        <w:rPr>
          <w:rFonts w:ascii="Times New Roman" w:hAnsi="Times New Roman" w:cs="Times New Roman"/>
          <w:bCs/>
          <w:sz w:val="28"/>
          <w:szCs w:val="28"/>
          <w:lang w:val="uk-UA"/>
        </w:rPr>
        <w:t>о</w:t>
      </w:r>
      <w:r w:rsidR="00747038" w:rsidRPr="00747038">
        <w:rPr>
          <w:rFonts w:ascii="Times New Roman" w:hAnsi="Times New Roman" w:cs="Times New Roman"/>
          <w:bCs/>
          <w:sz w:val="28"/>
          <w:szCs w:val="28"/>
          <w:lang w:val="uk-UA"/>
        </w:rPr>
        <w:t>ст</w:t>
      </w:r>
      <w:r w:rsidR="00747038">
        <w:rPr>
          <w:rFonts w:ascii="Times New Roman" w:hAnsi="Times New Roman" w:cs="Times New Roman"/>
          <w:bCs/>
          <w:sz w:val="28"/>
          <w:szCs w:val="28"/>
          <w:lang w:val="uk-UA"/>
        </w:rPr>
        <w:t>і</w:t>
      </w:r>
      <w:r w:rsidR="00747038" w:rsidRPr="00747038">
        <w:rPr>
          <w:rFonts w:ascii="Times New Roman" w:hAnsi="Times New Roman" w:cs="Times New Roman"/>
          <w:bCs/>
          <w:sz w:val="28"/>
          <w:szCs w:val="28"/>
          <w:lang w:val="uk-UA"/>
        </w:rPr>
        <w:t>,</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платоспроможн</w:t>
      </w:r>
      <w:r w:rsidR="00747038">
        <w:rPr>
          <w:rFonts w:ascii="Times New Roman" w:hAnsi="Times New Roman" w:cs="Times New Roman"/>
          <w:bCs/>
          <w:sz w:val="28"/>
          <w:szCs w:val="28"/>
          <w:lang w:val="uk-UA"/>
        </w:rPr>
        <w:t>ості</w:t>
      </w:r>
      <w:r w:rsidR="00747038" w:rsidRPr="00747038">
        <w:rPr>
          <w:rFonts w:ascii="Times New Roman" w:hAnsi="Times New Roman" w:cs="Times New Roman"/>
          <w:bCs/>
          <w:sz w:val="28"/>
          <w:szCs w:val="28"/>
          <w:lang w:val="uk-UA"/>
        </w:rPr>
        <w:t>,</w:t>
      </w:r>
      <w:r w:rsidR="00747038">
        <w:rPr>
          <w:rFonts w:ascii="Times New Roman" w:hAnsi="Times New Roman" w:cs="Times New Roman"/>
          <w:bCs/>
          <w:sz w:val="28"/>
          <w:szCs w:val="28"/>
          <w:lang w:val="uk-UA"/>
        </w:rPr>
        <w:t xml:space="preserve"> </w:t>
      </w:r>
      <w:r w:rsidR="00747038" w:rsidRPr="00747038">
        <w:rPr>
          <w:rFonts w:ascii="Times New Roman" w:hAnsi="Times New Roman" w:cs="Times New Roman"/>
          <w:bCs/>
          <w:sz w:val="28"/>
          <w:szCs w:val="28"/>
          <w:lang w:val="uk-UA"/>
        </w:rPr>
        <w:t>рентабельн</w:t>
      </w:r>
      <w:r w:rsidR="00747038">
        <w:rPr>
          <w:rFonts w:ascii="Times New Roman" w:hAnsi="Times New Roman" w:cs="Times New Roman"/>
          <w:bCs/>
          <w:sz w:val="28"/>
          <w:szCs w:val="28"/>
          <w:lang w:val="uk-UA"/>
        </w:rPr>
        <w:t>ості, що</w:t>
      </w:r>
      <w:r w:rsidR="00AA46E2">
        <w:rPr>
          <w:rFonts w:ascii="Times New Roman" w:hAnsi="Times New Roman" w:cs="Times New Roman"/>
          <w:bCs/>
          <w:sz w:val="28"/>
          <w:szCs w:val="28"/>
          <w:lang w:val="uk-UA"/>
        </w:rPr>
        <w:t xml:space="preserve"> п</w:t>
      </w:r>
      <w:r w:rsidR="00AA46E2" w:rsidRPr="00AA46E2">
        <w:rPr>
          <w:rFonts w:ascii="Times New Roman" w:hAnsi="Times New Roman" w:cs="Times New Roman"/>
          <w:bCs/>
          <w:sz w:val="28"/>
          <w:szCs w:val="28"/>
          <w:lang w:val="uk-UA"/>
        </w:rPr>
        <w:t>ризвод</w:t>
      </w:r>
      <w:r w:rsidR="00AA46E2">
        <w:rPr>
          <w:rFonts w:ascii="Times New Roman" w:hAnsi="Times New Roman" w:cs="Times New Roman"/>
          <w:bCs/>
          <w:sz w:val="28"/>
          <w:szCs w:val="28"/>
          <w:lang w:val="uk-UA"/>
        </w:rPr>
        <w:t>и</w:t>
      </w:r>
      <w:r w:rsidR="00AA46E2" w:rsidRPr="00AA46E2">
        <w:rPr>
          <w:rFonts w:ascii="Times New Roman" w:hAnsi="Times New Roman" w:cs="Times New Roman"/>
          <w:bCs/>
          <w:sz w:val="28"/>
          <w:szCs w:val="28"/>
          <w:lang w:val="uk-UA"/>
        </w:rPr>
        <w:t>ть</w:t>
      </w:r>
      <w:r w:rsidR="00AA46E2">
        <w:rPr>
          <w:rFonts w:ascii="Times New Roman" w:hAnsi="Times New Roman" w:cs="Times New Roman"/>
          <w:bCs/>
          <w:sz w:val="28"/>
          <w:szCs w:val="28"/>
          <w:lang w:val="uk-UA"/>
        </w:rPr>
        <w:t xml:space="preserve"> </w:t>
      </w:r>
      <w:r w:rsidR="00AA46E2" w:rsidRPr="00AA46E2">
        <w:rPr>
          <w:rFonts w:ascii="Times New Roman" w:hAnsi="Times New Roman" w:cs="Times New Roman"/>
          <w:bCs/>
          <w:sz w:val="28"/>
          <w:szCs w:val="28"/>
          <w:lang w:val="uk-UA"/>
        </w:rPr>
        <w:t>до</w:t>
      </w:r>
      <w:r w:rsidR="00AA46E2">
        <w:rPr>
          <w:rFonts w:ascii="Times New Roman" w:hAnsi="Times New Roman" w:cs="Times New Roman"/>
          <w:bCs/>
          <w:sz w:val="28"/>
          <w:szCs w:val="28"/>
          <w:lang w:val="uk-UA"/>
        </w:rPr>
        <w:t xml:space="preserve"> </w:t>
      </w:r>
      <w:r w:rsidR="00AA46E2" w:rsidRPr="00AA46E2">
        <w:rPr>
          <w:rFonts w:ascii="Times New Roman" w:hAnsi="Times New Roman" w:cs="Times New Roman"/>
          <w:bCs/>
          <w:sz w:val="28"/>
          <w:szCs w:val="28"/>
          <w:lang w:val="uk-UA"/>
        </w:rPr>
        <w:t>не</w:t>
      </w:r>
      <w:r w:rsidR="00AA46E2">
        <w:rPr>
          <w:rFonts w:ascii="Times New Roman" w:hAnsi="Times New Roman" w:cs="Times New Roman"/>
          <w:bCs/>
          <w:sz w:val="28"/>
          <w:szCs w:val="28"/>
          <w:lang w:val="uk-UA"/>
        </w:rPr>
        <w:t>плато</w:t>
      </w:r>
      <w:r w:rsidR="00AA46E2" w:rsidRPr="00AA46E2">
        <w:rPr>
          <w:rFonts w:ascii="Times New Roman" w:hAnsi="Times New Roman" w:cs="Times New Roman"/>
          <w:bCs/>
          <w:sz w:val="28"/>
          <w:szCs w:val="28"/>
          <w:lang w:val="uk-UA"/>
        </w:rPr>
        <w:t>спроможності</w:t>
      </w:r>
      <w:r w:rsidR="00AA46E2">
        <w:rPr>
          <w:rFonts w:ascii="Times New Roman" w:hAnsi="Times New Roman" w:cs="Times New Roman"/>
          <w:bCs/>
          <w:sz w:val="28"/>
          <w:szCs w:val="28"/>
          <w:lang w:val="uk-UA"/>
        </w:rPr>
        <w:t xml:space="preserve"> </w:t>
      </w:r>
      <w:r w:rsidR="00AA46E2" w:rsidRPr="00AA46E2">
        <w:rPr>
          <w:rFonts w:ascii="Times New Roman" w:hAnsi="Times New Roman" w:cs="Times New Roman"/>
          <w:bCs/>
          <w:sz w:val="28"/>
          <w:szCs w:val="28"/>
          <w:lang w:val="uk-UA"/>
        </w:rPr>
        <w:t>деяких суб’єктів господарювання</w:t>
      </w:r>
      <w:r w:rsidR="00AA46E2">
        <w:rPr>
          <w:rFonts w:ascii="Times New Roman" w:hAnsi="Times New Roman" w:cs="Times New Roman"/>
          <w:bCs/>
          <w:sz w:val="28"/>
          <w:szCs w:val="28"/>
          <w:lang w:val="uk-UA"/>
        </w:rPr>
        <w:t xml:space="preserve"> або можливості настання банкрутства.</w:t>
      </w:r>
    </w:p>
    <w:p w14:paraId="459F2D68" w14:textId="71F37BA8" w:rsidR="00747038" w:rsidRDefault="00E21DB8" w:rsidP="00747038">
      <w:pPr>
        <w:spacing w:line="360" w:lineRule="auto"/>
        <w:ind w:firstLine="709"/>
        <w:jc w:val="both"/>
        <w:rPr>
          <w:rFonts w:ascii="Times New Roman" w:hAnsi="Times New Roman" w:cs="Times New Roman"/>
          <w:bCs/>
          <w:sz w:val="28"/>
          <w:szCs w:val="28"/>
          <w:lang w:val="uk-UA"/>
        </w:rPr>
      </w:pPr>
      <w:r w:rsidRPr="00E21DB8">
        <w:rPr>
          <w:rFonts w:ascii="Times New Roman" w:hAnsi="Times New Roman" w:cs="Times New Roman"/>
          <w:bCs/>
          <w:sz w:val="28"/>
          <w:szCs w:val="28"/>
          <w:lang w:val="uk-UA"/>
        </w:rPr>
        <w:t>Оцінка сучасного стану проблеми.</w:t>
      </w:r>
      <w:r>
        <w:rPr>
          <w:rFonts w:ascii="Times New Roman" w:hAnsi="Times New Roman" w:cs="Times New Roman"/>
          <w:bCs/>
          <w:sz w:val="28"/>
          <w:szCs w:val="28"/>
          <w:lang w:val="uk-UA"/>
        </w:rPr>
        <w:t xml:space="preserve"> Р</w:t>
      </w:r>
      <w:r w:rsidRPr="00E21DB8">
        <w:rPr>
          <w:rFonts w:ascii="Times New Roman" w:hAnsi="Times New Roman" w:cs="Times New Roman"/>
          <w:bCs/>
          <w:sz w:val="28"/>
          <w:szCs w:val="28"/>
          <w:lang w:val="uk-UA"/>
        </w:rPr>
        <w:t xml:space="preserve">озгляду проблеми були присвячені наукові праці таких вчених як П. </w:t>
      </w:r>
      <w:proofErr w:type="spellStart"/>
      <w:r w:rsidRPr="00E21DB8">
        <w:rPr>
          <w:rFonts w:ascii="Times New Roman" w:hAnsi="Times New Roman" w:cs="Times New Roman"/>
          <w:bCs/>
          <w:sz w:val="28"/>
          <w:szCs w:val="28"/>
          <w:lang w:val="uk-UA"/>
        </w:rPr>
        <w:t>Брінь</w:t>
      </w:r>
      <w:proofErr w:type="spellEnd"/>
      <w:r w:rsidRPr="00E21DB8">
        <w:rPr>
          <w:rFonts w:ascii="Times New Roman" w:hAnsi="Times New Roman" w:cs="Times New Roman"/>
          <w:bCs/>
          <w:sz w:val="28"/>
          <w:szCs w:val="28"/>
          <w:lang w:val="uk-UA"/>
        </w:rPr>
        <w:t xml:space="preserve">, А. Черпак [4], І. </w:t>
      </w:r>
      <w:proofErr w:type="spellStart"/>
      <w:r w:rsidRPr="00E21DB8">
        <w:rPr>
          <w:rFonts w:ascii="Times New Roman" w:hAnsi="Times New Roman" w:cs="Times New Roman"/>
          <w:bCs/>
          <w:sz w:val="28"/>
          <w:szCs w:val="28"/>
          <w:lang w:val="uk-UA"/>
        </w:rPr>
        <w:t>Токмакова</w:t>
      </w:r>
      <w:proofErr w:type="spellEnd"/>
      <w:r w:rsidRPr="00E21DB8">
        <w:rPr>
          <w:rFonts w:ascii="Times New Roman" w:hAnsi="Times New Roman" w:cs="Times New Roman"/>
          <w:bCs/>
          <w:sz w:val="28"/>
          <w:szCs w:val="28"/>
          <w:lang w:val="uk-UA"/>
        </w:rPr>
        <w:t xml:space="preserve">, Н. Панченко, М. </w:t>
      </w:r>
      <w:proofErr w:type="spellStart"/>
      <w:r w:rsidRPr="00E21DB8">
        <w:rPr>
          <w:rFonts w:ascii="Times New Roman" w:hAnsi="Times New Roman" w:cs="Times New Roman"/>
          <w:bCs/>
          <w:sz w:val="28"/>
          <w:szCs w:val="28"/>
          <w:lang w:val="uk-UA"/>
        </w:rPr>
        <w:t>Кургузова</w:t>
      </w:r>
      <w:proofErr w:type="spellEnd"/>
      <w:r w:rsidRPr="00E21DB8">
        <w:rPr>
          <w:rFonts w:ascii="Times New Roman" w:hAnsi="Times New Roman" w:cs="Times New Roman"/>
          <w:bCs/>
          <w:sz w:val="28"/>
          <w:szCs w:val="28"/>
          <w:lang w:val="uk-UA"/>
        </w:rPr>
        <w:t xml:space="preserve"> [5], О. </w:t>
      </w:r>
      <w:proofErr w:type="spellStart"/>
      <w:r w:rsidRPr="00E21DB8">
        <w:rPr>
          <w:rFonts w:ascii="Times New Roman" w:hAnsi="Times New Roman" w:cs="Times New Roman"/>
          <w:bCs/>
          <w:sz w:val="28"/>
          <w:szCs w:val="28"/>
          <w:lang w:val="uk-UA"/>
        </w:rPr>
        <w:t>Сиром’ятникова</w:t>
      </w:r>
      <w:proofErr w:type="spellEnd"/>
      <w:r w:rsidRPr="00E21DB8">
        <w:rPr>
          <w:rFonts w:ascii="Times New Roman" w:hAnsi="Times New Roman" w:cs="Times New Roman"/>
          <w:bCs/>
          <w:sz w:val="28"/>
          <w:szCs w:val="28"/>
          <w:lang w:val="uk-UA"/>
        </w:rPr>
        <w:t xml:space="preserve"> [6], О. Михайленко, А. Майстренко [2], О. Гудзь [14], В. Костецький [15], Є. Михайлова, С. Михайлов [16].</w:t>
      </w:r>
    </w:p>
    <w:p w14:paraId="26891127" w14:textId="77777777" w:rsidR="002D522D" w:rsidRDefault="00E21DB8" w:rsidP="00747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Метою дослідження є </w:t>
      </w:r>
      <w:r w:rsidR="002D522D" w:rsidRPr="002D522D">
        <w:rPr>
          <w:rFonts w:ascii="Times New Roman" w:hAnsi="Times New Roman" w:cs="Times New Roman"/>
          <w:bCs/>
          <w:sz w:val="28"/>
          <w:szCs w:val="28"/>
          <w:lang w:val="uk-UA"/>
        </w:rPr>
        <w:t>обґрунтування теоретичних положень і практичних рекомендацій щодо формування стратегії антикризового управління</w:t>
      </w:r>
      <w:r w:rsidR="002D522D">
        <w:rPr>
          <w:rFonts w:ascii="Times New Roman" w:hAnsi="Times New Roman" w:cs="Times New Roman"/>
          <w:bCs/>
          <w:sz w:val="28"/>
          <w:szCs w:val="28"/>
          <w:lang w:val="uk-UA"/>
        </w:rPr>
        <w:t xml:space="preserve"> ПАТ «</w:t>
      </w:r>
      <w:proofErr w:type="spellStart"/>
      <w:r w:rsidR="002D522D">
        <w:rPr>
          <w:rFonts w:ascii="Times New Roman" w:hAnsi="Times New Roman" w:cs="Times New Roman"/>
          <w:bCs/>
          <w:sz w:val="28"/>
          <w:szCs w:val="28"/>
          <w:lang w:val="uk-UA"/>
        </w:rPr>
        <w:t>АрселорМіттал</w:t>
      </w:r>
      <w:proofErr w:type="spellEnd"/>
      <w:r w:rsidR="002D522D">
        <w:rPr>
          <w:rFonts w:ascii="Times New Roman" w:hAnsi="Times New Roman" w:cs="Times New Roman"/>
          <w:bCs/>
          <w:sz w:val="28"/>
          <w:szCs w:val="28"/>
          <w:lang w:val="uk-UA"/>
        </w:rPr>
        <w:t xml:space="preserve"> Кривий Ріг».</w:t>
      </w:r>
    </w:p>
    <w:p w14:paraId="456E4EB8" w14:textId="7363BDBC" w:rsidR="0073148A" w:rsidRDefault="0073148A" w:rsidP="00747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Поставлена мета обумовила виконання наступних завдань:</w:t>
      </w:r>
    </w:p>
    <w:p w14:paraId="0ACCB5AE" w14:textId="493FC79F" w:rsidR="0073148A" w:rsidRDefault="0073148A" w:rsidP="00747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об</w:t>
      </w:r>
      <w:r w:rsidRPr="0073148A">
        <w:rPr>
          <w:rFonts w:ascii="Times New Roman" w:hAnsi="Times New Roman" w:cs="Times New Roman"/>
          <w:bCs/>
          <w:sz w:val="28"/>
          <w:szCs w:val="28"/>
          <w:lang w:val="uk-UA"/>
        </w:rPr>
        <w:t>ґ</w:t>
      </w:r>
      <w:r>
        <w:rPr>
          <w:rFonts w:ascii="Times New Roman" w:hAnsi="Times New Roman" w:cs="Times New Roman"/>
          <w:bCs/>
          <w:sz w:val="28"/>
          <w:szCs w:val="28"/>
          <w:lang w:val="uk-UA"/>
        </w:rPr>
        <w:t xml:space="preserve">рунтування </w:t>
      </w:r>
      <w:r w:rsidRPr="0073148A">
        <w:rPr>
          <w:rFonts w:ascii="Times New Roman" w:hAnsi="Times New Roman" w:cs="Times New Roman"/>
          <w:bCs/>
          <w:sz w:val="28"/>
          <w:szCs w:val="28"/>
          <w:lang w:val="uk-UA"/>
        </w:rPr>
        <w:t>теоретичн</w:t>
      </w:r>
      <w:r>
        <w:rPr>
          <w:rFonts w:ascii="Times New Roman" w:hAnsi="Times New Roman" w:cs="Times New Roman"/>
          <w:bCs/>
          <w:sz w:val="28"/>
          <w:szCs w:val="28"/>
          <w:lang w:val="uk-UA"/>
        </w:rPr>
        <w:t>их</w:t>
      </w:r>
      <w:r w:rsidRPr="0073148A">
        <w:rPr>
          <w:rFonts w:ascii="Times New Roman" w:hAnsi="Times New Roman" w:cs="Times New Roman"/>
          <w:bCs/>
          <w:sz w:val="28"/>
          <w:szCs w:val="28"/>
          <w:lang w:val="uk-UA"/>
        </w:rPr>
        <w:t xml:space="preserve"> аспект</w:t>
      </w:r>
      <w:r>
        <w:rPr>
          <w:rFonts w:ascii="Times New Roman" w:hAnsi="Times New Roman" w:cs="Times New Roman"/>
          <w:bCs/>
          <w:sz w:val="28"/>
          <w:szCs w:val="28"/>
          <w:lang w:val="uk-UA"/>
        </w:rPr>
        <w:t>ів</w:t>
      </w:r>
      <w:r w:rsidRPr="0073148A">
        <w:rPr>
          <w:rFonts w:ascii="Times New Roman" w:hAnsi="Times New Roman" w:cs="Times New Roman"/>
          <w:bCs/>
          <w:sz w:val="28"/>
          <w:szCs w:val="28"/>
          <w:lang w:val="uk-UA"/>
        </w:rPr>
        <w:t xml:space="preserve"> формування стратегії антикризового управління підприємством</w:t>
      </w:r>
      <w:r>
        <w:rPr>
          <w:rFonts w:ascii="Times New Roman" w:hAnsi="Times New Roman" w:cs="Times New Roman"/>
          <w:bCs/>
          <w:sz w:val="28"/>
          <w:szCs w:val="28"/>
          <w:lang w:val="uk-UA"/>
        </w:rPr>
        <w:t>;</w:t>
      </w:r>
    </w:p>
    <w:p w14:paraId="6249AD9B" w14:textId="14290075" w:rsidR="0073148A" w:rsidRDefault="0073148A" w:rsidP="00747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вивчення та вибір </w:t>
      </w:r>
      <w:r w:rsidRPr="0073148A">
        <w:rPr>
          <w:rFonts w:ascii="Times New Roman" w:hAnsi="Times New Roman" w:cs="Times New Roman"/>
          <w:bCs/>
          <w:sz w:val="28"/>
          <w:szCs w:val="28"/>
          <w:lang w:val="uk-UA"/>
        </w:rPr>
        <w:t>методичн</w:t>
      </w:r>
      <w:r>
        <w:rPr>
          <w:rFonts w:ascii="Times New Roman" w:hAnsi="Times New Roman" w:cs="Times New Roman"/>
          <w:bCs/>
          <w:sz w:val="28"/>
          <w:szCs w:val="28"/>
          <w:lang w:val="uk-UA"/>
        </w:rPr>
        <w:t>их</w:t>
      </w:r>
      <w:r w:rsidRPr="0073148A">
        <w:rPr>
          <w:rFonts w:ascii="Times New Roman" w:hAnsi="Times New Roman" w:cs="Times New Roman"/>
          <w:bCs/>
          <w:sz w:val="28"/>
          <w:szCs w:val="28"/>
          <w:lang w:val="uk-UA"/>
        </w:rPr>
        <w:t xml:space="preserve"> підход</w:t>
      </w:r>
      <w:r>
        <w:rPr>
          <w:rFonts w:ascii="Times New Roman" w:hAnsi="Times New Roman" w:cs="Times New Roman"/>
          <w:bCs/>
          <w:sz w:val="28"/>
          <w:szCs w:val="28"/>
          <w:lang w:val="uk-UA"/>
        </w:rPr>
        <w:t>ів</w:t>
      </w:r>
      <w:r w:rsidRPr="0073148A">
        <w:rPr>
          <w:rFonts w:ascii="Times New Roman" w:hAnsi="Times New Roman" w:cs="Times New Roman"/>
          <w:bCs/>
          <w:sz w:val="28"/>
          <w:szCs w:val="28"/>
          <w:lang w:val="uk-UA"/>
        </w:rPr>
        <w:t xml:space="preserve"> до діагностики кризового </w:t>
      </w:r>
      <w:r>
        <w:rPr>
          <w:rFonts w:ascii="Times New Roman" w:hAnsi="Times New Roman" w:cs="Times New Roman"/>
          <w:bCs/>
          <w:sz w:val="28"/>
          <w:szCs w:val="28"/>
          <w:lang w:val="uk-UA"/>
        </w:rPr>
        <w:t xml:space="preserve">         </w:t>
      </w:r>
      <w:r w:rsidRPr="0073148A">
        <w:rPr>
          <w:rFonts w:ascii="Times New Roman" w:hAnsi="Times New Roman" w:cs="Times New Roman"/>
          <w:bCs/>
          <w:sz w:val="28"/>
          <w:szCs w:val="28"/>
          <w:lang w:val="uk-UA"/>
        </w:rPr>
        <w:t>стану підприємства;</w:t>
      </w:r>
    </w:p>
    <w:p w14:paraId="705C549F" w14:textId="5FDDB906" w:rsidR="0073148A" w:rsidRDefault="0073148A" w:rsidP="00747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проведення </w:t>
      </w:r>
      <w:r w:rsidRPr="0073148A">
        <w:rPr>
          <w:rFonts w:ascii="Times New Roman" w:hAnsi="Times New Roman" w:cs="Times New Roman"/>
          <w:bCs/>
          <w:sz w:val="28"/>
          <w:szCs w:val="28"/>
          <w:lang w:val="uk-UA"/>
        </w:rPr>
        <w:t>діагностик</w:t>
      </w:r>
      <w:r>
        <w:rPr>
          <w:rFonts w:ascii="Times New Roman" w:hAnsi="Times New Roman" w:cs="Times New Roman"/>
          <w:bCs/>
          <w:sz w:val="28"/>
          <w:szCs w:val="28"/>
          <w:lang w:val="uk-UA"/>
        </w:rPr>
        <w:t>и</w:t>
      </w:r>
      <w:r w:rsidRPr="0073148A">
        <w:rPr>
          <w:rFonts w:ascii="Times New Roman" w:hAnsi="Times New Roman" w:cs="Times New Roman"/>
          <w:bCs/>
          <w:sz w:val="28"/>
          <w:szCs w:val="28"/>
          <w:lang w:val="uk-UA"/>
        </w:rPr>
        <w:t xml:space="preserve"> кризового стану</w:t>
      </w:r>
      <w:r>
        <w:rPr>
          <w:rFonts w:ascii="Times New Roman" w:hAnsi="Times New Roman" w:cs="Times New Roman"/>
          <w:bCs/>
          <w:sz w:val="28"/>
          <w:szCs w:val="28"/>
          <w:lang w:val="uk-UA"/>
        </w:rPr>
        <w:t xml:space="preserve"> </w:t>
      </w:r>
      <w:r w:rsidRPr="0073148A">
        <w:rPr>
          <w:rFonts w:ascii="Times New Roman" w:hAnsi="Times New Roman" w:cs="Times New Roman"/>
          <w:bCs/>
          <w:sz w:val="28"/>
          <w:szCs w:val="28"/>
          <w:lang w:val="uk-UA"/>
        </w:rPr>
        <w:t>ПАТ «</w:t>
      </w:r>
      <w:proofErr w:type="spellStart"/>
      <w:r w:rsidRPr="0073148A">
        <w:rPr>
          <w:rFonts w:ascii="Times New Roman" w:hAnsi="Times New Roman" w:cs="Times New Roman"/>
          <w:bCs/>
          <w:sz w:val="28"/>
          <w:szCs w:val="28"/>
          <w:lang w:val="uk-UA"/>
        </w:rPr>
        <w:t>АрселорМіттал</w:t>
      </w:r>
      <w:proofErr w:type="spellEnd"/>
      <w:r w:rsidRPr="0073148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 xml:space="preserve">   </w:t>
      </w:r>
      <w:r w:rsidRPr="0073148A">
        <w:rPr>
          <w:rFonts w:ascii="Times New Roman" w:hAnsi="Times New Roman" w:cs="Times New Roman"/>
          <w:bCs/>
          <w:sz w:val="28"/>
          <w:szCs w:val="28"/>
          <w:lang w:val="uk-UA"/>
        </w:rPr>
        <w:t>Кривий Ріг»</w:t>
      </w:r>
      <w:r>
        <w:rPr>
          <w:rFonts w:ascii="Times New Roman" w:hAnsi="Times New Roman" w:cs="Times New Roman"/>
          <w:bCs/>
          <w:sz w:val="28"/>
          <w:szCs w:val="28"/>
          <w:lang w:val="uk-UA"/>
        </w:rPr>
        <w:t>;</w:t>
      </w:r>
    </w:p>
    <w:p w14:paraId="7E431FEB" w14:textId="1D7A4075" w:rsidR="0073148A" w:rsidRDefault="0073148A" w:rsidP="0074703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r w:rsidRPr="0073148A">
        <w:rPr>
          <w:rFonts w:ascii="Times New Roman" w:hAnsi="Times New Roman" w:cs="Times New Roman"/>
          <w:bCs/>
          <w:sz w:val="28"/>
          <w:szCs w:val="28"/>
          <w:lang w:val="uk-UA"/>
        </w:rPr>
        <w:t>формування стратегії антикризового управління ПАТ «</w:t>
      </w:r>
      <w:proofErr w:type="spellStart"/>
      <w:r w:rsidRPr="0073148A">
        <w:rPr>
          <w:rFonts w:ascii="Times New Roman" w:hAnsi="Times New Roman" w:cs="Times New Roman"/>
          <w:bCs/>
          <w:sz w:val="28"/>
          <w:szCs w:val="28"/>
          <w:lang w:val="uk-UA"/>
        </w:rPr>
        <w:t>АрселорМіттал</w:t>
      </w:r>
      <w:proofErr w:type="spellEnd"/>
      <w:r w:rsidRPr="0073148A">
        <w:rPr>
          <w:rFonts w:ascii="Times New Roman" w:hAnsi="Times New Roman" w:cs="Times New Roman"/>
          <w:bCs/>
          <w:sz w:val="28"/>
          <w:szCs w:val="28"/>
          <w:lang w:val="uk-UA"/>
        </w:rPr>
        <w:t xml:space="preserve"> Кривий Ріг»</w:t>
      </w:r>
      <w:r>
        <w:rPr>
          <w:rFonts w:ascii="Times New Roman" w:hAnsi="Times New Roman" w:cs="Times New Roman"/>
          <w:bCs/>
          <w:sz w:val="28"/>
          <w:szCs w:val="28"/>
          <w:lang w:val="uk-UA"/>
        </w:rPr>
        <w:t>.</w:t>
      </w:r>
    </w:p>
    <w:p w14:paraId="2FF9147C" w14:textId="77777777" w:rsidR="003306F0" w:rsidRDefault="00E21DB8" w:rsidP="00E21DB8">
      <w:pPr>
        <w:spacing w:line="360" w:lineRule="auto"/>
        <w:ind w:firstLine="709"/>
        <w:jc w:val="both"/>
        <w:rPr>
          <w:rFonts w:ascii="Times New Roman" w:hAnsi="Times New Roman" w:cs="Times New Roman"/>
          <w:bCs/>
          <w:sz w:val="28"/>
          <w:szCs w:val="28"/>
          <w:lang w:val="uk-UA"/>
        </w:rPr>
      </w:pPr>
      <w:r w:rsidRPr="00E21DB8">
        <w:rPr>
          <w:rFonts w:ascii="Times New Roman" w:hAnsi="Times New Roman" w:cs="Times New Roman"/>
          <w:bCs/>
          <w:sz w:val="28"/>
          <w:szCs w:val="28"/>
          <w:lang w:val="uk-UA"/>
        </w:rPr>
        <w:t>Об’єкт</w:t>
      </w:r>
      <w:r>
        <w:rPr>
          <w:rFonts w:ascii="Times New Roman" w:hAnsi="Times New Roman" w:cs="Times New Roman"/>
          <w:bCs/>
          <w:sz w:val="28"/>
          <w:szCs w:val="28"/>
          <w:lang w:val="uk-UA"/>
        </w:rPr>
        <w:t>ом</w:t>
      </w:r>
      <w:r w:rsidRPr="00E21DB8">
        <w:rPr>
          <w:rFonts w:ascii="Times New Roman" w:hAnsi="Times New Roman" w:cs="Times New Roman"/>
          <w:bCs/>
          <w:sz w:val="28"/>
          <w:szCs w:val="28"/>
          <w:lang w:val="uk-UA"/>
        </w:rPr>
        <w:t xml:space="preserve"> дослідження</w:t>
      </w:r>
      <w:r>
        <w:rPr>
          <w:rFonts w:ascii="Times New Roman" w:hAnsi="Times New Roman" w:cs="Times New Roman"/>
          <w:bCs/>
          <w:sz w:val="28"/>
          <w:szCs w:val="28"/>
          <w:lang w:val="uk-UA"/>
        </w:rPr>
        <w:t xml:space="preserve"> є </w:t>
      </w:r>
      <w:r w:rsidR="003306F0" w:rsidRPr="003306F0">
        <w:rPr>
          <w:rFonts w:ascii="Times New Roman" w:hAnsi="Times New Roman" w:cs="Times New Roman"/>
          <w:bCs/>
          <w:sz w:val="28"/>
          <w:szCs w:val="28"/>
          <w:lang w:val="uk-UA"/>
        </w:rPr>
        <w:t>процес формування стратегії антикризового управління ПАТ «</w:t>
      </w:r>
      <w:proofErr w:type="spellStart"/>
      <w:r w:rsidR="003306F0" w:rsidRPr="003306F0">
        <w:rPr>
          <w:rFonts w:ascii="Times New Roman" w:hAnsi="Times New Roman" w:cs="Times New Roman"/>
          <w:bCs/>
          <w:sz w:val="28"/>
          <w:szCs w:val="28"/>
          <w:lang w:val="uk-UA"/>
        </w:rPr>
        <w:t>АрселорМіттал</w:t>
      </w:r>
      <w:proofErr w:type="spellEnd"/>
      <w:r w:rsidR="003306F0" w:rsidRPr="003306F0">
        <w:rPr>
          <w:rFonts w:ascii="Times New Roman" w:hAnsi="Times New Roman" w:cs="Times New Roman"/>
          <w:bCs/>
          <w:sz w:val="28"/>
          <w:szCs w:val="28"/>
          <w:lang w:val="uk-UA"/>
        </w:rPr>
        <w:t xml:space="preserve"> Кривий Ріг»</w:t>
      </w:r>
      <w:r w:rsidR="003306F0">
        <w:rPr>
          <w:rFonts w:ascii="Times New Roman" w:hAnsi="Times New Roman" w:cs="Times New Roman"/>
          <w:bCs/>
          <w:sz w:val="28"/>
          <w:szCs w:val="28"/>
          <w:lang w:val="uk-UA"/>
        </w:rPr>
        <w:t>.</w:t>
      </w:r>
    </w:p>
    <w:p w14:paraId="3523DFB7" w14:textId="08F81054" w:rsidR="00E21DB8" w:rsidRPr="00E21DB8" w:rsidRDefault="00E21DB8" w:rsidP="00E21DB8">
      <w:pPr>
        <w:spacing w:line="360" w:lineRule="auto"/>
        <w:ind w:firstLine="709"/>
        <w:jc w:val="both"/>
        <w:rPr>
          <w:rFonts w:ascii="Times New Roman" w:hAnsi="Times New Roman" w:cs="Times New Roman"/>
          <w:bCs/>
          <w:sz w:val="28"/>
          <w:szCs w:val="28"/>
          <w:lang w:val="uk-UA"/>
        </w:rPr>
      </w:pPr>
      <w:r w:rsidRPr="00E21DB8">
        <w:rPr>
          <w:rFonts w:ascii="Times New Roman" w:hAnsi="Times New Roman" w:cs="Times New Roman"/>
          <w:bCs/>
          <w:sz w:val="28"/>
          <w:szCs w:val="28"/>
          <w:lang w:val="uk-UA"/>
        </w:rPr>
        <w:lastRenderedPageBreak/>
        <w:t>Предмет</w:t>
      </w:r>
      <w:r>
        <w:rPr>
          <w:rFonts w:ascii="Times New Roman" w:hAnsi="Times New Roman" w:cs="Times New Roman"/>
          <w:bCs/>
          <w:sz w:val="28"/>
          <w:szCs w:val="28"/>
          <w:lang w:val="uk-UA"/>
        </w:rPr>
        <w:t>ом</w:t>
      </w:r>
      <w:r w:rsidRPr="00E21DB8">
        <w:rPr>
          <w:rFonts w:ascii="Times New Roman" w:hAnsi="Times New Roman" w:cs="Times New Roman"/>
          <w:bCs/>
          <w:sz w:val="28"/>
          <w:szCs w:val="28"/>
          <w:lang w:val="uk-UA"/>
        </w:rPr>
        <w:t xml:space="preserve"> дослідження</w:t>
      </w:r>
      <w:r>
        <w:rPr>
          <w:rFonts w:ascii="Times New Roman" w:hAnsi="Times New Roman" w:cs="Times New Roman"/>
          <w:bCs/>
          <w:sz w:val="28"/>
          <w:szCs w:val="28"/>
          <w:lang w:val="uk-UA"/>
        </w:rPr>
        <w:t xml:space="preserve"> </w:t>
      </w:r>
      <w:r w:rsidR="003306F0" w:rsidRPr="003306F0">
        <w:rPr>
          <w:rFonts w:ascii="Times New Roman" w:hAnsi="Times New Roman" w:cs="Times New Roman"/>
          <w:bCs/>
          <w:sz w:val="28"/>
          <w:szCs w:val="28"/>
          <w:lang w:val="uk-UA"/>
        </w:rPr>
        <w:t>теоретичні засади, чинники та механізми  формування стратегії антикризового управління  підприємством</w:t>
      </w:r>
      <w:r w:rsidR="003306F0">
        <w:rPr>
          <w:rFonts w:ascii="Times New Roman" w:hAnsi="Times New Roman" w:cs="Times New Roman"/>
          <w:bCs/>
          <w:sz w:val="28"/>
          <w:szCs w:val="28"/>
          <w:lang w:val="uk-UA"/>
        </w:rPr>
        <w:t>.</w:t>
      </w:r>
    </w:p>
    <w:p w14:paraId="0BF65DD8" w14:textId="2D705EF2" w:rsidR="00E21DB8" w:rsidRDefault="00E21DB8" w:rsidP="00E21DB8">
      <w:pPr>
        <w:spacing w:line="360" w:lineRule="auto"/>
        <w:ind w:firstLine="709"/>
        <w:jc w:val="both"/>
        <w:rPr>
          <w:rFonts w:ascii="Times New Roman" w:hAnsi="Times New Roman" w:cs="Times New Roman"/>
          <w:bCs/>
          <w:sz w:val="28"/>
          <w:szCs w:val="28"/>
          <w:lang w:val="uk-UA"/>
        </w:rPr>
      </w:pPr>
      <w:r w:rsidRPr="00E21DB8">
        <w:rPr>
          <w:rFonts w:ascii="Times New Roman" w:hAnsi="Times New Roman" w:cs="Times New Roman"/>
          <w:bCs/>
          <w:sz w:val="28"/>
          <w:szCs w:val="28"/>
          <w:lang w:val="uk-UA"/>
        </w:rPr>
        <w:t>Методи дослідження:</w:t>
      </w:r>
      <w:r w:rsidRPr="00E21DB8">
        <w:rPr>
          <w:rFonts w:ascii="Times New Roman" w:hAnsi="Times New Roman" w:cs="Times New Roman"/>
          <w:bCs/>
          <w:sz w:val="28"/>
          <w:szCs w:val="28"/>
          <w:lang w:val="uk-UA"/>
        </w:rPr>
        <w:tab/>
        <w:t>емпіричні методи, аналіз, синтез, узагальнення, порівняння, методи стратегічного планування, табличний, графічний, статистичний, аналітичний методи обробки та аналізу інформації</w:t>
      </w:r>
      <w:r>
        <w:rPr>
          <w:rFonts w:ascii="Times New Roman" w:hAnsi="Times New Roman" w:cs="Times New Roman"/>
          <w:bCs/>
          <w:sz w:val="28"/>
          <w:szCs w:val="28"/>
          <w:lang w:val="uk-UA"/>
        </w:rPr>
        <w:t>.</w:t>
      </w:r>
    </w:p>
    <w:p w14:paraId="5B10B796" w14:textId="705E3861" w:rsidR="003306F0" w:rsidRDefault="003306F0" w:rsidP="00E21DB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Інформаційну базу дослідження становлять наукові праці вітчизняних і зарубіжних вчених у галузі антикризового управління підприємствами, статистична інформація, звітність </w:t>
      </w:r>
      <w:r w:rsidRPr="003306F0">
        <w:rPr>
          <w:rFonts w:ascii="Times New Roman" w:hAnsi="Times New Roman" w:cs="Times New Roman"/>
          <w:bCs/>
          <w:sz w:val="28"/>
          <w:szCs w:val="28"/>
          <w:lang w:val="uk-UA"/>
        </w:rPr>
        <w:t>ПАТ «</w:t>
      </w:r>
      <w:proofErr w:type="spellStart"/>
      <w:r w:rsidRPr="003306F0">
        <w:rPr>
          <w:rFonts w:ascii="Times New Roman" w:hAnsi="Times New Roman" w:cs="Times New Roman"/>
          <w:bCs/>
          <w:sz w:val="28"/>
          <w:szCs w:val="28"/>
          <w:lang w:val="uk-UA"/>
        </w:rPr>
        <w:t>АрселорМіттал</w:t>
      </w:r>
      <w:proofErr w:type="spellEnd"/>
      <w:r w:rsidRPr="003306F0">
        <w:rPr>
          <w:rFonts w:ascii="Times New Roman" w:hAnsi="Times New Roman" w:cs="Times New Roman"/>
          <w:bCs/>
          <w:sz w:val="28"/>
          <w:szCs w:val="28"/>
          <w:lang w:val="uk-UA"/>
        </w:rPr>
        <w:t xml:space="preserve"> Кривий Ріг»</w:t>
      </w:r>
      <w:r>
        <w:rPr>
          <w:rFonts w:ascii="Times New Roman" w:hAnsi="Times New Roman" w:cs="Times New Roman"/>
          <w:bCs/>
          <w:sz w:val="28"/>
          <w:szCs w:val="28"/>
          <w:lang w:val="uk-UA"/>
        </w:rPr>
        <w:t>.</w:t>
      </w:r>
    </w:p>
    <w:p w14:paraId="3BBA9B6E" w14:textId="77777777" w:rsidR="00E21DB8" w:rsidRPr="00770B66" w:rsidRDefault="00E21DB8" w:rsidP="00747038">
      <w:pPr>
        <w:spacing w:line="360" w:lineRule="auto"/>
        <w:ind w:firstLine="709"/>
        <w:jc w:val="both"/>
        <w:rPr>
          <w:rFonts w:ascii="Times New Roman" w:hAnsi="Times New Roman" w:cs="Times New Roman"/>
          <w:bCs/>
          <w:sz w:val="28"/>
          <w:szCs w:val="28"/>
          <w:lang w:val="uk-UA"/>
        </w:rPr>
      </w:pPr>
    </w:p>
    <w:p w14:paraId="6A3F3E71" w14:textId="77777777" w:rsidR="005113AE" w:rsidRDefault="005113AE" w:rsidP="00770B66">
      <w:pPr>
        <w:ind w:firstLine="709"/>
        <w:jc w:val="center"/>
        <w:rPr>
          <w:rFonts w:ascii="Times New Roman" w:hAnsi="Times New Roman" w:cs="Times New Roman"/>
          <w:b/>
          <w:sz w:val="28"/>
          <w:szCs w:val="28"/>
          <w:lang w:val="uk-UA"/>
        </w:rPr>
      </w:pPr>
    </w:p>
    <w:p w14:paraId="41127BFF" w14:textId="77777777" w:rsidR="005113AE" w:rsidRDefault="005113AE" w:rsidP="005113AE">
      <w:pPr>
        <w:jc w:val="center"/>
        <w:rPr>
          <w:rFonts w:ascii="Times New Roman" w:hAnsi="Times New Roman" w:cs="Times New Roman"/>
          <w:b/>
          <w:sz w:val="28"/>
          <w:szCs w:val="28"/>
          <w:lang w:val="uk-UA"/>
        </w:rPr>
      </w:pPr>
    </w:p>
    <w:p w14:paraId="14126956" w14:textId="77777777" w:rsidR="005113AE" w:rsidRDefault="005113AE" w:rsidP="005113AE">
      <w:pPr>
        <w:jc w:val="center"/>
        <w:rPr>
          <w:rFonts w:ascii="Times New Roman" w:hAnsi="Times New Roman" w:cs="Times New Roman"/>
          <w:b/>
          <w:sz w:val="28"/>
          <w:szCs w:val="28"/>
          <w:lang w:val="uk-UA"/>
        </w:rPr>
      </w:pPr>
    </w:p>
    <w:p w14:paraId="6A5C33F6" w14:textId="77777777" w:rsidR="0073148A" w:rsidRDefault="0073148A" w:rsidP="005113AE">
      <w:pPr>
        <w:jc w:val="center"/>
        <w:rPr>
          <w:rFonts w:ascii="Times New Roman" w:hAnsi="Times New Roman" w:cs="Times New Roman"/>
          <w:b/>
          <w:sz w:val="28"/>
          <w:szCs w:val="28"/>
          <w:lang w:val="uk-UA"/>
        </w:rPr>
      </w:pPr>
    </w:p>
    <w:p w14:paraId="7F985A91" w14:textId="77777777" w:rsidR="0073148A" w:rsidRDefault="0073148A" w:rsidP="005113AE">
      <w:pPr>
        <w:jc w:val="center"/>
        <w:rPr>
          <w:rFonts w:ascii="Times New Roman" w:hAnsi="Times New Roman" w:cs="Times New Roman"/>
          <w:b/>
          <w:sz w:val="28"/>
          <w:szCs w:val="28"/>
          <w:lang w:val="uk-UA"/>
        </w:rPr>
      </w:pPr>
    </w:p>
    <w:p w14:paraId="6DDA8116" w14:textId="77777777" w:rsidR="0073148A" w:rsidRDefault="0073148A" w:rsidP="005113AE">
      <w:pPr>
        <w:jc w:val="center"/>
        <w:rPr>
          <w:rFonts w:ascii="Times New Roman" w:hAnsi="Times New Roman" w:cs="Times New Roman"/>
          <w:b/>
          <w:sz w:val="28"/>
          <w:szCs w:val="28"/>
          <w:lang w:val="uk-UA"/>
        </w:rPr>
      </w:pPr>
    </w:p>
    <w:p w14:paraId="294E34C8" w14:textId="77777777" w:rsidR="0073148A" w:rsidRDefault="0073148A" w:rsidP="005113AE">
      <w:pPr>
        <w:jc w:val="center"/>
        <w:rPr>
          <w:rFonts w:ascii="Times New Roman" w:hAnsi="Times New Roman" w:cs="Times New Roman"/>
          <w:b/>
          <w:sz w:val="28"/>
          <w:szCs w:val="28"/>
          <w:lang w:val="uk-UA"/>
        </w:rPr>
      </w:pPr>
    </w:p>
    <w:p w14:paraId="48E7975D" w14:textId="77777777" w:rsidR="0073148A" w:rsidRDefault="0073148A" w:rsidP="005113AE">
      <w:pPr>
        <w:jc w:val="center"/>
        <w:rPr>
          <w:rFonts w:ascii="Times New Roman" w:hAnsi="Times New Roman" w:cs="Times New Roman"/>
          <w:b/>
          <w:sz w:val="28"/>
          <w:szCs w:val="28"/>
          <w:lang w:val="uk-UA"/>
        </w:rPr>
      </w:pPr>
    </w:p>
    <w:p w14:paraId="502B929B" w14:textId="77777777" w:rsidR="0073148A" w:rsidRDefault="0073148A" w:rsidP="005113AE">
      <w:pPr>
        <w:jc w:val="center"/>
        <w:rPr>
          <w:rFonts w:ascii="Times New Roman" w:hAnsi="Times New Roman" w:cs="Times New Roman"/>
          <w:b/>
          <w:sz w:val="28"/>
          <w:szCs w:val="28"/>
          <w:lang w:val="uk-UA"/>
        </w:rPr>
      </w:pPr>
    </w:p>
    <w:p w14:paraId="5D536768" w14:textId="77777777" w:rsidR="0073148A" w:rsidRDefault="0073148A" w:rsidP="005113AE">
      <w:pPr>
        <w:jc w:val="center"/>
        <w:rPr>
          <w:rFonts w:ascii="Times New Roman" w:hAnsi="Times New Roman" w:cs="Times New Roman"/>
          <w:b/>
          <w:sz w:val="28"/>
          <w:szCs w:val="28"/>
          <w:lang w:val="uk-UA"/>
        </w:rPr>
      </w:pPr>
    </w:p>
    <w:p w14:paraId="61068596" w14:textId="77777777" w:rsidR="0073148A" w:rsidRDefault="0073148A" w:rsidP="005113AE">
      <w:pPr>
        <w:jc w:val="center"/>
        <w:rPr>
          <w:rFonts w:ascii="Times New Roman" w:hAnsi="Times New Roman" w:cs="Times New Roman"/>
          <w:b/>
          <w:sz w:val="28"/>
          <w:szCs w:val="28"/>
          <w:lang w:val="uk-UA"/>
        </w:rPr>
      </w:pPr>
    </w:p>
    <w:p w14:paraId="6FA7F4AF" w14:textId="77777777" w:rsidR="0073148A" w:rsidRDefault="0073148A" w:rsidP="005113AE">
      <w:pPr>
        <w:jc w:val="center"/>
        <w:rPr>
          <w:rFonts w:ascii="Times New Roman" w:hAnsi="Times New Roman" w:cs="Times New Roman"/>
          <w:b/>
          <w:sz w:val="28"/>
          <w:szCs w:val="28"/>
          <w:lang w:val="uk-UA"/>
        </w:rPr>
      </w:pPr>
    </w:p>
    <w:p w14:paraId="00AF2F5F" w14:textId="77777777" w:rsidR="0073148A" w:rsidRDefault="0073148A" w:rsidP="005113AE">
      <w:pPr>
        <w:jc w:val="center"/>
        <w:rPr>
          <w:rFonts w:ascii="Times New Roman" w:hAnsi="Times New Roman" w:cs="Times New Roman"/>
          <w:b/>
          <w:sz w:val="28"/>
          <w:szCs w:val="28"/>
          <w:lang w:val="uk-UA"/>
        </w:rPr>
      </w:pPr>
    </w:p>
    <w:p w14:paraId="644CCEBA" w14:textId="77777777" w:rsidR="0073148A" w:rsidRDefault="0073148A" w:rsidP="005113AE">
      <w:pPr>
        <w:jc w:val="center"/>
        <w:rPr>
          <w:rFonts w:ascii="Times New Roman" w:hAnsi="Times New Roman" w:cs="Times New Roman"/>
          <w:b/>
          <w:sz w:val="28"/>
          <w:szCs w:val="28"/>
          <w:lang w:val="uk-UA"/>
        </w:rPr>
      </w:pPr>
    </w:p>
    <w:p w14:paraId="2E2B5981" w14:textId="77777777" w:rsidR="0073148A" w:rsidRDefault="0073148A" w:rsidP="005113AE">
      <w:pPr>
        <w:jc w:val="center"/>
        <w:rPr>
          <w:rFonts w:ascii="Times New Roman" w:hAnsi="Times New Roman" w:cs="Times New Roman"/>
          <w:b/>
          <w:sz w:val="28"/>
          <w:szCs w:val="28"/>
          <w:lang w:val="uk-UA"/>
        </w:rPr>
      </w:pPr>
    </w:p>
    <w:p w14:paraId="60990E08" w14:textId="77777777" w:rsidR="0073148A" w:rsidRDefault="0073148A" w:rsidP="005113AE">
      <w:pPr>
        <w:jc w:val="center"/>
        <w:rPr>
          <w:rFonts w:ascii="Times New Roman" w:hAnsi="Times New Roman" w:cs="Times New Roman"/>
          <w:b/>
          <w:sz w:val="28"/>
          <w:szCs w:val="28"/>
          <w:lang w:val="uk-UA"/>
        </w:rPr>
      </w:pPr>
    </w:p>
    <w:p w14:paraId="517EE92D" w14:textId="77777777" w:rsidR="0073148A" w:rsidRDefault="0073148A" w:rsidP="005113AE">
      <w:pPr>
        <w:jc w:val="center"/>
        <w:rPr>
          <w:rFonts w:ascii="Times New Roman" w:hAnsi="Times New Roman" w:cs="Times New Roman"/>
          <w:b/>
          <w:sz w:val="28"/>
          <w:szCs w:val="28"/>
          <w:lang w:val="uk-UA"/>
        </w:rPr>
      </w:pPr>
    </w:p>
    <w:p w14:paraId="5E863674" w14:textId="77777777" w:rsidR="0073148A" w:rsidRDefault="0073148A" w:rsidP="005113AE">
      <w:pPr>
        <w:jc w:val="center"/>
        <w:rPr>
          <w:rFonts w:ascii="Times New Roman" w:hAnsi="Times New Roman" w:cs="Times New Roman"/>
          <w:b/>
          <w:sz w:val="28"/>
          <w:szCs w:val="28"/>
          <w:lang w:val="uk-UA"/>
        </w:rPr>
      </w:pPr>
    </w:p>
    <w:p w14:paraId="0C86DD52" w14:textId="77777777" w:rsidR="0073148A" w:rsidRDefault="0073148A" w:rsidP="005113AE">
      <w:pPr>
        <w:jc w:val="center"/>
        <w:rPr>
          <w:rFonts w:ascii="Times New Roman" w:hAnsi="Times New Roman" w:cs="Times New Roman"/>
          <w:b/>
          <w:sz w:val="28"/>
          <w:szCs w:val="28"/>
          <w:lang w:val="uk-UA"/>
        </w:rPr>
      </w:pPr>
    </w:p>
    <w:p w14:paraId="72A2F1ED" w14:textId="77777777" w:rsidR="0073148A" w:rsidRDefault="0073148A" w:rsidP="005113AE">
      <w:pPr>
        <w:jc w:val="center"/>
        <w:rPr>
          <w:rFonts w:ascii="Times New Roman" w:hAnsi="Times New Roman" w:cs="Times New Roman"/>
          <w:b/>
          <w:sz w:val="28"/>
          <w:szCs w:val="28"/>
          <w:lang w:val="uk-UA"/>
        </w:rPr>
      </w:pPr>
    </w:p>
    <w:p w14:paraId="4804F892" w14:textId="77777777" w:rsidR="0073148A" w:rsidRDefault="0073148A" w:rsidP="005113AE">
      <w:pPr>
        <w:jc w:val="center"/>
        <w:rPr>
          <w:rFonts w:ascii="Times New Roman" w:hAnsi="Times New Roman" w:cs="Times New Roman"/>
          <w:b/>
          <w:sz w:val="28"/>
          <w:szCs w:val="28"/>
          <w:lang w:val="uk-UA"/>
        </w:rPr>
      </w:pPr>
    </w:p>
    <w:p w14:paraId="5CEE18D7" w14:textId="77777777" w:rsidR="0073148A" w:rsidRDefault="0073148A" w:rsidP="005113AE">
      <w:pPr>
        <w:jc w:val="center"/>
        <w:rPr>
          <w:rFonts w:ascii="Times New Roman" w:hAnsi="Times New Roman" w:cs="Times New Roman"/>
          <w:b/>
          <w:sz w:val="28"/>
          <w:szCs w:val="28"/>
          <w:lang w:val="uk-UA"/>
        </w:rPr>
      </w:pPr>
    </w:p>
    <w:p w14:paraId="549F107B" w14:textId="77777777" w:rsidR="0073148A" w:rsidRDefault="0073148A" w:rsidP="005113AE">
      <w:pPr>
        <w:jc w:val="center"/>
        <w:rPr>
          <w:rFonts w:ascii="Times New Roman" w:hAnsi="Times New Roman" w:cs="Times New Roman"/>
          <w:b/>
          <w:sz w:val="28"/>
          <w:szCs w:val="28"/>
          <w:lang w:val="uk-UA"/>
        </w:rPr>
      </w:pPr>
    </w:p>
    <w:p w14:paraId="6B546DAB" w14:textId="77777777" w:rsidR="0073148A" w:rsidRDefault="0073148A" w:rsidP="005113AE">
      <w:pPr>
        <w:jc w:val="center"/>
        <w:rPr>
          <w:rFonts w:ascii="Times New Roman" w:hAnsi="Times New Roman" w:cs="Times New Roman"/>
          <w:b/>
          <w:sz w:val="28"/>
          <w:szCs w:val="28"/>
          <w:lang w:val="uk-UA"/>
        </w:rPr>
      </w:pPr>
    </w:p>
    <w:p w14:paraId="1BA7B053" w14:textId="77777777" w:rsidR="0073148A" w:rsidRDefault="0073148A" w:rsidP="005113AE">
      <w:pPr>
        <w:jc w:val="center"/>
        <w:rPr>
          <w:rFonts w:ascii="Times New Roman" w:hAnsi="Times New Roman" w:cs="Times New Roman"/>
          <w:b/>
          <w:sz w:val="28"/>
          <w:szCs w:val="28"/>
          <w:lang w:val="uk-UA"/>
        </w:rPr>
      </w:pPr>
    </w:p>
    <w:p w14:paraId="014B8216" w14:textId="77777777" w:rsidR="0073148A" w:rsidRDefault="0073148A" w:rsidP="005113AE">
      <w:pPr>
        <w:jc w:val="center"/>
        <w:rPr>
          <w:rFonts w:ascii="Times New Roman" w:hAnsi="Times New Roman" w:cs="Times New Roman"/>
          <w:b/>
          <w:sz w:val="28"/>
          <w:szCs w:val="28"/>
          <w:lang w:val="uk-UA"/>
        </w:rPr>
      </w:pPr>
    </w:p>
    <w:p w14:paraId="1358C7C2" w14:textId="77777777" w:rsidR="0073148A" w:rsidRDefault="0073148A" w:rsidP="005113AE">
      <w:pPr>
        <w:jc w:val="center"/>
        <w:rPr>
          <w:rFonts w:ascii="Times New Roman" w:hAnsi="Times New Roman" w:cs="Times New Roman"/>
          <w:b/>
          <w:sz w:val="28"/>
          <w:szCs w:val="28"/>
          <w:lang w:val="uk-UA"/>
        </w:rPr>
      </w:pPr>
    </w:p>
    <w:p w14:paraId="62C220B9" w14:textId="77777777" w:rsidR="0073148A" w:rsidRDefault="0073148A" w:rsidP="005113AE">
      <w:pPr>
        <w:jc w:val="center"/>
        <w:rPr>
          <w:rFonts w:ascii="Times New Roman" w:hAnsi="Times New Roman" w:cs="Times New Roman"/>
          <w:b/>
          <w:sz w:val="28"/>
          <w:szCs w:val="28"/>
          <w:lang w:val="uk-UA"/>
        </w:rPr>
      </w:pPr>
    </w:p>
    <w:p w14:paraId="3CD6CBF1" w14:textId="77777777" w:rsidR="0073148A" w:rsidRDefault="0073148A" w:rsidP="005113AE">
      <w:pPr>
        <w:jc w:val="center"/>
        <w:rPr>
          <w:rFonts w:ascii="Times New Roman" w:hAnsi="Times New Roman" w:cs="Times New Roman"/>
          <w:b/>
          <w:sz w:val="28"/>
          <w:szCs w:val="28"/>
          <w:lang w:val="uk-UA"/>
        </w:rPr>
      </w:pPr>
    </w:p>
    <w:p w14:paraId="7482A78B" w14:textId="77777777" w:rsidR="005113AE" w:rsidRDefault="005113AE" w:rsidP="005113AE">
      <w:pPr>
        <w:jc w:val="center"/>
        <w:rPr>
          <w:rFonts w:ascii="Times New Roman" w:hAnsi="Times New Roman" w:cs="Times New Roman"/>
          <w:b/>
          <w:sz w:val="28"/>
          <w:szCs w:val="28"/>
          <w:lang w:val="uk-UA"/>
        </w:rPr>
      </w:pPr>
    </w:p>
    <w:p w14:paraId="2F970DB4" w14:textId="77777777" w:rsidR="003306F0" w:rsidRDefault="003306F0" w:rsidP="005113AE">
      <w:pPr>
        <w:jc w:val="center"/>
        <w:rPr>
          <w:rFonts w:ascii="Times New Roman" w:hAnsi="Times New Roman" w:cs="Times New Roman"/>
          <w:b/>
          <w:sz w:val="28"/>
          <w:szCs w:val="28"/>
          <w:lang w:val="uk-UA"/>
        </w:rPr>
      </w:pPr>
    </w:p>
    <w:p w14:paraId="50F58C27" w14:textId="77777777" w:rsidR="003306F0" w:rsidRDefault="003306F0" w:rsidP="005113AE">
      <w:pPr>
        <w:jc w:val="center"/>
        <w:rPr>
          <w:rFonts w:ascii="Times New Roman" w:hAnsi="Times New Roman" w:cs="Times New Roman"/>
          <w:b/>
          <w:sz w:val="28"/>
          <w:szCs w:val="28"/>
          <w:lang w:val="uk-UA"/>
        </w:rPr>
      </w:pPr>
    </w:p>
    <w:p w14:paraId="770EA53B" w14:textId="77777777" w:rsidR="003306F0" w:rsidRDefault="003306F0" w:rsidP="005113AE">
      <w:pPr>
        <w:jc w:val="center"/>
        <w:rPr>
          <w:rFonts w:ascii="Times New Roman" w:hAnsi="Times New Roman" w:cs="Times New Roman"/>
          <w:b/>
          <w:sz w:val="28"/>
          <w:szCs w:val="28"/>
          <w:lang w:val="uk-UA"/>
        </w:rPr>
      </w:pPr>
    </w:p>
    <w:p w14:paraId="07E5CC50" w14:textId="77777777" w:rsidR="003306F0" w:rsidRDefault="003306F0" w:rsidP="005113AE">
      <w:pPr>
        <w:jc w:val="center"/>
        <w:rPr>
          <w:rFonts w:ascii="Times New Roman" w:hAnsi="Times New Roman" w:cs="Times New Roman"/>
          <w:b/>
          <w:sz w:val="28"/>
          <w:szCs w:val="28"/>
          <w:lang w:val="uk-UA"/>
        </w:rPr>
      </w:pPr>
    </w:p>
    <w:p w14:paraId="0386BD62" w14:textId="5F36C64F" w:rsidR="00B43A91" w:rsidRDefault="00B43A91" w:rsidP="0074110A">
      <w:pPr>
        <w:pStyle w:val="1"/>
        <w:jc w:val="center"/>
        <w:rPr>
          <w:rFonts w:ascii="Times New Roman" w:hAnsi="Times New Roman" w:cs="Times New Roman"/>
          <w:b/>
          <w:color w:val="auto"/>
          <w:sz w:val="28"/>
          <w:szCs w:val="28"/>
          <w:lang w:val="uk-UA"/>
        </w:rPr>
      </w:pPr>
      <w:bookmarkStart w:id="5" w:name="_Toc153307593"/>
      <w:r w:rsidRPr="0074110A">
        <w:rPr>
          <w:rFonts w:ascii="Times New Roman" w:hAnsi="Times New Roman" w:cs="Times New Roman"/>
          <w:b/>
          <w:color w:val="auto"/>
          <w:sz w:val="28"/>
          <w:szCs w:val="28"/>
          <w:lang w:val="uk-UA"/>
        </w:rPr>
        <w:t>РОЗДІЛ 1. ТЕОРЕТИЧНІ АСПЕКТИ ФОРМУВАННЯ СТРАТЕГІЇ АНТИКРИЗОВОГО УПРАВЛІННЯ ПІДПРИЄМСТВОМ</w:t>
      </w:r>
      <w:bookmarkEnd w:id="5"/>
    </w:p>
    <w:p w14:paraId="3C9B0EF5" w14:textId="77777777" w:rsidR="0074110A" w:rsidRPr="0074110A" w:rsidRDefault="0074110A" w:rsidP="0074110A">
      <w:pPr>
        <w:rPr>
          <w:lang w:val="uk-UA"/>
        </w:rPr>
      </w:pPr>
    </w:p>
    <w:p w14:paraId="1D3FA310" w14:textId="22EA825D" w:rsidR="00855247" w:rsidRPr="0060517D" w:rsidRDefault="00E24685" w:rsidP="006B5188">
      <w:pPr>
        <w:spacing w:line="360" w:lineRule="auto"/>
        <w:ind w:firstLine="709"/>
        <w:jc w:val="both"/>
        <w:rPr>
          <w:rFonts w:ascii="Times New Roman" w:hAnsi="Times New Roman" w:cs="Times New Roman"/>
          <w:bCs/>
          <w:sz w:val="28"/>
          <w:szCs w:val="28"/>
          <w:lang w:val="uk-UA"/>
        </w:rPr>
      </w:pPr>
      <w:r w:rsidRPr="0060517D">
        <w:rPr>
          <w:rFonts w:ascii="Times New Roman" w:hAnsi="Times New Roman" w:cs="Times New Roman"/>
          <w:bCs/>
          <w:sz w:val="28"/>
          <w:szCs w:val="28"/>
          <w:lang w:val="uk-UA"/>
        </w:rPr>
        <w:t>Нині</w:t>
      </w:r>
      <w:r w:rsidR="00FB3318" w:rsidRPr="0060517D">
        <w:rPr>
          <w:rFonts w:ascii="Times New Roman" w:hAnsi="Times New Roman" w:cs="Times New Roman"/>
          <w:bCs/>
          <w:sz w:val="28"/>
          <w:szCs w:val="28"/>
          <w:lang w:val="uk-UA"/>
        </w:rPr>
        <w:t xml:space="preserve"> будь-яке підприємство</w:t>
      </w:r>
      <w:r w:rsidR="00E252F0" w:rsidRPr="0060517D">
        <w:rPr>
          <w:rFonts w:ascii="Times New Roman" w:hAnsi="Times New Roman" w:cs="Times New Roman"/>
          <w:bCs/>
          <w:sz w:val="28"/>
          <w:szCs w:val="28"/>
          <w:lang w:val="uk-UA"/>
        </w:rPr>
        <w:t>, що</w:t>
      </w:r>
      <w:r w:rsidR="00FB3318" w:rsidRPr="0060517D">
        <w:rPr>
          <w:rFonts w:ascii="Times New Roman" w:hAnsi="Times New Roman" w:cs="Times New Roman"/>
          <w:bCs/>
          <w:sz w:val="28"/>
          <w:szCs w:val="28"/>
          <w:lang w:val="uk-UA"/>
        </w:rPr>
        <w:t xml:space="preserve"> функціонує в умовах </w:t>
      </w:r>
      <w:r w:rsidR="00E252F0" w:rsidRPr="0060517D">
        <w:rPr>
          <w:rFonts w:ascii="Times New Roman" w:hAnsi="Times New Roman" w:cs="Times New Roman"/>
          <w:bCs/>
          <w:sz w:val="28"/>
          <w:szCs w:val="28"/>
          <w:lang w:val="uk-UA"/>
        </w:rPr>
        <w:t xml:space="preserve">турбулентного зовнішнього середовища </w:t>
      </w:r>
      <w:r w:rsidR="000E4C54" w:rsidRPr="0060517D">
        <w:rPr>
          <w:rFonts w:ascii="Times New Roman" w:hAnsi="Times New Roman" w:cs="Times New Roman"/>
          <w:bCs/>
          <w:sz w:val="28"/>
          <w:szCs w:val="28"/>
          <w:lang w:val="uk-UA"/>
        </w:rPr>
        <w:t>щоденно піддається</w:t>
      </w:r>
      <w:r w:rsidR="00FB3318" w:rsidRPr="0060517D">
        <w:rPr>
          <w:rFonts w:ascii="Times New Roman" w:hAnsi="Times New Roman" w:cs="Times New Roman"/>
          <w:bCs/>
          <w:sz w:val="28"/>
          <w:szCs w:val="28"/>
          <w:lang w:val="uk-UA"/>
        </w:rPr>
        <w:t xml:space="preserve"> вплив</w:t>
      </w:r>
      <w:r w:rsidR="000E4C54" w:rsidRPr="0060517D">
        <w:rPr>
          <w:rFonts w:ascii="Times New Roman" w:hAnsi="Times New Roman" w:cs="Times New Roman"/>
          <w:bCs/>
          <w:sz w:val="28"/>
          <w:szCs w:val="28"/>
          <w:lang w:val="uk-UA"/>
        </w:rPr>
        <w:t>у</w:t>
      </w:r>
      <w:r w:rsidR="00FB3318" w:rsidRPr="0060517D">
        <w:rPr>
          <w:rFonts w:ascii="Times New Roman" w:hAnsi="Times New Roman" w:cs="Times New Roman"/>
          <w:bCs/>
          <w:sz w:val="28"/>
          <w:szCs w:val="28"/>
          <w:lang w:val="uk-UA"/>
        </w:rPr>
        <w:t xml:space="preserve"> різн</w:t>
      </w:r>
      <w:r w:rsidR="000E4C54" w:rsidRPr="0060517D">
        <w:rPr>
          <w:rFonts w:ascii="Times New Roman" w:hAnsi="Times New Roman" w:cs="Times New Roman"/>
          <w:bCs/>
          <w:sz w:val="28"/>
          <w:szCs w:val="28"/>
          <w:lang w:val="uk-UA"/>
        </w:rPr>
        <w:t>их</w:t>
      </w:r>
      <w:r w:rsidR="00FB3318" w:rsidRPr="0060517D">
        <w:rPr>
          <w:rFonts w:ascii="Times New Roman" w:hAnsi="Times New Roman" w:cs="Times New Roman"/>
          <w:bCs/>
          <w:sz w:val="28"/>
          <w:szCs w:val="28"/>
          <w:lang w:val="uk-UA"/>
        </w:rPr>
        <w:t xml:space="preserve"> фактор</w:t>
      </w:r>
      <w:r w:rsidR="000E4C54" w:rsidRPr="0060517D">
        <w:rPr>
          <w:rFonts w:ascii="Times New Roman" w:hAnsi="Times New Roman" w:cs="Times New Roman"/>
          <w:bCs/>
          <w:sz w:val="28"/>
          <w:szCs w:val="28"/>
          <w:lang w:val="uk-UA"/>
        </w:rPr>
        <w:t xml:space="preserve">ів </w:t>
      </w:r>
      <w:proofErr w:type="spellStart"/>
      <w:r w:rsidR="000E4C54" w:rsidRPr="0060517D">
        <w:rPr>
          <w:rFonts w:ascii="Times New Roman" w:hAnsi="Times New Roman" w:cs="Times New Roman"/>
          <w:bCs/>
          <w:sz w:val="28"/>
          <w:szCs w:val="28"/>
          <w:lang w:val="uk-UA"/>
        </w:rPr>
        <w:t>макро</w:t>
      </w:r>
      <w:proofErr w:type="spellEnd"/>
      <w:r w:rsidR="000E4C54" w:rsidRPr="0060517D">
        <w:rPr>
          <w:rFonts w:ascii="Times New Roman" w:hAnsi="Times New Roman" w:cs="Times New Roman"/>
          <w:bCs/>
          <w:sz w:val="28"/>
          <w:szCs w:val="28"/>
          <w:lang w:val="uk-UA"/>
        </w:rPr>
        <w:t xml:space="preserve">- </w:t>
      </w:r>
      <w:r w:rsidR="00E252F0" w:rsidRPr="0060517D">
        <w:rPr>
          <w:rFonts w:ascii="Times New Roman" w:hAnsi="Times New Roman" w:cs="Times New Roman"/>
          <w:bCs/>
          <w:sz w:val="28"/>
          <w:szCs w:val="28"/>
          <w:lang w:val="uk-UA"/>
        </w:rPr>
        <w:t>і</w:t>
      </w:r>
      <w:r w:rsidR="000E4C54" w:rsidRPr="0060517D">
        <w:rPr>
          <w:rFonts w:ascii="Times New Roman" w:hAnsi="Times New Roman" w:cs="Times New Roman"/>
          <w:bCs/>
          <w:sz w:val="28"/>
          <w:szCs w:val="28"/>
          <w:lang w:val="uk-UA"/>
        </w:rPr>
        <w:t xml:space="preserve"> мікросередовища </w:t>
      </w:r>
      <w:r w:rsidR="00E252F0" w:rsidRPr="0060517D">
        <w:rPr>
          <w:rFonts w:ascii="Times New Roman" w:hAnsi="Times New Roman" w:cs="Times New Roman"/>
          <w:bCs/>
          <w:sz w:val="28"/>
          <w:szCs w:val="28"/>
          <w:lang w:val="uk-UA"/>
        </w:rPr>
        <w:t xml:space="preserve">та </w:t>
      </w:r>
      <w:r w:rsidR="000E4C54" w:rsidRPr="0060517D">
        <w:rPr>
          <w:rFonts w:ascii="Times New Roman" w:hAnsi="Times New Roman" w:cs="Times New Roman"/>
          <w:bCs/>
          <w:sz w:val="28"/>
          <w:szCs w:val="28"/>
          <w:lang w:val="uk-UA"/>
        </w:rPr>
        <w:t xml:space="preserve">стикається із низкою ризиків, які можуть, якщо вчасно не відреагувати та вжити </w:t>
      </w:r>
      <w:r w:rsidR="00E252F0" w:rsidRPr="0060517D">
        <w:rPr>
          <w:rFonts w:ascii="Times New Roman" w:hAnsi="Times New Roman" w:cs="Times New Roman"/>
          <w:bCs/>
          <w:sz w:val="28"/>
          <w:szCs w:val="28"/>
          <w:lang w:val="uk-UA"/>
        </w:rPr>
        <w:t xml:space="preserve">необхідних </w:t>
      </w:r>
      <w:r w:rsidR="000E4C54" w:rsidRPr="0060517D">
        <w:rPr>
          <w:rFonts w:ascii="Times New Roman" w:hAnsi="Times New Roman" w:cs="Times New Roman"/>
          <w:bCs/>
          <w:sz w:val="28"/>
          <w:szCs w:val="28"/>
          <w:lang w:val="uk-UA"/>
        </w:rPr>
        <w:t>заходів, призвести до кризово</w:t>
      </w:r>
      <w:r w:rsidR="00E252F0" w:rsidRPr="0060517D">
        <w:rPr>
          <w:rFonts w:ascii="Times New Roman" w:hAnsi="Times New Roman" w:cs="Times New Roman"/>
          <w:bCs/>
          <w:sz w:val="28"/>
          <w:szCs w:val="28"/>
          <w:lang w:val="uk-UA"/>
        </w:rPr>
        <w:t>ї ситуації</w:t>
      </w:r>
      <w:r w:rsidR="000E4C54" w:rsidRPr="0060517D">
        <w:rPr>
          <w:rFonts w:ascii="Times New Roman" w:hAnsi="Times New Roman" w:cs="Times New Roman"/>
          <w:bCs/>
          <w:sz w:val="28"/>
          <w:szCs w:val="28"/>
          <w:lang w:val="uk-UA"/>
        </w:rPr>
        <w:t>.</w:t>
      </w:r>
      <w:r w:rsidR="00D0348C" w:rsidRPr="0060517D">
        <w:rPr>
          <w:rFonts w:ascii="Times New Roman" w:hAnsi="Times New Roman" w:cs="Times New Roman"/>
          <w:bCs/>
          <w:sz w:val="28"/>
          <w:szCs w:val="28"/>
          <w:lang w:val="uk-UA"/>
        </w:rPr>
        <w:t xml:space="preserve"> </w:t>
      </w:r>
    </w:p>
    <w:p w14:paraId="7E360733" w14:textId="65D766AB" w:rsidR="00855247" w:rsidRPr="00287E76" w:rsidRDefault="00E252F0" w:rsidP="006B5188">
      <w:pPr>
        <w:spacing w:line="360" w:lineRule="auto"/>
        <w:ind w:firstLine="709"/>
        <w:jc w:val="both"/>
        <w:rPr>
          <w:rFonts w:ascii="Times New Roman" w:hAnsi="Times New Roman" w:cs="Times New Roman"/>
          <w:bCs/>
          <w:sz w:val="28"/>
          <w:szCs w:val="28"/>
          <w:lang w:val="uk-UA"/>
        </w:rPr>
      </w:pPr>
      <w:r w:rsidRPr="0060517D">
        <w:rPr>
          <w:rFonts w:ascii="Times New Roman" w:hAnsi="Times New Roman" w:cs="Times New Roman"/>
          <w:bCs/>
          <w:sz w:val="28"/>
          <w:szCs w:val="28"/>
          <w:lang w:val="uk-UA"/>
        </w:rPr>
        <w:t>Більшість вітчизняних підприємств</w:t>
      </w:r>
      <w:r w:rsidR="00463F9F" w:rsidRPr="0060517D">
        <w:rPr>
          <w:rFonts w:ascii="Times New Roman" w:hAnsi="Times New Roman" w:cs="Times New Roman"/>
          <w:bCs/>
          <w:sz w:val="28"/>
          <w:szCs w:val="28"/>
          <w:lang w:val="uk-UA"/>
        </w:rPr>
        <w:t xml:space="preserve"> були доведені до межі кризового стану ще у період пандемії </w:t>
      </w:r>
      <w:r w:rsidR="00463F9F" w:rsidRPr="0060517D">
        <w:rPr>
          <w:rFonts w:ascii="Times New Roman" w:hAnsi="Times New Roman" w:cs="Times New Roman"/>
          <w:bCs/>
          <w:sz w:val="28"/>
          <w:szCs w:val="28"/>
          <w:lang w:val="en-US"/>
        </w:rPr>
        <w:t>COVID</w:t>
      </w:r>
      <w:r w:rsidR="00463F9F" w:rsidRPr="0060517D">
        <w:rPr>
          <w:rFonts w:ascii="Times New Roman" w:hAnsi="Times New Roman" w:cs="Times New Roman"/>
          <w:bCs/>
          <w:sz w:val="28"/>
          <w:szCs w:val="28"/>
          <w:lang w:val="uk-UA"/>
        </w:rPr>
        <w:t>-19</w:t>
      </w:r>
      <w:r w:rsidR="00F424B5" w:rsidRPr="0060517D">
        <w:rPr>
          <w:rFonts w:ascii="Times New Roman" w:hAnsi="Times New Roman" w:cs="Times New Roman"/>
          <w:bCs/>
          <w:sz w:val="28"/>
          <w:szCs w:val="28"/>
          <w:lang w:val="uk-UA"/>
        </w:rPr>
        <w:t xml:space="preserve">. Підприємствам знадобилося декілька років, щоб оговтатися та пристосуватися до нових умов, оскільки на той момент фінансові показники досягли критичного рівня, </w:t>
      </w:r>
      <w:r w:rsidR="004D4802" w:rsidRPr="0060517D">
        <w:rPr>
          <w:rFonts w:ascii="Times New Roman" w:hAnsi="Times New Roman" w:cs="Times New Roman"/>
          <w:bCs/>
          <w:sz w:val="28"/>
          <w:szCs w:val="28"/>
          <w:lang w:val="uk-UA"/>
        </w:rPr>
        <w:t xml:space="preserve">значно </w:t>
      </w:r>
      <w:r w:rsidR="00757AD9" w:rsidRPr="0060517D">
        <w:rPr>
          <w:rFonts w:ascii="Times New Roman" w:hAnsi="Times New Roman" w:cs="Times New Roman"/>
          <w:bCs/>
          <w:sz w:val="28"/>
          <w:szCs w:val="28"/>
          <w:lang w:val="uk-UA"/>
        </w:rPr>
        <w:t xml:space="preserve">зменшилися економічні </w:t>
      </w:r>
      <w:r w:rsidR="00F424B5" w:rsidRPr="0060517D">
        <w:rPr>
          <w:rFonts w:ascii="Times New Roman" w:hAnsi="Times New Roman" w:cs="Times New Roman"/>
          <w:bCs/>
          <w:sz w:val="28"/>
          <w:szCs w:val="28"/>
          <w:lang w:val="uk-UA"/>
        </w:rPr>
        <w:t xml:space="preserve">здобутки та погіршилися конкурентні позиції. Наразі ситуація повторюється, </w:t>
      </w:r>
      <w:r w:rsidR="00757AD9" w:rsidRPr="0060517D">
        <w:rPr>
          <w:rFonts w:ascii="Times New Roman" w:hAnsi="Times New Roman" w:cs="Times New Roman"/>
          <w:bCs/>
          <w:sz w:val="28"/>
          <w:szCs w:val="28"/>
          <w:lang w:val="uk-UA"/>
        </w:rPr>
        <w:t>адже, як і будь-яка криза, війна</w:t>
      </w:r>
      <w:r w:rsidR="00EA04AF" w:rsidRPr="0060517D">
        <w:rPr>
          <w:rFonts w:ascii="Times New Roman" w:hAnsi="Times New Roman" w:cs="Times New Roman"/>
          <w:bCs/>
          <w:sz w:val="28"/>
          <w:szCs w:val="28"/>
          <w:lang w:val="uk-UA"/>
        </w:rPr>
        <w:t xml:space="preserve"> в Україні</w:t>
      </w:r>
      <w:r w:rsidR="00757AD9" w:rsidRPr="0060517D">
        <w:rPr>
          <w:rFonts w:ascii="Times New Roman" w:hAnsi="Times New Roman" w:cs="Times New Roman"/>
          <w:bCs/>
          <w:sz w:val="28"/>
          <w:szCs w:val="28"/>
          <w:lang w:val="uk-UA"/>
        </w:rPr>
        <w:t xml:space="preserve"> – це період максимальної оптимізації витрат.</w:t>
      </w:r>
      <w:r w:rsidR="00EA04AF">
        <w:rPr>
          <w:rFonts w:ascii="Times New Roman" w:hAnsi="Times New Roman" w:cs="Times New Roman"/>
          <w:bCs/>
          <w:sz w:val="28"/>
          <w:szCs w:val="28"/>
          <w:lang w:val="uk-UA"/>
        </w:rPr>
        <w:t xml:space="preserve"> </w:t>
      </w:r>
      <w:r w:rsidR="00757AD9" w:rsidRPr="00287E76">
        <w:rPr>
          <w:rFonts w:ascii="Times New Roman" w:hAnsi="Times New Roman" w:cs="Times New Roman"/>
          <w:bCs/>
          <w:sz w:val="28"/>
          <w:szCs w:val="28"/>
          <w:lang w:val="uk-UA"/>
        </w:rPr>
        <w:t xml:space="preserve">Передумовами виникнення </w:t>
      </w:r>
      <w:r w:rsidR="009F5DE8" w:rsidRPr="00287E76">
        <w:rPr>
          <w:rFonts w:ascii="Times New Roman" w:hAnsi="Times New Roman" w:cs="Times New Roman"/>
          <w:bCs/>
          <w:sz w:val="28"/>
          <w:szCs w:val="28"/>
          <w:lang w:val="uk-UA"/>
        </w:rPr>
        <w:t xml:space="preserve">кризового становища </w:t>
      </w:r>
      <w:r w:rsidR="004D4802" w:rsidRPr="00287E76">
        <w:rPr>
          <w:rFonts w:ascii="Times New Roman" w:hAnsi="Times New Roman" w:cs="Times New Roman"/>
          <w:bCs/>
          <w:sz w:val="28"/>
          <w:szCs w:val="28"/>
          <w:lang w:val="uk-UA"/>
        </w:rPr>
        <w:t>є поглиблення конкурентної боротьби, загострення соціальних та економічно-політичних кризових явищ, зменшення платоспроможності населення, скорочення працівників</w:t>
      </w:r>
      <w:r w:rsidR="009F5DE8" w:rsidRPr="00287E76">
        <w:rPr>
          <w:rFonts w:ascii="Times New Roman" w:hAnsi="Times New Roman" w:cs="Times New Roman"/>
          <w:bCs/>
          <w:sz w:val="28"/>
          <w:szCs w:val="28"/>
          <w:lang w:val="uk-UA"/>
        </w:rPr>
        <w:t>, невеликий досвід формування стратегії антикризового управління, неточність наявних методичних підходів до діагностики та оцінки</w:t>
      </w:r>
      <w:r w:rsidR="00FC45DC" w:rsidRPr="00287E76">
        <w:rPr>
          <w:rFonts w:ascii="Times New Roman" w:hAnsi="Times New Roman" w:cs="Times New Roman"/>
          <w:bCs/>
          <w:sz w:val="28"/>
          <w:szCs w:val="28"/>
          <w:lang w:val="uk-UA"/>
        </w:rPr>
        <w:t xml:space="preserve"> рівня кризової ситуації</w:t>
      </w:r>
      <w:r w:rsidR="0003689D" w:rsidRPr="00287E76">
        <w:rPr>
          <w:rFonts w:ascii="Times New Roman" w:hAnsi="Times New Roman" w:cs="Times New Roman"/>
          <w:bCs/>
          <w:sz w:val="28"/>
          <w:szCs w:val="28"/>
          <w:lang w:val="uk-UA"/>
        </w:rPr>
        <w:t xml:space="preserve"> на підприємстві</w:t>
      </w:r>
      <w:r w:rsidR="00FC45DC" w:rsidRPr="00287E76">
        <w:rPr>
          <w:rFonts w:ascii="Times New Roman" w:hAnsi="Times New Roman" w:cs="Times New Roman"/>
          <w:bCs/>
          <w:sz w:val="28"/>
          <w:szCs w:val="28"/>
          <w:lang w:val="uk-UA"/>
        </w:rPr>
        <w:t>.</w:t>
      </w:r>
    </w:p>
    <w:p w14:paraId="546A101F" w14:textId="4F68FDF7" w:rsidR="00120B30" w:rsidRDefault="00FC45DC" w:rsidP="006B5188">
      <w:pPr>
        <w:spacing w:line="360" w:lineRule="auto"/>
        <w:ind w:firstLine="709"/>
        <w:jc w:val="both"/>
        <w:rPr>
          <w:rFonts w:ascii="Times New Roman" w:hAnsi="Times New Roman" w:cs="Times New Roman"/>
          <w:bCs/>
          <w:sz w:val="28"/>
          <w:szCs w:val="28"/>
          <w:lang w:val="uk-UA"/>
        </w:rPr>
      </w:pPr>
      <w:r w:rsidRPr="00287E76">
        <w:rPr>
          <w:rFonts w:ascii="Times New Roman" w:hAnsi="Times New Roman" w:cs="Times New Roman"/>
          <w:bCs/>
          <w:sz w:val="28"/>
          <w:szCs w:val="28"/>
          <w:lang w:val="uk-UA"/>
        </w:rPr>
        <w:t>Зважаючи на це, важливим є висвітлення</w:t>
      </w:r>
      <w:r w:rsidR="0003689D" w:rsidRPr="00287E76">
        <w:rPr>
          <w:rFonts w:ascii="Times New Roman" w:hAnsi="Times New Roman" w:cs="Times New Roman"/>
          <w:bCs/>
          <w:sz w:val="28"/>
          <w:szCs w:val="28"/>
          <w:lang w:val="uk-UA"/>
        </w:rPr>
        <w:t xml:space="preserve"> питання теоретичного та методичного підґрунтя формування стратегії антикризового управління підприємством, </w:t>
      </w:r>
      <w:r w:rsidR="00D0348C" w:rsidRPr="00287E76">
        <w:rPr>
          <w:rFonts w:ascii="Times New Roman" w:hAnsi="Times New Roman" w:cs="Times New Roman"/>
          <w:bCs/>
          <w:sz w:val="28"/>
          <w:szCs w:val="28"/>
          <w:lang w:val="uk-UA"/>
        </w:rPr>
        <w:t>яка буде спрямована на</w:t>
      </w:r>
      <w:r w:rsidR="001874CC" w:rsidRPr="00287E76">
        <w:rPr>
          <w:rFonts w:ascii="Times New Roman" w:hAnsi="Times New Roman" w:cs="Times New Roman"/>
          <w:bCs/>
          <w:sz w:val="28"/>
          <w:szCs w:val="28"/>
          <w:lang w:val="uk-UA"/>
        </w:rPr>
        <w:t xml:space="preserve"> попередження та нейтралізацію впливу кризи</w:t>
      </w:r>
      <w:r w:rsidR="0003689D" w:rsidRPr="00287E76">
        <w:rPr>
          <w:rFonts w:ascii="Times New Roman" w:hAnsi="Times New Roman" w:cs="Times New Roman"/>
          <w:bCs/>
          <w:sz w:val="28"/>
          <w:szCs w:val="28"/>
          <w:lang w:val="uk-UA"/>
        </w:rPr>
        <w:t xml:space="preserve"> та її наслідків.</w:t>
      </w:r>
    </w:p>
    <w:p w14:paraId="042E4ABB" w14:textId="15C8AF90" w:rsidR="0003689D" w:rsidRDefault="0003689D" w:rsidP="006B5188">
      <w:pPr>
        <w:spacing w:line="360" w:lineRule="auto"/>
        <w:ind w:firstLine="709"/>
        <w:jc w:val="both"/>
        <w:rPr>
          <w:rFonts w:ascii="Times New Roman" w:hAnsi="Times New Roman" w:cs="Times New Roman"/>
          <w:bCs/>
          <w:sz w:val="28"/>
          <w:szCs w:val="28"/>
          <w:lang w:val="uk-UA"/>
        </w:rPr>
      </w:pPr>
      <w:r w:rsidRPr="0060517D">
        <w:rPr>
          <w:rFonts w:ascii="Times New Roman" w:hAnsi="Times New Roman" w:cs="Times New Roman"/>
          <w:bCs/>
          <w:sz w:val="28"/>
          <w:szCs w:val="28"/>
          <w:lang w:val="uk-UA"/>
        </w:rPr>
        <w:t>Аналізуючи</w:t>
      </w:r>
      <w:r w:rsidR="00EA04AF" w:rsidRPr="0060517D">
        <w:rPr>
          <w:rFonts w:ascii="Times New Roman" w:hAnsi="Times New Roman" w:cs="Times New Roman"/>
          <w:bCs/>
          <w:sz w:val="28"/>
          <w:szCs w:val="28"/>
          <w:lang w:val="uk-UA"/>
        </w:rPr>
        <w:t xml:space="preserve"> наукові</w:t>
      </w:r>
      <w:r w:rsidRPr="0060517D">
        <w:rPr>
          <w:rFonts w:ascii="Times New Roman" w:hAnsi="Times New Roman" w:cs="Times New Roman"/>
          <w:bCs/>
          <w:sz w:val="28"/>
          <w:szCs w:val="28"/>
          <w:lang w:val="uk-UA"/>
        </w:rPr>
        <w:t xml:space="preserve"> публікації та дослідження, слід зазначити, що </w:t>
      </w:r>
      <w:r w:rsidR="006F589F" w:rsidRPr="0060517D">
        <w:rPr>
          <w:rFonts w:ascii="Times New Roman" w:hAnsi="Times New Roman" w:cs="Times New Roman"/>
          <w:bCs/>
          <w:sz w:val="28"/>
          <w:szCs w:val="28"/>
          <w:lang w:val="uk-UA"/>
        </w:rPr>
        <w:t xml:space="preserve">впродовж </w:t>
      </w:r>
      <w:r w:rsidR="0060517D">
        <w:rPr>
          <w:rFonts w:ascii="Times New Roman" w:hAnsi="Times New Roman" w:cs="Times New Roman"/>
          <w:bCs/>
          <w:sz w:val="28"/>
          <w:szCs w:val="28"/>
          <w:lang w:val="uk-UA"/>
        </w:rPr>
        <w:t xml:space="preserve">останніх </w:t>
      </w:r>
      <w:r w:rsidR="00E24685" w:rsidRPr="0060517D">
        <w:rPr>
          <w:rFonts w:ascii="Times New Roman" w:hAnsi="Times New Roman" w:cs="Times New Roman"/>
          <w:bCs/>
          <w:sz w:val="28"/>
          <w:szCs w:val="28"/>
          <w:lang w:val="uk-UA"/>
        </w:rPr>
        <w:t xml:space="preserve">декількох років </w:t>
      </w:r>
      <w:r w:rsidR="006F589F" w:rsidRPr="0060517D">
        <w:rPr>
          <w:rFonts w:ascii="Times New Roman" w:hAnsi="Times New Roman" w:cs="Times New Roman"/>
          <w:bCs/>
          <w:sz w:val="28"/>
          <w:szCs w:val="28"/>
          <w:lang w:val="uk-UA"/>
        </w:rPr>
        <w:t xml:space="preserve">значно зросла кількість наукових праць, які присвячені </w:t>
      </w:r>
      <w:r w:rsidR="00F00768" w:rsidRPr="0060517D">
        <w:rPr>
          <w:rFonts w:ascii="Times New Roman" w:hAnsi="Times New Roman" w:cs="Times New Roman"/>
          <w:bCs/>
          <w:sz w:val="28"/>
          <w:szCs w:val="28"/>
          <w:lang w:val="uk-UA"/>
        </w:rPr>
        <w:t xml:space="preserve">питанню розробки антикризової стратегії. </w:t>
      </w:r>
      <w:r w:rsidR="00B87749" w:rsidRPr="0060517D">
        <w:rPr>
          <w:rFonts w:ascii="Times New Roman" w:hAnsi="Times New Roman" w:cs="Times New Roman"/>
          <w:bCs/>
          <w:sz w:val="28"/>
          <w:szCs w:val="28"/>
          <w:lang w:val="uk-UA"/>
        </w:rPr>
        <w:t>Зокрема р</w:t>
      </w:r>
      <w:r w:rsidR="006F589F" w:rsidRPr="0060517D">
        <w:rPr>
          <w:rFonts w:ascii="Times New Roman" w:hAnsi="Times New Roman" w:cs="Times New Roman"/>
          <w:bCs/>
          <w:sz w:val="28"/>
          <w:szCs w:val="28"/>
          <w:lang w:val="uk-UA"/>
        </w:rPr>
        <w:t xml:space="preserve">озгляду проблеми були присвячені наукові праці таких вчених як </w:t>
      </w:r>
      <w:r w:rsidR="00B87749" w:rsidRPr="0060517D">
        <w:rPr>
          <w:rFonts w:ascii="Times New Roman" w:hAnsi="Times New Roman" w:cs="Times New Roman"/>
          <w:bCs/>
          <w:sz w:val="28"/>
          <w:szCs w:val="28"/>
          <w:lang w:val="uk-UA"/>
        </w:rPr>
        <w:t xml:space="preserve">П. </w:t>
      </w:r>
      <w:proofErr w:type="spellStart"/>
      <w:r w:rsidR="00B87749" w:rsidRPr="0060517D">
        <w:rPr>
          <w:rFonts w:ascii="Times New Roman" w:hAnsi="Times New Roman" w:cs="Times New Roman"/>
          <w:bCs/>
          <w:sz w:val="28"/>
          <w:szCs w:val="28"/>
          <w:lang w:val="uk-UA"/>
        </w:rPr>
        <w:t>Брінь</w:t>
      </w:r>
      <w:proofErr w:type="spellEnd"/>
      <w:r w:rsidR="002F4634" w:rsidRPr="0060517D">
        <w:rPr>
          <w:rFonts w:ascii="Times New Roman" w:hAnsi="Times New Roman" w:cs="Times New Roman"/>
          <w:bCs/>
          <w:sz w:val="28"/>
          <w:szCs w:val="28"/>
          <w:lang w:val="uk-UA"/>
        </w:rPr>
        <w:t xml:space="preserve">, </w:t>
      </w:r>
      <w:r w:rsidR="00B87749" w:rsidRPr="0060517D">
        <w:rPr>
          <w:rFonts w:ascii="Times New Roman" w:hAnsi="Times New Roman" w:cs="Times New Roman"/>
          <w:bCs/>
          <w:sz w:val="28"/>
          <w:szCs w:val="28"/>
          <w:lang w:val="uk-UA"/>
        </w:rPr>
        <w:t>А. Черпак</w:t>
      </w:r>
      <w:r w:rsidR="00F00768" w:rsidRPr="0060517D">
        <w:rPr>
          <w:rFonts w:ascii="Times New Roman" w:hAnsi="Times New Roman" w:cs="Times New Roman"/>
          <w:bCs/>
          <w:sz w:val="28"/>
          <w:szCs w:val="28"/>
          <w:lang w:val="uk-UA"/>
        </w:rPr>
        <w:t xml:space="preserve"> </w:t>
      </w:r>
      <w:bookmarkStart w:id="6" w:name="_Hlk151293393"/>
      <w:r w:rsidR="006D7FE3" w:rsidRPr="0060517D">
        <w:rPr>
          <w:rFonts w:ascii="Times New Roman" w:hAnsi="Times New Roman" w:cs="Times New Roman"/>
          <w:bCs/>
          <w:sz w:val="28"/>
          <w:szCs w:val="28"/>
          <w:lang w:val="uk-UA"/>
        </w:rPr>
        <w:t>[4]</w:t>
      </w:r>
      <w:bookmarkEnd w:id="6"/>
      <w:r w:rsidR="00B87749" w:rsidRPr="0060517D">
        <w:rPr>
          <w:rFonts w:ascii="Times New Roman" w:hAnsi="Times New Roman" w:cs="Times New Roman"/>
          <w:bCs/>
          <w:sz w:val="28"/>
          <w:szCs w:val="28"/>
          <w:lang w:val="uk-UA"/>
        </w:rPr>
        <w:t>,</w:t>
      </w:r>
      <w:r w:rsidR="006D7FE3" w:rsidRPr="0060517D">
        <w:rPr>
          <w:rFonts w:ascii="Times New Roman" w:hAnsi="Times New Roman" w:cs="Times New Roman"/>
          <w:bCs/>
          <w:sz w:val="28"/>
          <w:szCs w:val="28"/>
          <w:lang w:val="uk-UA"/>
        </w:rPr>
        <w:t xml:space="preserve"> І. </w:t>
      </w:r>
      <w:proofErr w:type="spellStart"/>
      <w:r w:rsidR="006D7FE3" w:rsidRPr="0060517D">
        <w:rPr>
          <w:rFonts w:ascii="Times New Roman" w:hAnsi="Times New Roman" w:cs="Times New Roman"/>
          <w:bCs/>
          <w:sz w:val="28"/>
          <w:szCs w:val="28"/>
          <w:lang w:val="uk-UA"/>
        </w:rPr>
        <w:t>Токмакова</w:t>
      </w:r>
      <w:proofErr w:type="spellEnd"/>
      <w:r w:rsidR="006D7FE3" w:rsidRPr="0060517D">
        <w:rPr>
          <w:rFonts w:ascii="Times New Roman" w:hAnsi="Times New Roman" w:cs="Times New Roman"/>
          <w:bCs/>
          <w:sz w:val="28"/>
          <w:szCs w:val="28"/>
          <w:lang w:val="uk-UA"/>
        </w:rPr>
        <w:t xml:space="preserve">, Н. Панченко, М. </w:t>
      </w:r>
      <w:proofErr w:type="spellStart"/>
      <w:r w:rsidR="006D7FE3" w:rsidRPr="0060517D">
        <w:rPr>
          <w:rFonts w:ascii="Times New Roman" w:hAnsi="Times New Roman" w:cs="Times New Roman"/>
          <w:bCs/>
          <w:sz w:val="28"/>
          <w:szCs w:val="28"/>
          <w:lang w:val="uk-UA"/>
        </w:rPr>
        <w:t>Кургузова</w:t>
      </w:r>
      <w:proofErr w:type="spellEnd"/>
      <w:r w:rsidR="006D7FE3" w:rsidRPr="0060517D">
        <w:rPr>
          <w:rFonts w:ascii="Times New Roman" w:hAnsi="Times New Roman" w:cs="Times New Roman"/>
          <w:bCs/>
          <w:sz w:val="28"/>
          <w:szCs w:val="28"/>
          <w:lang w:val="uk-UA"/>
        </w:rPr>
        <w:t xml:space="preserve"> [5],</w:t>
      </w:r>
      <w:r w:rsidR="00ED5A85" w:rsidRPr="0060517D">
        <w:rPr>
          <w:rFonts w:ascii="Times New Roman" w:hAnsi="Times New Roman" w:cs="Times New Roman"/>
          <w:bCs/>
          <w:sz w:val="28"/>
          <w:szCs w:val="28"/>
          <w:lang w:val="uk-UA"/>
        </w:rPr>
        <w:t xml:space="preserve"> </w:t>
      </w:r>
      <w:r w:rsidR="007A73FF" w:rsidRPr="0060517D">
        <w:rPr>
          <w:rFonts w:ascii="Times New Roman" w:hAnsi="Times New Roman" w:cs="Times New Roman"/>
          <w:bCs/>
          <w:sz w:val="28"/>
          <w:szCs w:val="28"/>
          <w:lang w:val="uk-UA"/>
        </w:rPr>
        <w:t>О. Сиром</w:t>
      </w:r>
      <w:r w:rsidR="007A73FF" w:rsidRPr="0060517D">
        <w:rPr>
          <w:rFonts w:ascii="Times New Roman" w:hAnsi="Times New Roman" w:cs="Times New Roman"/>
          <w:bCs/>
          <w:sz w:val="28"/>
          <w:szCs w:val="28"/>
        </w:rPr>
        <w:t>’</w:t>
      </w:r>
      <w:proofErr w:type="spellStart"/>
      <w:r w:rsidR="007A73FF" w:rsidRPr="0060517D">
        <w:rPr>
          <w:rFonts w:ascii="Times New Roman" w:hAnsi="Times New Roman" w:cs="Times New Roman"/>
          <w:bCs/>
          <w:sz w:val="28"/>
          <w:szCs w:val="28"/>
        </w:rPr>
        <w:t>ятникова</w:t>
      </w:r>
      <w:proofErr w:type="spellEnd"/>
      <w:r w:rsidR="007A73FF" w:rsidRPr="0060517D">
        <w:rPr>
          <w:rFonts w:ascii="Times New Roman" w:hAnsi="Times New Roman" w:cs="Times New Roman"/>
          <w:bCs/>
          <w:sz w:val="28"/>
          <w:szCs w:val="28"/>
        </w:rPr>
        <w:t xml:space="preserve"> [6],</w:t>
      </w:r>
      <w:r w:rsidR="00ED5A85" w:rsidRPr="0060517D">
        <w:rPr>
          <w:rFonts w:ascii="Times New Roman" w:hAnsi="Times New Roman" w:cs="Times New Roman"/>
          <w:bCs/>
          <w:sz w:val="28"/>
          <w:szCs w:val="28"/>
          <w:lang w:val="uk-UA"/>
        </w:rPr>
        <w:t xml:space="preserve"> </w:t>
      </w:r>
      <w:r w:rsidR="002F4634" w:rsidRPr="0060517D">
        <w:rPr>
          <w:rFonts w:ascii="Times New Roman" w:hAnsi="Times New Roman" w:cs="Times New Roman"/>
          <w:bCs/>
          <w:sz w:val="28"/>
          <w:szCs w:val="28"/>
          <w:lang w:val="uk-UA"/>
        </w:rPr>
        <w:t xml:space="preserve">О. </w:t>
      </w:r>
      <w:r w:rsidR="002F4634" w:rsidRPr="0060517D">
        <w:rPr>
          <w:rFonts w:ascii="Times New Roman" w:hAnsi="Times New Roman" w:cs="Times New Roman"/>
          <w:bCs/>
          <w:sz w:val="28"/>
          <w:szCs w:val="28"/>
          <w:lang w:val="uk-UA"/>
        </w:rPr>
        <w:lastRenderedPageBreak/>
        <w:t xml:space="preserve">Михайленко, А. Майстренко </w:t>
      </w:r>
      <w:bookmarkStart w:id="7" w:name="_Hlk151296625"/>
      <w:r w:rsidR="002F4634" w:rsidRPr="0060517D">
        <w:rPr>
          <w:rFonts w:ascii="Times New Roman" w:hAnsi="Times New Roman" w:cs="Times New Roman"/>
          <w:bCs/>
          <w:sz w:val="28"/>
          <w:szCs w:val="28"/>
          <w:lang w:val="uk-UA"/>
        </w:rPr>
        <w:t>[</w:t>
      </w:r>
      <w:r w:rsidR="0053354A" w:rsidRPr="0060517D">
        <w:rPr>
          <w:rFonts w:ascii="Times New Roman" w:hAnsi="Times New Roman" w:cs="Times New Roman"/>
          <w:bCs/>
          <w:sz w:val="28"/>
          <w:szCs w:val="28"/>
          <w:lang w:val="uk-UA"/>
        </w:rPr>
        <w:t>2</w:t>
      </w:r>
      <w:r w:rsidR="002F4634" w:rsidRPr="0060517D">
        <w:rPr>
          <w:rFonts w:ascii="Times New Roman" w:hAnsi="Times New Roman" w:cs="Times New Roman"/>
          <w:bCs/>
          <w:sz w:val="28"/>
          <w:szCs w:val="28"/>
          <w:lang w:val="uk-UA"/>
        </w:rPr>
        <w:t>]</w:t>
      </w:r>
      <w:bookmarkEnd w:id="7"/>
      <w:r w:rsidR="002F4634" w:rsidRPr="0060517D">
        <w:rPr>
          <w:rFonts w:ascii="Times New Roman" w:hAnsi="Times New Roman" w:cs="Times New Roman"/>
          <w:bCs/>
          <w:sz w:val="28"/>
          <w:szCs w:val="28"/>
          <w:lang w:val="uk-UA"/>
        </w:rPr>
        <w:t xml:space="preserve">, </w:t>
      </w:r>
      <w:r w:rsidR="00ED5A85" w:rsidRPr="0060517D">
        <w:rPr>
          <w:rFonts w:ascii="Times New Roman" w:hAnsi="Times New Roman" w:cs="Times New Roman"/>
          <w:bCs/>
          <w:sz w:val="28"/>
          <w:szCs w:val="28"/>
          <w:lang w:val="uk-UA"/>
        </w:rPr>
        <w:t xml:space="preserve">О. Гудзь </w:t>
      </w:r>
      <w:bookmarkStart w:id="8" w:name="_Hlk151295279"/>
      <w:r w:rsidR="00ED5A85" w:rsidRPr="0060517D">
        <w:rPr>
          <w:rFonts w:ascii="Times New Roman" w:hAnsi="Times New Roman" w:cs="Times New Roman"/>
          <w:bCs/>
          <w:sz w:val="28"/>
          <w:szCs w:val="28"/>
          <w:lang w:val="uk-UA"/>
        </w:rPr>
        <w:t>[1</w:t>
      </w:r>
      <w:r w:rsidR="0053354A" w:rsidRPr="0060517D">
        <w:rPr>
          <w:rFonts w:ascii="Times New Roman" w:hAnsi="Times New Roman" w:cs="Times New Roman"/>
          <w:bCs/>
          <w:sz w:val="28"/>
          <w:szCs w:val="28"/>
          <w:lang w:val="uk-UA"/>
        </w:rPr>
        <w:t>4</w:t>
      </w:r>
      <w:r w:rsidR="00ED5A85" w:rsidRPr="0060517D">
        <w:rPr>
          <w:rFonts w:ascii="Times New Roman" w:hAnsi="Times New Roman" w:cs="Times New Roman"/>
          <w:bCs/>
          <w:sz w:val="28"/>
          <w:szCs w:val="28"/>
          <w:lang w:val="uk-UA"/>
        </w:rPr>
        <w:t>]</w:t>
      </w:r>
      <w:bookmarkEnd w:id="8"/>
      <w:r w:rsidR="00ED5A85" w:rsidRPr="0060517D">
        <w:rPr>
          <w:rFonts w:ascii="Times New Roman" w:hAnsi="Times New Roman" w:cs="Times New Roman"/>
          <w:bCs/>
          <w:sz w:val="28"/>
          <w:szCs w:val="28"/>
          <w:lang w:val="uk-UA"/>
        </w:rPr>
        <w:t>, В. Костецький</w:t>
      </w:r>
      <w:r w:rsidR="00BC5B42" w:rsidRPr="0060517D">
        <w:rPr>
          <w:rFonts w:ascii="Times New Roman" w:hAnsi="Times New Roman" w:cs="Times New Roman"/>
          <w:bCs/>
          <w:sz w:val="28"/>
          <w:szCs w:val="28"/>
          <w:lang w:val="uk-UA"/>
        </w:rPr>
        <w:t xml:space="preserve"> [1</w:t>
      </w:r>
      <w:r w:rsidR="0053354A" w:rsidRPr="0060517D">
        <w:rPr>
          <w:rFonts w:ascii="Times New Roman" w:hAnsi="Times New Roman" w:cs="Times New Roman"/>
          <w:bCs/>
          <w:sz w:val="28"/>
          <w:szCs w:val="28"/>
          <w:lang w:val="uk-UA"/>
        </w:rPr>
        <w:t>5</w:t>
      </w:r>
      <w:r w:rsidR="00BC5B42" w:rsidRPr="0060517D">
        <w:rPr>
          <w:rFonts w:ascii="Times New Roman" w:hAnsi="Times New Roman" w:cs="Times New Roman"/>
          <w:bCs/>
          <w:sz w:val="28"/>
          <w:szCs w:val="28"/>
          <w:lang w:val="uk-UA"/>
        </w:rPr>
        <w:t>]</w:t>
      </w:r>
      <w:r w:rsidR="002F4634" w:rsidRPr="0060517D">
        <w:rPr>
          <w:rFonts w:ascii="Times New Roman" w:hAnsi="Times New Roman" w:cs="Times New Roman"/>
          <w:bCs/>
          <w:sz w:val="28"/>
          <w:szCs w:val="28"/>
          <w:lang w:val="uk-UA"/>
        </w:rPr>
        <w:t>, Є. Михайлова</w:t>
      </w:r>
      <w:r w:rsidR="009732E3" w:rsidRPr="0060517D">
        <w:rPr>
          <w:rFonts w:ascii="Times New Roman" w:hAnsi="Times New Roman" w:cs="Times New Roman"/>
          <w:bCs/>
          <w:sz w:val="28"/>
          <w:szCs w:val="28"/>
          <w:lang w:val="uk-UA"/>
        </w:rPr>
        <w:t>, С. Михайлов</w:t>
      </w:r>
      <w:r w:rsidR="002F4634" w:rsidRPr="0060517D">
        <w:rPr>
          <w:rFonts w:ascii="Times New Roman" w:hAnsi="Times New Roman" w:cs="Times New Roman"/>
          <w:bCs/>
          <w:sz w:val="28"/>
          <w:szCs w:val="28"/>
          <w:lang w:val="uk-UA"/>
        </w:rPr>
        <w:t xml:space="preserve"> [1</w:t>
      </w:r>
      <w:r w:rsidR="0053354A" w:rsidRPr="0060517D">
        <w:rPr>
          <w:rFonts w:ascii="Times New Roman" w:hAnsi="Times New Roman" w:cs="Times New Roman"/>
          <w:bCs/>
          <w:sz w:val="28"/>
          <w:szCs w:val="28"/>
          <w:lang w:val="uk-UA"/>
        </w:rPr>
        <w:t>6</w:t>
      </w:r>
      <w:r w:rsidR="002F4634" w:rsidRPr="0060517D">
        <w:rPr>
          <w:rFonts w:ascii="Times New Roman" w:hAnsi="Times New Roman" w:cs="Times New Roman"/>
          <w:bCs/>
          <w:sz w:val="28"/>
          <w:szCs w:val="28"/>
          <w:lang w:val="uk-UA"/>
        </w:rPr>
        <w:t>].</w:t>
      </w:r>
      <w:r w:rsidR="002165FA">
        <w:rPr>
          <w:rFonts w:ascii="Times New Roman" w:hAnsi="Times New Roman" w:cs="Times New Roman"/>
          <w:bCs/>
          <w:sz w:val="28"/>
          <w:szCs w:val="28"/>
          <w:lang w:val="uk-UA"/>
        </w:rPr>
        <w:t xml:space="preserve"> </w:t>
      </w:r>
    </w:p>
    <w:p w14:paraId="677768C6" w14:textId="07FCF107" w:rsidR="00EB6DA9" w:rsidRPr="002165FA" w:rsidRDefault="005363F1" w:rsidP="006B5188">
      <w:pPr>
        <w:spacing w:line="360" w:lineRule="auto"/>
        <w:ind w:firstLine="709"/>
        <w:jc w:val="both"/>
        <w:rPr>
          <w:rFonts w:ascii="Times New Roman" w:hAnsi="Times New Roman" w:cs="Times New Roman"/>
          <w:bCs/>
          <w:sz w:val="28"/>
          <w:szCs w:val="28"/>
          <w:lang w:val="uk-UA"/>
        </w:rPr>
      </w:pPr>
      <w:r w:rsidRPr="00A670E6">
        <w:rPr>
          <w:rFonts w:ascii="Times New Roman" w:hAnsi="Times New Roman" w:cs="Times New Roman"/>
          <w:bCs/>
          <w:sz w:val="28"/>
          <w:szCs w:val="28"/>
          <w:lang w:val="uk-UA"/>
        </w:rPr>
        <w:t>В своїх роботах</w:t>
      </w:r>
      <w:r w:rsidR="00D866A9" w:rsidRPr="00A670E6">
        <w:rPr>
          <w:rFonts w:ascii="Times New Roman" w:hAnsi="Times New Roman" w:cs="Times New Roman"/>
          <w:bCs/>
          <w:sz w:val="28"/>
          <w:szCs w:val="28"/>
          <w:lang w:val="uk-UA"/>
        </w:rPr>
        <w:t xml:space="preserve"> науковці пропонують </w:t>
      </w:r>
      <w:r w:rsidR="00A670E6" w:rsidRPr="00A670E6">
        <w:rPr>
          <w:rFonts w:ascii="Times New Roman" w:hAnsi="Times New Roman" w:cs="Times New Roman"/>
          <w:bCs/>
          <w:sz w:val="28"/>
          <w:szCs w:val="28"/>
          <w:lang w:val="uk-UA"/>
        </w:rPr>
        <w:t xml:space="preserve">власне </w:t>
      </w:r>
      <w:r w:rsidR="006A0918" w:rsidRPr="00A670E6">
        <w:rPr>
          <w:rFonts w:ascii="Times New Roman" w:hAnsi="Times New Roman" w:cs="Times New Roman"/>
          <w:bCs/>
          <w:sz w:val="28"/>
          <w:szCs w:val="28"/>
          <w:lang w:val="uk-UA"/>
        </w:rPr>
        <w:t>теоретичне об</w:t>
      </w:r>
      <w:bookmarkStart w:id="9" w:name="_Hlk151382184"/>
      <w:r w:rsidR="006A0918" w:rsidRPr="00A670E6">
        <w:rPr>
          <w:rFonts w:ascii="Times New Roman" w:hAnsi="Times New Roman" w:cs="Times New Roman"/>
          <w:bCs/>
          <w:sz w:val="28"/>
          <w:szCs w:val="28"/>
          <w:lang w:val="uk-UA"/>
        </w:rPr>
        <w:t>ґ</w:t>
      </w:r>
      <w:bookmarkEnd w:id="9"/>
      <w:r w:rsidR="006A0918" w:rsidRPr="00A670E6">
        <w:rPr>
          <w:rFonts w:ascii="Times New Roman" w:hAnsi="Times New Roman" w:cs="Times New Roman"/>
          <w:bCs/>
          <w:sz w:val="28"/>
          <w:szCs w:val="28"/>
          <w:lang w:val="uk-UA"/>
        </w:rPr>
        <w:t>рунтування поняття</w:t>
      </w:r>
      <w:r w:rsidR="00A670E6" w:rsidRPr="00A670E6">
        <w:rPr>
          <w:rFonts w:ascii="Times New Roman" w:hAnsi="Times New Roman" w:cs="Times New Roman"/>
          <w:bCs/>
          <w:sz w:val="28"/>
          <w:szCs w:val="28"/>
          <w:lang w:val="uk-UA"/>
        </w:rPr>
        <w:t xml:space="preserve"> </w:t>
      </w:r>
      <w:r w:rsidR="006A0918" w:rsidRPr="00A670E6">
        <w:rPr>
          <w:rFonts w:ascii="Times New Roman" w:hAnsi="Times New Roman" w:cs="Times New Roman"/>
          <w:bCs/>
          <w:sz w:val="28"/>
          <w:szCs w:val="28"/>
          <w:lang w:val="uk-UA"/>
        </w:rPr>
        <w:t>«</w:t>
      </w:r>
      <w:r w:rsidR="00A670E6" w:rsidRPr="00A670E6">
        <w:rPr>
          <w:rFonts w:ascii="Times New Roman" w:hAnsi="Times New Roman" w:cs="Times New Roman"/>
          <w:bCs/>
          <w:sz w:val="28"/>
          <w:szCs w:val="28"/>
          <w:lang w:val="uk-UA"/>
        </w:rPr>
        <w:t>антикризова стратегія підприємства»</w:t>
      </w:r>
      <w:r w:rsidR="008E15EA">
        <w:rPr>
          <w:rFonts w:ascii="Times New Roman" w:hAnsi="Times New Roman" w:cs="Times New Roman"/>
          <w:bCs/>
          <w:sz w:val="28"/>
          <w:szCs w:val="28"/>
          <w:lang w:val="uk-UA"/>
        </w:rPr>
        <w:t xml:space="preserve"> </w:t>
      </w:r>
      <w:r w:rsidR="00A670E6" w:rsidRPr="00A670E6">
        <w:rPr>
          <w:rFonts w:ascii="Times New Roman" w:hAnsi="Times New Roman" w:cs="Times New Roman"/>
          <w:bCs/>
          <w:sz w:val="28"/>
          <w:szCs w:val="28"/>
          <w:lang w:val="uk-UA"/>
        </w:rPr>
        <w:t>(табл. 1.1), розкривають сутнісні аспекти формування стратегії антикризового управління та</w:t>
      </w:r>
      <w:r w:rsidR="008E15EA">
        <w:rPr>
          <w:rFonts w:ascii="Times New Roman" w:hAnsi="Times New Roman" w:cs="Times New Roman"/>
          <w:bCs/>
          <w:sz w:val="28"/>
          <w:szCs w:val="28"/>
          <w:lang w:val="uk-UA"/>
        </w:rPr>
        <w:t xml:space="preserve"> розглядають систему антикризового менеджменту </w:t>
      </w:r>
      <w:r w:rsidR="0092000E">
        <w:rPr>
          <w:rFonts w:ascii="Times New Roman" w:hAnsi="Times New Roman" w:cs="Times New Roman"/>
          <w:bCs/>
          <w:sz w:val="28"/>
          <w:szCs w:val="28"/>
          <w:lang w:val="uk-UA"/>
        </w:rPr>
        <w:t>в контексті</w:t>
      </w:r>
      <w:r w:rsidR="001D7D86">
        <w:rPr>
          <w:rFonts w:ascii="Times New Roman" w:hAnsi="Times New Roman" w:cs="Times New Roman"/>
          <w:bCs/>
          <w:sz w:val="28"/>
          <w:szCs w:val="28"/>
          <w:lang w:val="uk-UA"/>
        </w:rPr>
        <w:t xml:space="preserve"> </w:t>
      </w:r>
      <w:r w:rsidR="008E15EA">
        <w:rPr>
          <w:rFonts w:ascii="Times New Roman" w:hAnsi="Times New Roman" w:cs="Times New Roman"/>
          <w:bCs/>
          <w:sz w:val="28"/>
          <w:szCs w:val="28"/>
          <w:lang w:val="uk-UA"/>
        </w:rPr>
        <w:t xml:space="preserve">розробки </w:t>
      </w:r>
      <w:r w:rsidR="008E15EA" w:rsidRPr="008E15EA">
        <w:rPr>
          <w:rFonts w:ascii="Times New Roman" w:hAnsi="Times New Roman" w:cs="Times New Roman"/>
          <w:bCs/>
          <w:sz w:val="28"/>
          <w:szCs w:val="28"/>
          <w:lang w:val="uk-UA"/>
        </w:rPr>
        <w:t>першочергових заходів щодо формування механізму реалізації стратегії</w:t>
      </w:r>
      <w:r w:rsidR="008E15EA">
        <w:rPr>
          <w:rFonts w:ascii="Times New Roman" w:hAnsi="Times New Roman" w:cs="Times New Roman"/>
          <w:bCs/>
          <w:sz w:val="28"/>
          <w:szCs w:val="28"/>
          <w:lang w:val="uk-UA"/>
        </w:rPr>
        <w:t>.</w:t>
      </w:r>
      <w:r w:rsidR="002165FA">
        <w:rPr>
          <w:rFonts w:ascii="Times New Roman" w:hAnsi="Times New Roman" w:cs="Times New Roman"/>
          <w:bCs/>
          <w:sz w:val="28"/>
          <w:szCs w:val="28"/>
          <w:lang w:val="uk-UA"/>
        </w:rPr>
        <w:t xml:space="preserve"> Проте у зв</w:t>
      </w:r>
      <w:r w:rsidR="002165FA" w:rsidRPr="002165FA">
        <w:rPr>
          <w:rFonts w:ascii="Times New Roman" w:hAnsi="Times New Roman" w:cs="Times New Roman"/>
          <w:bCs/>
          <w:sz w:val="28"/>
          <w:szCs w:val="28"/>
          <w:lang w:val="uk-UA"/>
        </w:rPr>
        <w:t xml:space="preserve">’язку </w:t>
      </w:r>
      <w:r w:rsidR="002165FA">
        <w:rPr>
          <w:rFonts w:ascii="Times New Roman" w:hAnsi="Times New Roman" w:cs="Times New Roman"/>
          <w:bCs/>
          <w:sz w:val="28"/>
          <w:szCs w:val="28"/>
          <w:lang w:val="uk-UA"/>
        </w:rPr>
        <w:t>із посиленням передумов виникнення кризових явищ питання формування стратегії антикризового управління залишається надзвичайно актуальним, що потребує подальшого дослідження.</w:t>
      </w:r>
    </w:p>
    <w:p w14:paraId="0FCA464E" w14:textId="42786878" w:rsidR="00930996" w:rsidRDefault="00BD32E7" w:rsidP="006B5188">
      <w:pPr>
        <w:spacing w:line="360" w:lineRule="auto"/>
        <w:ind w:firstLine="709"/>
        <w:jc w:val="both"/>
        <w:rPr>
          <w:rFonts w:ascii="Times New Roman" w:hAnsi="Times New Roman" w:cs="Times New Roman"/>
          <w:bCs/>
          <w:sz w:val="28"/>
          <w:szCs w:val="28"/>
          <w:lang w:val="uk-UA"/>
        </w:rPr>
      </w:pPr>
      <w:r w:rsidRPr="00BD32E7">
        <w:rPr>
          <w:rFonts w:ascii="Times New Roman" w:hAnsi="Times New Roman" w:cs="Times New Roman"/>
          <w:bCs/>
          <w:sz w:val="28"/>
          <w:szCs w:val="28"/>
          <w:lang w:val="uk-UA"/>
        </w:rPr>
        <w:t>Внаслідок різн</w:t>
      </w:r>
      <w:r>
        <w:rPr>
          <w:rFonts w:ascii="Times New Roman" w:hAnsi="Times New Roman" w:cs="Times New Roman"/>
          <w:bCs/>
          <w:sz w:val="28"/>
          <w:szCs w:val="28"/>
          <w:lang w:val="uk-UA"/>
        </w:rPr>
        <w:t>их</w:t>
      </w:r>
      <w:r w:rsidRPr="00BD32E7">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поглядів на поняття «стратегія антикризового управління</w:t>
      </w:r>
      <w:r w:rsidR="00930996">
        <w:rPr>
          <w:rFonts w:ascii="Times New Roman" w:hAnsi="Times New Roman" w:cs="Times New Roman"/>
          <w:bCs/>
          <w:sz w:val="28"/>
          <w:szCs w:val="28"/>
          <w:lang w:val="uk-UA"/>
        </w:rPr>
        <w:t>» можна</w:t>
      </w:r>
      <w:r>
        <w:rPr>
          <w:rFonts w:ascii="Times New Roman" w:hAnsi="Times New Roman" w:cs="Times New Roman"/>
          <w:bCs/>
          <w:sz w:val="28"/>
          <w:szCs w:val="28"/>
          <w:lang w:val="uk-UA"/>
        </w:rPr>
        <w:t xml:space="preserve"> </w:t>
      </w:r>
      <w:r w:rsidRPr="00BD32E7">
        <w:rPr>
          <w:rFonts w:ascii="Times New Roman" w:hAnsi="Times New Roman" w:cs="Times New Roman"/>
          <w:bCs/>
          <w:sz w:val="28"/>
          <w:szCs w:val="28"/>
          <w:lang w:val="uk-UA"/>
        </w:rPr>
        <w:t>виділити</w:t>
      </w:r>
      <w:r>
        <w:rPr>
          <w:rFonts w:ascii="Times New Roman" w:hAnsi="Times New Roman" w:cs="Times New Roman"/>
          <w:bCs/>
          <w:sz w:val="28"/>
          <w:szCs w:val="28"/>
          <w:lang w:val="uk-UA"/>
        </w:rPr>
        <w:t xml:space="preserve"> декі</w:t>
      </w:r>
      <w:r w:rsidR="00930996">
        <w:rPr>
          <w:rFonts w:ascii="Times New Roman" w:hAnsi="Times New Roman" w:cs="Times New Roman"/>
          <w:bCs/>
          <w:sz w:val="28"/>
          <w:szCs w:val="28"/>
          <w:lang w:val="uk-UA"/>
        </w:rPr>
        <w:t>л</w:t>
      </w:r>
      <w:r>
        <w:rPr>
          <w:rFonts w:ascii="Times New Roman" w:hAnsi="Times New Roman" w:cs="Times New Roman"/>
          <w:bCs/>
          <w:sz w:val="28"/>
          <w:szCs w:val="28"/>
          <w:lang w:val="uk-UA"/>
        </w:rPr>
        <w:t>ька</w:t>
      </w:r>
      <w:r w:rsidRPr="00BD32E7">
        <w:rPr>
          <w:rFonts w:ascii="Times New Roman" w:hAnsi="Times New Roman" w:cs="Times New Roman"/>
          <w:bCs/>
          <w:sz w:val="28"/>
          <w:szCs w:val="28"/>
          <w:lang w:val="uk-UA"/>
        </w:rPr>
        <w:t xml:space="preserve"> основних підходів до </w:t>
      </w:r>
      <w:r w:rsidR="00930996">
        <w:rPr>
          <w:rFonts w:ascii="Times New Roman" w:hAnsi="Times New Roman" w:cs="Times New Roman"/>
          <w:bCs/>
          <w:sz w:val="28"/>
          <w:szCs w:val="28"/>
          <w:lang w:val="uk-UA"/>
        </w:rPr>
        <w:t xml:space="preserve">його трактування: </w:t>
      </w:r>
    </w:p>
    <w:p w14:paraId="2D845FC6" w14:textId="3F58ED91" w:rsidR="00930996" w:rsidRPr="00930996" w:rsidRDefault="00930996" w:rsidP="006B5188">
      <w:pPr>
        <w:spacing w:line="360" w:lineRule="auto"/>
        <w:ind w:firstLine="709"/>
        <w:jc w:val="both"/>
        <w:rPr>
          <w:rFonts w:ascii="Times New Roman" w:hAnsi="Times New Roman" w:cs="Times New Roman"/>
          <w:bCs/>
          <w:strike/>
          <w:sz w:val="28"/>
          <w:szCs w:val="28"/>
          <w:lang w:val="uk-UA"/>
        </w:rPr>
      </w:pPr>
      <w:r>
        <w:rPr>
          <w:rFonts w:ascii="Times New Roman" w:hAnsi="Times New Roman" w:cs="Times New Roman"/>
          <w:bCs/>
          <w:sz w:val="28"/>
          <w:szCs w:val="28"/>
          <w:lang w:val="uk-UA"/>
        </w:rPr>
        <w:t xml:space="preserve">1. Програмно-цільовий – </w:t>
      </w:r>
      <w:r w:rsidRPr="00930996">
        <w:rPr>
          <w:rFonts w:ascii="Times New Roman" w:hAnsi="Times New Roman" w:cs="Times New Roman"/>
          <w:bCs/>
          <w:sz w:val="28"/>
          <w:szCs w:val="28"/>
          <w:lang w:val="uk-UA"/>
        </w:rPr>
        <w:t>визначає цільову спрямованість антикризової стратегії</w:t>
      </w:r>
      <w:r>
        <w:rPr>
          <w:rFonts w:ascii="Times New Roman" w:hAnsi="Times New Roman" w:cs="Times New Roman"/>
          <w:bCs/>
          <w:sz w:val="28"/>
          <w:szCs w:val="28"/>
          <w:lang w:val="uk-UA"/>
        </w:rPr>
        <w:t xml:space="preserve">. </w:t>
      </w:r>
      <w:r w:rsidR="00D222BD">
        <w:rPr>
          <w:rFonts w:ascii="Times New Roman" w:hAnsi="Times New Roman" w:cs="Times New Roman"/>
          <w:bCs/>
          <w:sz w:val="28"/>
          <w:szCs w:val="28"/>
          <w:lang w:val="uk-UA"/>
        </w:rPr>
        <w:t xml:space="preserve">Деякі науковці </w:t>
      </w:r>
      <w:r w:rsidR="00827A9B">
        <w:rPr>
          <w:rFonts w:ascii="Times New Roman" w:hAnsi="Times New Roman" w:cs="Times New Roman"/>
          <w:bCs/>
          <w:sz w:val="28"/>
          <w:szCs w:val="28"/>
          <w:lang w:val="uk-UA"/>
        </w:rPr>
        <w:t xml:space="preserve">(І. </w:t>
      </w:r>
      <w:proofErr w:type="spellStart"/>
      <w:r w:rsidR="00827A9B">
        <w:rPr>
          <w:rFonts w:ascii="Times New Roman" w:hAnsi="Times New Roman" w:cs="Times New Roman"/>
          <w:bCs/>
          <w:sz w:val="28"/>
          <w:szCs w:val="28"/>
          <w:lang w:val="uk-UA"/>
        </w:rPr>
        <w:t>Токмакова</w:t>
      </w:r>
      <w:proofErr w:type="spellEnd"/>
      <w:r w:rsidR="00827A9B">
        <w:rPr>
          <w:rFonts w:ascii="Times New Roman" w:hAnsi="Times New Roman" w:cs="Times New Roman"/>
          <w:bCs/>
          <w:sz w:val="28"/>
          <w:szCs w:val="28"/>
          <w:lang w:val="uk-UA"/>
        </w:rPr>
        <w:t xml:space="preserve">, Н. Панченко, М. </w:t>
      </w:r>
      <w:proofErr w:type="spellStart"/>
      <w:r w:rsidR="00827A9B">
        <w:rPr>
          <w:rFonts w:ascii="Times New Roman" w:hAnsi="Times New Roman" w:cs="Times New Roman"/>
          <w:bCs/>
          <w:sz w:val="28"/>
          <w:szCs w:val="28"/>
          <w:lang w:val="uk-UA"/>
        </w:rPr>
        <w:t>Кургузова</w:t>
      </w:r>
      <w:proofErr w:type="spellEnd"/>
      <w:r w:rsidR="00EF3A57">
        <w:rPr>
          <w:rFonts w:ascii="Times New Roman" w:hAnsi="Times New Roman" w:cs="Times New Roman"/>
          <w:bCs/>
          <w:sz w:val="28"/>
          <w:szCs w:val="28"/>
          <w:lang w:val="uk-UA"/>
        </w:rPr>
        <w:t xml:space="preserve"> </w:t>
      </w:r>
      <w:r w:rsidR="00EF3A57" w:rsidRPr="0060517D">
        <w:rPr>
          <w:rFonts w:ascii="Times New Roman" w:hAnsi="Times New Roman" w:cs="Times New Roman"/>
          <w:bCs/>
          <w:sz w:val="28"/>
          <w:szCs w:val="28"/>
          <w:lang w:val="uk-UA"/>
        </w:rPr>
        <w:t>[5]</w:t>
      </w:r>
      <w:r w:rsidR="00827A9B" w:rsidRPr="0060517D">
        <w:rPr>
          <w:rFonts w:ascii="Times New Roman" w:hAnsi="Times New Roman" w:cs="Times New Roman"/>
          <w:bCs/>
          <w:sz w:val="28"/>
          <w:szCs w:val="28"/>
          <w:lang w:val="uk-UA"/>
        </w:rPr>
        <w:t>)</w:t>
      </w:r>
      <w:r w:rsidR="00D222BD">
        <w:rPr>
          <w:rFonts w:ascii="Times New Roman" w:hAnsi="Times New Roman" w:cs="Times New Roman"/>
          <w:bCs/>
          <w:sz w:val="28"/>
          <w:szCs w:val="28"/>
          <w:lang w:val="uk-UA"/>
        </w:rPr>
        <w:t xml:space="preserve"> </w:t>
      </w:r>
      <w:r w:rsidR="0092000E">
        <w:rPr>
          <w:rFonts w:ascii="Times New Roman" w:hAnsi="Times New Roman" w:cs="Times New Roman"/>
          <w:bCs/>
          <w:sz w:val="28"/>
          <w:szCs w:val="28"/>
          <w:lang w:val="uk-UA"/>
        </w:rPr>
        <w:t>розглядають</w:t>
      </w:r>
      <w:r w:rsidR="00D222BD">
        <w:rPr>
          <w:rFonts w:ascii="Times New Roman" w:hAnsi="Times New Roman" w:cs="Times New Roman"/>
          <w:bCs/>
          <w:sz w:val="28"/>
          <w:szCs w:val="28"/>
          <w:lang w:val="uk-UA"/>
        </w:rPr>
        <w:t xml:space="preserve"> стратегію антикризового управління з позиції</w:t>
      </w:r>
      <w:r w:rsidR="0092000E">
        <w:rPr>
          <w:rFonts w:ascii="Times New Roman" w:hAnsi="Times New Roman" w:cs="Times New Roman"/>
          <w:bCs/>
          <w:sz w:val="28"/>
          <w:szCs w:val="28"/>
          <w:lang w:val="uk-UA"/>
        </w:rPr>
        <w:t xml:space="preserve"> </w:t>
      </w:r>
      <w:r w:rsidR="00D222BD">
        <w:rPr>
          <w:rFonts w:ascii="Times New Roman" w:hAnsi="Times New Roman" w:cs="Times New Roman"/>
          <w:bCs/>
          <w:sz w:val="28"/>
          <w:szCs w:val="28"/>
          <w:lang w:val="uk-UA"/>
        </w:rPr>
        <w:t>довгострокового напряму розвитку підприємства, адже а</w:t>
      </w:r>
      <w:r w:rsidR="00FB40AD">
        <w:rPr>
          <w:rFonts w:ascii="Times New Roman" w:hAnsi="Times New Roman" w:cs="Times New Roman"/>
          <w:bCs/>
          <w:sz w:val="28"/>
          <w:szCs w:val="28"/>
          <w:lang w:val="uk-UA"/>
        </w:rPr>
        <w:t xml:space="preserve">нтикризове управління підприємством доволі часто прирівнюють до стратегічного управління, </w:t>
      </w:r>
      <w:r w:rsidR="008C7290">
        <w:rPr>
          <w:rFonts w:ascii="Times New Roman" w:hAnsi="Times New Roman" w:cs="Times New Roman"/>
          <w:bCs/>
          <w:sz w:val="28"/>
          <w:szCs w:val="28"/>
          <w:lang w:val="uk-UA"/>
        </w:rPr>
        <w:t>оскільки воно</w:t>
      </w:r>
      <w:r w:rsidR="00FB40AD">
        <w:rPr>
          <w:rFonts w:ascii="Times New Roman" w:hAnsi="Times New Roman" w:cs="Times New Roman"/>
          <w:bCs/>
          <w:sz w:val="28"/>
          <w:szCs w:val="28"/>
          <w:lang w:val="uk-UA"/>
        </w:rPr>
        <w:t xml:space="preserve"> направлене на </w:t>
      </w:r>
      <w:r w:rsidR="00FB40AD" w:rsidRPr="00FB40AD">
        <w:rPr>
          <w:rFonts w:ascii="Times New Roman" w:hAnsi="Times New Roman" w:cs="Times New Roman"/>
          <w:bCs/>
          <w:sz w:val="28"/>
          <w:szCs w:val="28"/>
          <w:lang w:val="uk-UA"/>
        </w:rPr>
        <w:t>формування та реалізаці</w:t>
      </w:r>
      <w:r w:rsidR="00FB40AD">
        <w:rPr>
          <w:rFonts w:ascii="Times New Roman" w:hAnsi="Times New Roman" w:cs="Times New Roman"/>
          <w:bCs/>
          <w:sz w:val="28"/>
          <w:szCs w:val="28"/>
          <w:lang w:val="uk-UA"/>
        </w:rPr>
        <w:t xml:space="preserve">ю </w:t>
      </w:r>
      <w:r w:rsidR="00FB40AD" w:rsidRPr="00FB40AD">
        <w:rPr>
          <w:rFonts w:ascii="Times New Roman" w:hAnsi="Times New Roman" w:cs="Times New Roman"/>
          <w:bCs/>
          <w:sz w:val="28"/>
          <w:szCs w:val="28"/>
          <w:lang w:val="uk-UA"/>
        </w:rPr>
        <w:t>стратегії на довгострокову перспективу з метою недопущення криз</w:t>
      </w:r>
      <w:r w:rsidR="008C7290">
        <w:rPr>
          <w:rFonts w:ascii="Times New Roman" w:hAnsi="Times New Roman" w:cs="Times New Roman"/>
          <w:bCs/>
          <w:sz w:val="28"/>
          <w:szCs w:val="28"/>
          <w:lang w:val="uk-UA"/>
        </w:rPr>
        <w:t>ових ситуацій на підприємстві.</w:t>
      </w:r>
      <w:r w:rsidR="000036BE">
        <w:rPr>
          <w:rFonts w:ascii="Times New Roman" w:hAnsi="Times New Roman" w:cs="Times New Roman"/>
          <w:bCs/>
          <w:sz w:val="28"/>
          <w:szCs w:val="28"/>
          <w:lang w:val="uk-UA"/>
        </w:rPr>
        <w:t xml:space="preserve"> </w:t>
      </w:r>
    </w:p>
    <w:p w14:paraId="092DF98F" w14:textId="78F5D18A" w:rsidR="00BD32E7" w:rsidRPr="0060517D" w:rsidRDefault="00930996"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r w:rsidR="005060B3">
        <w:rPr>
          <w:rFonts w:ascii="Times New Roman" w:hAnsi="Times New Roman" w:cs="Times New Roman"/>
          <w:bCs/>
          <w:sz w:val="28"/>
          <w:szCs w:val="28"/>
          <w:lang w:val="uk-UA"/>
        </w:rPr>
        <w:t xml:space="preserve">Комплексний підхід – </w:t>
      </w:r>
      <w:r w:rsidR="005060B3" w:rsidRPr="005060B3">
        <w:rPr>
          <w:rFonts w:ascii="Times New Roman" w:hAnsi="Times New Roman" w:cs="Times New Roman"/>
          <w:bCs/>
          <w:sz w:val="28"/>
          <w:szCs w:val="28"/>
          <w:lang w:val="uk-UA"/>
        </w:rPr>
        <w:t xml:space="preserve">розглядає антикризову стратегію </w:t>
      </w:r>
      <w:r w:rsidR="005060B3">
        <w:rPr>
          <w:rFonts w:ascii="Times New Roman" w:hAnsi="Times New Roman" w:cs="Times New Roman"/>
          <w:bCs/>
          <w:sz w:val="28"/>
          <w:szCs w:val="28"/>
          <w:lang w:val="uk-UA"/>
        </w:rPr>
        <w:t xml:space="preserve">з позиції комплексу заходів чи дій щодо превенції чи подолання кризової ситуації. Цю точку зору підтримують О. Михайленко, О. </w:t>
      </w:r>
      <w:proofErr w:type="spellStart"/>
      <w:r w:rsidR="005060B3" w:rsidRPr="005060B3">
        <w:rPr>
          <w:rFonts w:ascii="Times New Roman" w:hAnsi="Times New Roman" w:cs="Times New Roman"/>
          <w:bCs/>
          <w:sz w:val="28"/>
          <w:szCs w:val="28"/>
          <w:lang w:val="uk-UA"/>
        </w:rPr>
        <w:t>Сиром’ятникова</w:t>
      </w:r>
      <w:proofErr w:type="spellEnd"/>
      <w:r w:rsidR="005060B3">
        <w:rPr>
          <w:rFonts w:ascii="Times New Roman" w:hAnsi="Times New Roman" w:cs="Times New Roman"/>
          <w:bCs/>
          <w:sz w:val="28"/>
          <w:szCs w:val="28"/>
          <w:lang w:val="uk-UA"/>
        </w:rPr>
        <w:t>, О. Гук, О. Гудзь</w:t>
      </w:r>
      <w:r w:rsidR="00EF3A57" w:rsidRPr="00EF3A57">
        <w:t xml:space="preserve"> </w:t>
      </w:r>
      <w:r w:rsidR="00EF3A57" w:rsidRPr="0060517D">
        <w:rPr>
          <w:rFonts w:ascii="Times New Roman" w:hAnsi="Times New Roman" w:cs="Times New Roman"/>
          <w:bCs/>
          <w:sz w:val="28"/>
          <w:szCs w:val="28"/>
          <w:lang w:val="uk-UA"/>
        </w:rPr>
        <w:t>[2, 6, 7, 15].</w:t>
      </w:r>
    </w:p>
    <w:p w14:paraId="405CCACA" w14:textId="22E65AD5" w:rsidR="00095A07" w:rsidRDefault="00095A07" w:rsidP="006B5188">
      <w:pPr>
        <w:spacing w:line="360" w:lineRule="auto"/>
        <w:ind w:firstLine="709"/>
        <w:jc w:val="both"/>
        <w:rPr>
          <w:rFonts w:ascii="Times New Roman" w:hAnsi="Times New Roman" w:cs="Times New Roman"/>
          <w:bCs/>
          <w:sz w:val="28"/>
          <w:szCs w:val="28"/>
          <w:lang w:val="uk-UA"/>
        </w:rPr>
      </w:pPr>
      <w:r w:rsidRPr="0060517D">
        <w:rPr>
          <w:rFonts w:ascii="Times New Roman" w:hAnsi="Times New Roman" w:cs="Times New Roman"/>
          <w:bCs/>
          <w:sz w:val="28"/>
          <w:szCs w:val="28"/>
          <w:lang w:val="uk-UA"/>
        </w:rPr>
        <w:t xml:space="preserve">3. Інструментальний підхід – розкриває стратегію антикризового управління з позиції інструменту, який передбачає економічні, технологічні та організаційні заходи стосовно вирішення наявних протиріч в середовищі функціонування підприємства (С. </w:t>
      </w:r>
      <w:proofErr w:type="spellStart"/>
      <w:r w:rsidRPr="0060517D">
        <w:rPr>
          <w:rFonts w:ascii="Times New Roman" w:hAnsi="Times New Roman" w:cs="Times New Roman"/>
          <w:bCs/>
          <w:sz w:val="28"/>
          <w:szCs w:val="28"/>
          <w:lang w:val="uk-UA"/>
        </w:rPr>
        <w:t>Телін</w:t>
      </w:r>
      <w:proofErr w:type="spellEnd"/>
      <w:r w:rsidRPr="0060517D">
        <w:rPr>
          <w:rFonts w:ascii="Times New Roman" w:hAnsi="Times New Roman" w:cs="Times New Roman"/>
          <w:bCs/>
          <w:sz w:val="28"/>
          <w:szCs w:val="28"/>
          <w:lang w:val="uk-UA"/>
        </w:rPr>
        <w:t>,</w:t>
      </w:r>
      <w:r w:rsidR="00C968E0" w:rsidRPr="0060517D">
        <w:rPr>
          <w:rFonts w:ascii="Times New Roman" w:hAnsi="Times New Roman" w:cs="Times New Roman"/>
          <w:bCs/>
          <w:sz w:val="28"/>
          <w:szCs w:val="28"/>
          <w:lang w:val="uk-UA"/>
        </w:rPr>
        <w:t xml:space="preserve"> Д. </w:t>
      </w:r>
      <w:proofErr w:type="spellStart"/>
      <w:r w:rsidR="00C968E0" w:rsidRPr="0060517D">
        <w:rPr>
          <w:rFonts w:ascii="Times New Roman" w:hAnsi="Times New Roman" w:cs="Times New Roman"/>
          <w:bCs/>
          <w:sz w:val="28"/>
          <w:szCs w:val="28"/>
          <w:lang w:val="uk-UA"/>
        </w:rPr>
        <w:t>Севідова</w:t>
      </w:r>
      <w:proofErr w:type="spellEnd"/>
      <w:r w:rsidR="00C968E0" w:rsidRPr="0060517D">
        <w:rPr>
          <w:rFonts w:ascii="Times New Roman" w:hAnsi="Times New Roman" w:cs="Times New Roman"/>
          <w:bCs/>
          <w:sz w:val="28"/>
          <w:szCs w:val="28"/>
          <w:lang w:val="uk-UA"/>
        </w:rPr>
        <w:t xml:space="preserve">, П. </w:t>
      </w:r>
      <w:proofErr w:type="spellStart"/>
      <w:r w:rsidR="00C968E0" w:rsidRPr="0060517D">
        <w:rPr>
          <w:rFonts w:ascii="Times New Roman" w:hAnsi="Times New Roman" w:cs="Times New Roman"/>
          <w:bCs/>
          <w:sz w:val="28"/>
          <w:szCs w:val="28"/>
          <w:lang w:val="uk-UA"/>
        </w:rPr>
        <w:t>Брінь</w:t>
      </w:r>
      <w:proofErr w:type="spellEnd"/>
      <w:r w:rsidR="00827A9B" w:rsidRPr="0060517D">
        <w:rPr>
          <w:rFonts w:ascii="Times New Roman" w:hAnsi="Times New Roman" w:cs="Times New Roman"/>
          <w:bCs/>
          <w:sz w:val="28"/>
          <w:szCs w:val="28"/>
          <w:lang w:val="uk-UA"/>
        </w:rPr>
        <w:t>, А. Черпак</w:t>
      </w:r>
      <w:r w:rsidR="00EF3A57" w:rsidRPr="0060517D">
        <w:rPr>
          <w:rFonts w:ascii="Times New Roman" w:hAnsi="Times New Roman" w:cs="Times New Roman"/>
          <w:bCs/>
          <w:sz w:val="28"/>
          <w:szCs w:val="28"/>
          <w:lang w:val="uk-UA"/>
        </w:rPr>
        <w:t xml:space="preserve"> [1, 3</w:t>
      </w:r>
      <w:r w:rsidR="00CA2CA1" w:rsidRPr="0060517D">
        <w:rPr>
          <w:rFonts w:ascii="Times New Roman" w:hAnsi="Times New Roman" w:cs="Times New Roman"/>
          <w:bCs/>
          <w:sz w:val="28"/>
          <w:szCs w:val="28"/>
          <w:lang w:val="uk-UA"/>
        </w:rPr>
        <w:t>, 4</w:t>
      </w:r>
      <w:r w:rsidR="00EF3A57" w:rsidRPr="0060517D">
        <w:rPr>
          <w:rFonts w:ascii="Times New Roman" w:hAnsi="Times New Roman" w:cs="Times New Roman"/>
          <w:bCs/>
          <w:sz w:val="28"/>
          <w:szCs w:val="28"/>
          <w:lang w:val="uk-UA"/>
        </w:rPr>
        <w:t>]</w:t>
      </w:r>
      <w:r w:rsidR="00827A9B" w:rsidRPr="0060517D">
        <w:rPr>
          <w:rFonts w:ascii="Times New Roman" w:hAnsi="Times New Roman" w:cs="Times New Roman"/>
          <w:bCs/>
          <w:sz w:val="28"/>
          <w:szCs w:val="28"/>
          <w:lang w:val="uk-UA"/>
        </w:rPr>
        <w:t>)</w:t>
      </w:r>
      <w:r w:rsidR="00CA2CA1" w:rsidRPr="0060517D">
        <w:rPr>
          <w:rFonts w:ascii="Times New Roman" w:hAnsi="Times New Roman" w:cs="Times New Roman"/>
          <w:bCs/>
          <w:sz w:val="28"/>
          <w:szCs w:val="28"/>
          <w:lang w:val="uk-UA"/>
        </w:rPr>
        <w:t>.</w:t>
      </w:r>
    </w:p>
    <w:p w14:paraId="408F7B59" w14:textId="04087D5E" w:rsidR="00120B30" w:rsidRDefault="00D22A96"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С</w:t>
      </w:r>
      <w:r w:rsidR="00460E92">
        <w:rPr>
          <w:rFonts w:ascii="Times New Roman" w:hAnsi="Times New Roman" w:cs="Times New Roman"/>
          <w:bCs/>
          <w:sz w:val="28"/>
          <w:szCs w:val="28"/>
          <w:lang w:val="uk-UA"/>
        </w:rPr>
        <w:t>пираючись на розглянуті публікації</w:t>
      </w:r>
      <w:r>
        <w:rPr>
          <w:rFonts w:ascii="Times New Roman" w:hAnsi="Times New Roman" w:cs="Times New Roman"/>
          <w:bCs/>
          <w:sz w:val="28"/>
          <w:szCs w:val="28"/>
          <w:lang w:val="uk-UA"/>
        </w:rPr>
        <w:t>, можна дійти висновку, що будь-яке управління апріорі повинно бути антикризовим</w:t>
      </w:r>
      <w:r w:rsidR="0090144F">
        <w:rPr>
          <w:rFonts w:ascii="Times New Roman" w:hAnsi="Times New Roman" w:cs="Times New Roman"/>
          <w:bCs/>
          <w:sz w:val="28"/>
          <w:szCs w:val="28"/>
          <w:lang w:val="uk-UA"/>
        </w:rPr>
        <w:t xml:space="preserve"> та</w:t>
      </w:r>
      <w:r>
        <w:rPr>
          <w:rFonts w:ascii="Times New Roman" w:hAnsi="Times New Roman" w:cs="Times New Roman"/>
          <w:bCs/>
          <w:sz w:val="28"/>
          <w:szCs w:val="28"/>
          <w:lang w:val="uk-UA"/>
        </w:rPr>
        <w:t xml:space="preserve"> </w:t>
      </w:r>
      <w:proofErr w:type="spellStart"/>
      <w:r>
        <w:rPr>
          <w:rFonts w:ascii="Times New Roman" w:hAnsi="Times New Roman" w:cs="Times New Roman"/>
          <w:bCs/>
          <w:sz w:val="28"/>
          <w:szCs w:val="28"/>
          <w:lang w:val="uk-UA"/>
        </w:rPr>
        <w:t>ризикорієнтованим</w:t>
      </w:r>
      <w:proofErr w:type="spellEnd"/>
      <w:r>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lastRenderedPageBreak/>
        <w:t>В</w:t>
      </w:r>
      <w:r w:rsidR="0090144F">
        <w:rPr>
          <w:rFonts w:ascii="Times New Roman" w:hAnsi="Times New Roman" w:cs="Times New Roman"/>
          <w:bCs/>
          <w:sz w:val="28"/>
          <w:szCs w:val="28"/>
          <w:lang w:val="uk-UA"/>
        </w:rPr>
        <w:t>ідповідно до цього в</w:t>
      </w:r>
      <w:r>
        <w:rPr>
          <w:rFonts w:ascii="Times New Roman" w:hAnsi="Times New Roman" w:cs="Times New Roman"/>
          <w:bCs/>
          <w:sz w:val="28"/>
          <w:szCs w:val="28"/>
          <w:lang w:val="uk-UA"/>
        </w:rPr>
        <w:t xml:space="preserve"> антикризовому мене</w:t>
      </w:r>
      <w:r w:rsidR="0090144F">
        <w:rPr>
          <w:rFonts w:ascii="Times New Roman" w:hAnsi="Times New Roman" w:cs="Times New Roman"/>
          <w:bCs/>
          <w:sz w:val="28"/>
          <w:szCs w:val="28"/>
          <w:lang w:val="uk-UA"/>
        </w:rPr>
        <w:t xml:space="preserve">джменті ключову роль має відігравати стратегія попередження та/або подолання кризового явища. Саме стратегія, у випадку розгортання найгіршого сценарію, який підприємство розглядало як потенційно можливий, дає змогу реалізувати план антикризових заходів, а за необхідності адаптувати його під реалії сьогодення. Тому доцільно приділити увагу саме </w:t>
      </w:r>
      <w:r w:rsidR="00624458">
        <w:rPr>
          <w:rFonts w:ascii="Times New Roman" w:hAnsi="Times New Roman" w:cs="Times New Roman"/>
          <w:bCs/>
          <w:sz w:val="28"/>
          <w:szCs w:val="28"/>
          <w:lang w:val="uk-UA"/>
        </w:rPr>
        <w:t>розгляду поняття</w:t>
      </w:r>
      <w:r w:rsidR="0090144F">
        <w:rPr>
          <w:rFonts w:ascii="Times New Roman" w:hAnsi="Times New Roman" w:cs="Times New Roman"/>
          <w:bCs/>
          <w:sz w:val="28"/>
          <w:szCs w:val="28"/>
          <w:lang w:val="uk-UA"/>
        </w:rPr>
        <w:t xml:space="preserve"> «</w:t>
      </w:r>
      <w:r w:rsidR="00624458">
        <w:rPr>
          <w:rFonts w:ascii="Times New Roman" w:hAnsi="Times New Roman" w:cs="Times New Roman"/>
          <w:bCs/>
          <w:sz w:val="28"/>
          <w:szCs w:val="28"/>
          <w:lang w:val="uk-UA"/>
        </w:rPr>
        <w:t>стратегія антикризового управління».</w:t>
      </w:r>
    </w:p>
    <w:p w14:paraId="6D80DF6E" w14:textId="77777777" w:rsidR="00624458" w:rsidRDefault="00624458" w:rsidP="00624458">
      <w:pPr>
        <w:ind w:firstLine="709"/>
        <w:jc w:val="both"/>
        <w:rPr>
          <w:rFonts w:ascii="Times New Roman" w:hAnsi="Times New Roman" w:cs="Times New Roman"/>
          <w:bCs/>
          <w:sz w:val="28"/>
          <w:szCs w:val="28"/>
          <w:lang w:val="uk-UA"/>
        </w:rPr>
      </w:pPr>
    </w:p>
    <w:p w14:paraId="47FFDE3F" w14:textId="332CAFEF" w:rsidR="008A0DDD" w:rsidRDefault="008A0DDD" w:rsidP="006B5188">
      <w:pPr>
        <w:spacing w:after="12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Таблиця 1.1 – Трактування поняття «стратегія антикризового управління»</w:t>
      </w:r>
    </w:p>
    <w:tbl>
      <w:tblPr>
        <w:tblStyle w:val="a6"/>
        <w:tblW w:w="0" w:type="auto"/>
        <w:tblLook w:val="04A0" w:firstRow="1" w:lastRow="0" w:firstColumn="1" w:lastColumn="0" w:noHBand="0" w:noVBand="1"/>
      </w:tblPr>
      <w:tblGrid>
        <w:gridCol w:w="2405"/>
        <w:gridCol w:w="6934"/>
      </w:tblGrid>
      <w:tr w:rsidR="008F7FEC" w14:paraId="2AC8E98C" w14:textId="77777777" w:rsidTr="00DC1A94">
        <w:tc>
          <w:tcPr>
            <w:tcW w:w="2405" w:type="dxa"/>
          </w:tcPr>
          <w:p w14:paraId="6B76035C" w14:textId="75132DA5" w:rsidR="008F7FEC" w:rsidRPr="008F7FEC" w:rsidRDefault="008F7FEC" w:rsidP="006B5188">
            <w:pPr>
              <w:spacing w:line="360" w:lineRule="auto"/>
              <w:jc w:val="center"/>
              <w:rPr>
                <w:rFonts w:ascii="Times New Roman" w:hAnsi="Times New Roman" w:cs="Times New Roman"/>
                <w:bCs/>
                <w:sz w:val="28"/>
                <w:szCs w:val="28"/>
                <w:lang w:val="uk-UA"/>
              </w:rPr>
            </w:pPr>
            <w:r w:rsidRPr="008F7FEC">
              <w:rPr>
                <w:rFonts w:ascii="Times New Roman" w:hAnsi="Times New Roman" w:cs="Times New Roman"/>
                <w:bCs/>
                <w:sz w:val="28"/>
                <w:szCs w:val="28"/>
                <w:lang w:val="uk-UA"/>
              </w:rPr>
              <w:t>Автор</w:t>
            </w:r>
          </w:p>
        </w:tc>
        <w:tc>
          <w:tcPr>
            <w:tcW w:w="6934" w:type="dxa"/>
          </w:tcPr>
          <w:p w14:paraId="296BE1F9" w14:textId="394003E1" w:rsidR="008F7FEC" w:rsidRPr="008F7FEC" w:rsidRDefault="0053329D" w:rsidP="006B5188">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Тлумачення</w:t>
            </w:r>
            <w:r w:rsidR="008F7FEC">
              <w:rPr>
                <w:rFonts w:ascii="Times New Roman" w:hAnsi="Times New Roman" w:cs="Times New Roman"/>
                <w:bCs/>
                <w:sz w:val="28"/>
                <w:szCs w:val="28"/>
                <w:lang w:val="uk-UA"/>
              </w:rPr>
              <w:t xml:space="preserve"> поняття</w:t>
            </w:r>
          </w:p>
        </w:tc>
      </w:tr>
      <w:tr w:rsidR="008F7FEC" w14:paraId="3762863E" w14:textId="77777777" w:rsidTr="00DC1A94">
        <w:tc>
          <w:tcPr>
            <w:tcW w:w="2405" w:type="dxa"/>
          </w:tcPr>
          <w:p w14:paraId="78B45C66" w14:textId="1D2E9371" w:rsidR="008F7FEC" w:rsidRPr="00666BB9" w:rsidRDefault="00B43748" w:rsidP="006B5188">
            <w:pPr>
              <w:spacing w:line="360" w:lineRule="auto"/>
              <w:jc w:val="both"/>
              <w:rPr>
                <w:rFonts w:ascii="Times New Roman" w:hAnsi="Times New Roman" w:cs="Times New Roman"/>
                <w:bCs/>
                <w:sz w:val="28"/>
                <w:szCs w:val="28"/>
                <w:lang w:val="uk-UA"/>
              </w:rPr>
            </w:pPr>
            <w:proofErr w:type="spellStart"/>
            <w:r w:rsidRPr="00666BB9">
              <w:rPr>
                <w:rFonts w:ascii="Times New Roman" w:hAnsi="Times New Roman" w:cs="Times New Roman"/>
                <w:bCs/>
                <w:sz w:val="28"/>
                <w:szCs w:val="28"/>
                <w:lang w:val="uk-UA"/>
              </w:rPr>
              <w:t>Телін</w:t>
            </w:r>
            <w:proofErr w:type="spellEnd"/>
            <w:r w:rsidRPr="00666BB9">
              <w:rPr>
                <w:rFonts w:ascii="Times New Roman" w:hAnsi="Times New Roman" w:cs="Times New Roman"/>
                <w:bCs/>
                <w:sz w:val="28"/>
                <w:szCs w:val="28"/>
                <w:lang w:val="uk-UA"/>
              </w:rPr>
              <w:t xml:space="preserve"> С.В.</w:t>
            </w:r>
          </w:p>
        </w:tc>
        <w:tc>
          <w:tcPr>
            <w:tcW w:w="6934" w:type="dxa"/>
          </w:tcPr>
          <w:p w14:paraId="3A49AC44" w14:textId="7020C76A" w:rsidR="008F7FEC" w:rsidRPr="00666BB9" w:rsidRDefault="00B43748"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 xml:space="preserve">Інструмент регулювання та вирішення суперечності в процесі розвитку підприємства в умовах кризового становища або його загрози за дії </w:t>
            </w:r>
            <w:proofErr w:type="spellStart"/>
            <w:r w:rsidRPr="00666BB9">
              <w:rPr>
                <w:rFonts w:ascii="Times New Roman" w:hAnsi="Times New Roman" w:cs="Times New Roman"/>
                <w:bCs/>
                <w:sz w:val="28"/>
                <w:szCs w:val="28"/>
                <w:lang w:val="uk-UA"/>
              </w:rPr>
              <w:t>кризоутворюючих</w:t>
            </w:r>
            <w:proofErr w:type="spellEnd"/>
            <w:r w:rsidRPr="00666BB9">
              <w:rPr>
                <w:rFonts w:ascii="Times New Roman" w:hAnsi="Times New Roman" w:cs="Times New Roman"/>
                <w:bCs/>
                <w:sz w:val="28"/>
                <w:szCs w:val="28"/>
                <w:lang w:val="uk-UA"/>
              </w:rPr>
              <w:t xml:space="preserve"> чинників, на базі обмежених ресурсів [1, с. 216].</w:t>
            </w:r>
          </w:p>
        </w:tc>
      </w:tr>
      <w:tr w:rsidR="008F7FEC" w:rsidRPr="00946667" w14:paraId="3F963381" w14:textId="77777777" w:rsidTr="00DC1A94">
        <w:tc>
          <w:tcPr>
            <w:tcW w:w="2405" w:type="dxa"/>
          </w:tcPr>
          <w:p w14:paraId="60A25DC3" w14:textId="77777777" w:rsidR="008F7FEC" w:rsidRPr="00666BB9" w:rsidRDefault="00DC1A94"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Михайленко О.В.</w:t>
            </w:r>
            <w:r w:rsidR="006A0918" w:rsidRPr="00666BB9">
              <w:rPr>
                <w:rFonts w:ascii="Times New Roman" w:hAnsi="Times New Roman" w:cs="Times New Roman"/>
                <w:bCs/>
                <w:sz w:val="28"/>
                <w:szCs w:val="28"/>
                <w:lang w:val="uk-UA"/>
              </w:rPr>
              <w:t>,</w:t>
            </w:r>
          </w:p>
          <w:p w14:paraId="59C4D4AF" w14:textId="58A818CB" w:rsidR="006A0918" w:rsidRPr="00666BB9" w:rsidRDefault="006A0918"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Майстренко А.</w:t>
            </w:r>
            <w:r w:rsidR="005060B3" w:rsidRPr="00666BB9">
              <w:rPr>
                <w:rFonts w:ascii="Times New Roman" w:hAnsi="Times New Roman" w:cs="Times New Roman"/>
                <w:bCs/>
                <w:sz w:val="28"/>
                <w:szCs w:val="28"/>
                <w:lang w:val="uk-UA"/>
              </w:rPr>
              <w:t>В.</w:t>
            </w:r>
          </w:p>
        </w:tc>
        <w:tc>
          <w:tcPr>
            <w:tcW w:w="6934" w:type="dxa"/>
          </w:tcPr>
          <w:p w14:paraId="6F202772" w14:textId="634E68F0" w:rsidR="008F7FEC" w:rsidRPr="00666BB9" w:rsidRDefault="00DC1A94"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Комплексна система мір і заходів, яка включає у себе методи і способи, що застосовуються з моменту створення і функціонування підприємства, які дають змогу розробити й упровадити ефективну систему антикризового менеджменту для попередження кризових явищ та критичних ситуацій на підприємстві [2, с. 64].</w:t>
            </w:r>
          </w:p>
        </w:tc>
      </w:tr>
      <w:tr w:rsidR="008F7FEC" w:rsidRPr="007F1003" w14:paraId="5FA71B34" w14:textId="77777777" w:rsidTr="00DC1A94">
        <w:tc>
          <w:tcPr>
            <w:tcW w:w="2405" w:type="dxa"/>
          </w:tcPr>
          <w:p w14:paraId="2ACA8AFD" w14:textId="15267FD4" w:rsidR="008F7FEC" w:rsidRPr="00666BB9" w:rsidRDefault="00D124A0" w:rsidP="006B5188">
            <w:pPr>
              <w:spacing w:line="360" w:lineRule="auto"/>
              <w:jc w:val="both"/>
              <w:rPr>
                <w:rFonts w:ascii="Times New Roman" w:hAnsi="Times New Roman" w:cs="Times New Roman"/>
                <w:bCs/>
                <w:sz w:val="28"/>
                <w:szCs w:val="28"/>
                <w:lang w:val="uk-UA"/>
              </w:rPr>
            </w:pPr>
            <w:proofErr w:type="spellStart"/>
            <w:r w:rsidRPr="00666BB9">
              <w:rPr>
                <w:rFonts w:ascii="Times New Roman" w:hAnsi="Times New Roman" w:cs="Times New Roman"/>
                <w:bCs/>
                <w:sz w:val="28"/>
                <w:szCs w:val="28"/>
                <w:lang w:val="uk-UA"/>
              </w:rPr>
              <w:t>Сєвідова</w:t>
            </w:r>
            <w:proofErr w:type="spellEnd"/>
            <w:r w:rsidR="00C968E0" w:rsidRPr="00666BB9">
              <w:rPr>
                <w:rFonts w:ascii="Times New Roman" w:hAnsi="Times New Roman" w:cs="Times New Roman"/>
                <w:bCs/>
                <w:sz w:val="28"/>
                <w:szCs w:val="28"/>
                <w:lang w:val="uk-UA"/>
              </w:rPr>
              <w:t xml:space="preserve"> </w:t>
            </w:r>
            <w:r w:rsidRPr="00666BB9">
              <w:rPr>
                <w:rFonts w:ascii="Times New Roman" w:hAnsi="Times New Roman" w:cs="Times New Roman"/>
                <w:bCs/>
                <w:sz w:val="28"/>
                <w:szCs w:val="28"/>
                <w:lang w:val="uk-UA"/>
              </w:rPr>
              <w:t>Д.О., Маркова С.В.,</w:t>
            </w:r>
          </w:p>
          <w:p w14:paraId="0042B5B5" w14:textId="54F7E6FB" w:rsidR="00D124A0" w:rsidRPr="00666BB9" w:rsidRDefault="00D124A0"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Коваленко Н.М.</w:t>
            </w:r>
          </w:p>
        </w:tc>
        <w:tc>
          <w:tcPr>
            <w:tcW w:w="6934" w:type="dxa"/>
          </w:tcPr>
          <w:p w14:paraId="1A418C11" w14:textId="49CAE93B" w:rsidR="008F7FEC" w:rsidRPr="00666BB9" w:rsidRDefault="00D124A0"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Механізм вчасного виявлення та подолання кризового становища в організації, що стає важливим джерелом створення конкурентних переваг, посилення позиції на ринку та забезпечення належного рівня функціонування [3, с. 147].</w:t>
            </w:r>
          </w:p>
        </w:tc>
      </w:tr>
      <w:tr w:rsidR="008F7FEC" w:rsidRPr="00946667" w14:paraId="6624E525" w14:textId="77777777" w:rsidTr="00DC1A94">
        <w:tc>
          <w:tcPr>
            <w:tcW w:w="2405" w:type="dxa"/>
          </w:tcPr>
          <w:p w14:paraId="2A0F3AEA" w14:textId="77777777" w:rsidR="008F7FEC" w:rsidRPr="00666BB9" w:rsidRDefault="00AB2DF3" w:rsidP="006B5188">
            <w:pPr>
              <w:spacing w:line="360" w:lineRule="auto"/>
              <w:jc w:val="both"/>
              <w:rPr>
                <w:rFonts w:ascii="Times New Roman" w:hAnsi="Times New Roman" w:cs="Times New Roman"/>
                <w:bCs/>
                <w:sz w:val="28"/>
                <w:szCs w:val="28"/>
                <w:lang w:val="uk-UA"/>
              </w:rPr>
            </w:pPr>
            <w:proofErr w:type="spellStart"/>
            <w:r w:rsidRPr="00666BB9">
              <w:rPr>
                <w:rFonts w:ascii="Times New Roman" w:hAnsi="Times New Roman" w:cs="Times New Roman"/>
                <w:bCs/>
                <w:sz w:val="28"/>
                <w:szCs w:val="28"/>
                <w:lang w:val="uk-UA"/>
              </w:rPr>
              <w:t>Брінь</w:t>
            </w:r>
            <w:proofErr w:type="spellEnd"/>
            <w:r w:rsidRPr="00666BB9">
              <w:rPr>
                <w:rFonts w:ascii="Times New Roman" w:hAnsi="Times New Roman" w:cs="Times New Roman"/>
                <w:bCs/>
                <w:sz w:val="28"/>
                <w:szCs w:val="28"/>
                <w:lang w:val="uk-UA"/>
              </w:rPr>
              <w:t xml:space="preserve"> П.В.,</w:t>
            </w:r>
          </w:p>
          <w:p w14:paraId="213A8C77" w14:textId="3FC5464C" w:rsidR="00AB2DF3" w:rsidRPr="00666BB9" w:rsidRDefault="00AB2DF3"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Черпак А.Ю.</w:t>
            </w:r>
          </w:p>
          <w:p w14:paraId="28CB767C" w14:textId="498694C0" w:rsidR="00AB2DF3" w:rsidRPr="00666BB9" w:rsidRDefault="00AB2DF3" w:rsidP="006B5188">
            <w:pPr>
              <w:spacing w:line="360" w:lineRule="auto"/>
              <w:jc w:val="both"/>
              <w:rPr>
                <w:rFonts w:ascii="Times New Roman" w:hAnsi="Times New Roman" w:cs="Times New Roman"/>
                <w:bCs/>
                <w:sz w:val="28"/>
                <w:szCs w:val="28"/>
                <w:lang w:val="uk-UA"/>
              </w:rPr>
            </w:pPr>
          </w:p>
        </w:tc>
        <w:tc>
          <w:tcPr>
            <w:tcW w:w="6934" w:type="dxa"/>
          </w:tcPr>
          <w:p w14:paraId="208D41E0" w14:textId="792F730E" w:rsidR="008F7FEC" w:rsidRPr="00666BB9" w:rsidRDefault="00A13BB8"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 xml:space="preserve">Спосіб досягнення підприємством своїх цілей, попри вплив зовнішніх та внутрішніх факторів, які є джерелами виникнення кризових явищ та стимулюючим </w:t>
            </w:r>
            <w:r w:rsidRPr="00666BB9">
              <w:rPr>
                <w:rFonts w:ascii="Times New Roman" w:hAnsi="Times New Roman" w:cs="Times New Roman"/>
                <w:bCs/>
                <w:sz w:val="28"/>
                <w:szCs w:val="28"/>
                <w:lang w:val="uk-UA"/>
              </w:rPr>
              <w:lastRenderedPageBreak/>
              <w:t xml:space="preserve">імпульсом до їх зростання і перетворення на кризові ситуації і кризовий стан [4, с. </w:t>
            </w:r>
            <w:r w:rsidR="00AB2DF3" w:rsidRPr="00666BB9">
              <w:rPr>
                <w:rFonts w:ascii="Times New Roman" w:hAnsi="Times New Roman" w:cs="Times New Roman"/>
                <w:bCs/>
                <w:sz w:val="28"/>
                <w:szCs w:val="28"/>
                <w:lang w:val="uk-UA"/>
              </w:rPr>
              <w:t>94</w:t>
            </w:r>
            <w:r w:rsidRPr="00666BB9">
              <w:rPr>
                <w:rFonts w:ascii="Times New Roman" w:hAnsi="Times New Roman" w:cs="Times New Roman"/>
                <w:bCs/>
                <w:sz w:val="28"/>
                <w:szCs w:val="28"/>
                <w:lang w:val="uk-UA"/>
              </w:rPr>
              <w:t>].</w:t>
            </w:r>
          </w:p>
        </w:tc>
      </w:tr>
      <w:tr w:rsidR="008F7FEC" w:rsidRPr="007F1003" w14:paraId="1523BDC8" w14:textId="77777777" w:rsidTr="00DC1A94">
        <w:tc>
          <w:tcPr>
            <w:tcW w:w="2405" w:type="dxa"/>
          </w:tcPr>
          <w:p w14:paraId="465DFA48" w14:textId="77777777" w:rsidR="008F7FEC" w:rsidRPr="00666BB9" w:rsidRDefault="00C133EC" w:rsidP="006B5188">
            <w:pPr>
              <w:spacing w:line="360" w:lineRule="auto"/>
              <w:jc w:val="both"/>
              <w:rPr>
                <w:rFonts w:ascii="Times New Roman" w:hAnsi="Times New Roman" w:cs="Times New Roman"/>
                <w:bCs/>
                <w:sz w:val="28"/>
                <w:szCs w:val="28"/>
                <w:lang w:val="uk-UA"/>
              </w:rPr>
            </w:pPr>
            <w:bookmarkStart w:id="10" w:name="_Hlk151293491"/>
            <w:proofErr w:type="spellStart"/>
            <w:r w:rsidRPr="00666BB9">
              <w:rPr>
                <w:rFonts w:ascii="Times New Roman" w:hAnsi="Times New Roman" w:cs="Times New Roman"/>
                <w:bCs/>
                <w:sz w:val="28"/>
                <w:szCs w:val="28"/>
                <w:lang w:val="uk-UA"/>
              </w:rPr>
              <w:lastRenderedPageBreak/>
              <w:t>Токмакова</w:t>
            </w:r>
            <w:proofErr w:type="spellEnd"/>
            <w:r w:rsidRPr="00666BB9">
              <w:rPr>
                <w:rFonts w:ascii="Times New Roman" w:hAnsi="Times New Roman" w:cs="Times New Roman"/>
                <w:bCs/>
                <w:sz w:val="28"/>
                <w:szCs w:val="28"/>
                <w:lang w:val="uk-UA"/>
              </w:rPr>
              <w:t xml:space="preserve"> І.В.,</w:t>
            </w:r>
          </w:p>
          <w:p w14:paraId="6AD062B4" w14:textId="77777777" w:rsidR="00C133EC" w:rsidRPr="00666BB9" w:rsidRDefault="00C133EC"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Панченко Н.Г.,</w:t>
            </w:r>
          </w:p>
          <w:p w14:paraId="3077B42E" w14:textId="03CF6793" w:rsidR="00C133EC" w:rsidRPr="00666BB9" w:rsidRDefault="00C133EC" w:rsidP="006B5188">
            <w:pPr>
              <w:spacing w:line="360" w:lineRule="auto"/>
              <w:jc w:val="both"/>
              <w:rPr>
                <w:rFonts w:ascii="Times New Roman" w:hAnsi="Times New Roman" w:cs="Times New Roman"/>
                <w:bCs/>
                <w:sz w:val="28"/>
                <w:szCs w:val="28"/>
                <w:lang w:val="uk-UA"/>
              </w:rPr>
            </w:pPr>
            <w:proofErr w:type="spellStart"/>
            <w:r w:rsidRPr="00666BB9">
              <w:rPr>
                <w:rFonts w:ascii="Times New Roman" w:hAnsi="Times New Roman" w:cs="Times New Roman"/>
                <w:bCs/>
                <w:sz w:val="28"/>
                <w:szCs w:val="28"/>
                <w:lang w:val="uk-UA"/>
              </w:rPr>
              <w:t>Кургузова</w:t>
            </w:r>
            <w:proofErr w:type="spellEnd"/>
            <w:r w:rsidRPr="00666BB9">
              <w:rPr>
                <w:rFonts w:ascii="Times New Roman" w:hAnsi="Times New Roman" w:cs="Times New Roman"/>
                <w:bCs/>
                <w:sz w:val="28"/>
                <w:szCs w:val="28"/>
                <w:lang w:val="uk-UA"/>
              </w:rPr>
              <w:t xml:space="preserve"> М.Ю</w:t>
            </w:r>
            <w:bookmarkEnd w:id="10"/>
            <w:r w:rsidRPr="00666BB9">
              <w:rPr>
                <w:rFonts w:ascii="Times New Roman" w:hAnsi="Times New Roman" w:cs="Times New Roman"/>
                <w:bCs/>
                <w:sz w:val="28"/>
                <w:szCs w:val="28"/>
                <w:lang w:val="uk-UA"/>
              </w:rPr>
              <w:t>.</w:t>
            </w:r>
          </w:p>
        </w:tc>
        <w:tc>
          <w:tcPr>
            <w:tcW w:w="6934" w:type="dxa"/>
          </w:tcPr>
          <w:p w14:paraId="7B480639" w14:textId="2D626226" w:rsidR="008F7FEC" w:rsidRPr="00666BB9" w:rsidRDefault="00C133EC"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Довгостроковий план дій підприємства, спрямований на відновлення його стабільної роботи і формування потенціалу для досягнення встановлених цілей розвитку [5, с. 73].</w:t>
            </w:r>
          </w:p>
        </w:tc>
      </w:tr>
      <w:tr w:rsidR="008F7FEC" w:rsidRPr="00946667" w14:paraId="52C13D54" w14:textId="77777777" w:rsidTr="00DC1A94">
        <w:tc>
          <w:tcPr>
            <w:tcW w:w="2405" w:type="dxa"/>
          </w:tcPr>
          <w:p w14:paraId="17346BEA" w14:textId="394CBF47" w:rsidR="008F7FEC" w:rsidRPr="00666BB9" w:rsidRDefault="00E01610" w:rsidP="006B5188">
            <w:pPr>
              <w:spacing w:line="360" w:lineRule="auto"/>
              <w:jc w:val="both"/>
              <w:rPr>
                <w:rFonts w:ascii="Times New Roman" w:hAnsi="Times New Roman" w:cs="Times New Roman"/>
                <w:bCs/>
                <w:sz w:val="28"/>
                <w:szCs w:val="28"/>
                <w:lang w:val="uk-UA"/>
              </w:rPr>
            </w:pPr>
            <w:proofErr w:type="spellStart"/>
            <w:r w:rsidRPr="00666BB9">
              <w:rPr>
                <w:rFonts w:ascii="Times New Roman" w:hAnsi="Times New Roman" w:cs="Times New Roman"/>
                <w:bCs/>
                <w:sz w:val="28"/>
                <w:szCs w:val="28"/>
                <w:lang w:val="uk-UA"/>
              </w:rPr>
              <w:t>Сиром’ятникова</w:t>
            </w:r>
            <w:proofErr w:type="spellEnd"/>
            <w:r w:rsidRPr="00666BB9">
              <w:rPr>
                <w:rFonts w:ascii="Times New Roman" w:hAnsi="Times New Roman" w:cs="Times New Roman"/>
                <w:bCs/>
                <w:sz w:val="28"/>
                <w:szCs w:val="28"/>
                <w:lang w:val="uk-UA"/>
              </w:rPr>
              <w:t xml:space="preserve"> О.В.</w:t>
            </w:r>
          </w:p>
        </w:tc>
        <w:tc>
          <w:tcPr>
            <w:tcW w:w="6934" w:type="dxa"/>
          </w:tcPr>
          <w:p w14:paraId="511CA3B5" w14:textId="316D91D3" w:rsidR="008F7FEC" w:rsidRPr="00666BB9" w:rsidRDefault="00E01610"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Система цілей і комплекс заходів щодо їх досягнення, які забезпечують трансформаційний процес, спрямований на виявлення й усунення дисбалансу розвитку та наслідків негативних впливів зовнішнього середовища, які спричиняють втрату динамічної стійкості підприємства, що є підґрунтям виникнення кризи [6, с. 50].</w:t>
            </w:r>
          </w:p>
        </w:tc>
      </w:tr>
      <w:tr w:rsidR="008F7FEC" w:rsidRPr="00946667" w14:paraId="3FDF310A" w14:textId="77777777" w:rsidTr="00DC1A94">
        <w:tc>
          <w:tcPr>
            <w:tcW w:w="2405" w:type="dxa"/>
          </w:tcPr>
          <w:p w14:paraId="5A5AB2E7" w14:textId="165E51F6" w:rsidR="008F7FEC" w:rsidRPr="00666BB9" w:rsidRDefault="003177CD"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Гук О.В.</w:t>
            </w:r>
          </w:p>
        </w:tc>
        <w:tc>
          <w:tcPr>
            <w:tcW w:w="6934" w:type="dxa"/>
          </w:tcPr>
          <w:p w14:paraId="648E3DA1" w14:textId="09CFCBA0" w:rsidR="008F7FEC" w:rsidRPr="00666BB9" w:rsidRDefault="003177CD"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 xml:space="preserve">Спосіб дій, які забезпечують уникнення підприємством кризового стану, а у разі його виникнення вибір механізмів захисту від можливого банкрутства, спрямованих на фінансове оздоровлення підприємства шляхом координації управлінських рішень </w:t>
            </w:r>
            <w:bookmarkStart w:id="11" w:name="_Hlk150624407"/>
            <w:r w:rsidRPr="00666BB9">
              <w:rPr>
                <w:rFonts w:ascii="Times New Roman" w:hAnsi="Times New Roman" w:cs="Times New Roman"/>
                <w:bCs/>
                <w:sz w:val="28"/>
                <w:szCs w:val="28"/>
                <w:lang w:val="uk-UA"/>
              </w:rPr>
              <w:t>[7, с. 194]</w:t>
            </w:r>
            <w:bookmarkEnd w:id="11"/>
            <w:r w:rsidRPr="00666BB9">
              <w:rPr>
                <w:rFonts w:ascii="Times New Roman" w:hAnsi="Times New Roman" w:cs="Times New Roman"/>
                <w:bCs/>
                <w:sz w:val="28"/>
                <w:szCs w:val="28"/>
                <w:lang w:val="uk-UA"/>
              </w:rPr>
              <w:t>.</w:t>
            </w:r>
          </w:p>
        </w:tc>
      </w:tr>
      <w:tr w:rsidR="00EB6DA9" w:rsidRPr="00AA4D39" w14:paraId="170603A2" w14:textId="77777777" w:rsidTr="00DC1A94">
        <w:tc>
          <w:tcPr>
            <w:tcW w:w="2405" w:type="dxa"/>
          </w:tcPr>
          <w:p w14:paraId="792D5A6D" w14:textId="500548D7" w:rsidR="00EB6DA9" w:rsidRPr="00666BB9" w:rsidRDefault="00EB6DA9" w:rsidP="006B5188">
            <w:pPr>
              <w:spacing w:line="360" w:lineRule="auto"/>
              <w:jc w:val="both"/>
              <w:rPr>
                <w:rFonts w:ascii="Times New Roman" w:hAnsi="Times New Roman" w:cs="Times New Roman"/>
                <w:bCs/>
                <w:sz w:val="28"/>
                <w:szCs w:val="28"/>
                <w:lang w:val="uk-UA"/>
              </w:rPr>
            </w:pPr>
            <w:r w:rsidRPr="00666BB9">
              <w:rPr>
                <w:rFonts w:ascii="Times New Roman" w:hAnsi="Times New Roman" w:cs="Times New Roman"/>
                <w:bCs/>
                <w:sz w:val="28"/>
                <w:szCs w:val="28"/>
                <w:lang w:val="uk-UA"/>
              </w:rPr>
              <w:t xml:space="preserve">Гудзь О.Є. </w:t>
            </w:r>
          </w:p>
        </w:tc>
        <w:tc>
          <w:tcPr>
            <w:tcW w:w="6934" w:type="dxa"/>
          </w:tcPr>
          <w:p w14:paraId="5BF311FD" w14:textId="1B316ED3" w:rsidR="00EB6DA9" w:rsidRPr="00666BB9" w:rsidRDefault="00EB6DA9" w:rsidP="006B5188">
            <w:pPr>
              <w:spacing w:line="360" w:lineRule="auto"/>
              <w:jc w:val="both"/>
              <w:rPr>
                <w:rFonts w:ascii="Times New Roman" w:hAnsi="Times New Roman" w:cs="Times New Roman"/>
                <w:bCs/>
                <w:sz w:val="28"/>
                <w:szCs w:val="28"/>
                <w:lang w:val="uk-UA"/>
              </w:rPr>
            </w:pPr>
            <w:bookmarkStart w:id="12" w:name="_Hlk151325208"/>
            <w:r w:rsidRPr="00666BB9">
              <w:rPr>
                <w:rFonts w:ascii="Times New Roman" w:hAnsi="Times New Roman" w:cs="Times New Roman"/>
                <w:bCs/>
                <w:sz w:val="28"/>
                <w:szCs w:val="28"/>
                <w:lang w:val="uk-UA"/>
              </w:rPr>
              <w:t xml:space="preserve">Специфічний план управлінських заходів щодо досягнення підприємством завдань стосовно ефективної превенції й усунення кризових процесів </w:t>
            </w:r>
            <w:bookmarkEnd w:id="12"/>
            <w:r w:rsidRPr="00666BB9">
              <w:rPr>
                <w:rFonts w:ascii="Times New Roman" w:hAnsi="Times New Roman" w:cs="Times New Roman"/>
                <w:bCs/>
                <w:sz w:val="28"/>
                <w:szCs w:val="28"/>
                <w:lang w:val="uk-UA"/>
              </w:rPr>
              <w:t>[15, с. 5].</w:t>
            </w:r>
          </w:p>
        </w:tc>
      </w:tr>
    </w:tbl>
    <w:p w14:paraId="1E630886" w14:textId="77777777" w:rsidR="005C6C68" w:rsidRDefault="005C6C68" w:rsidP="008F7FEC">
      <w:pPr>
        <w:jc w:val="both"/>
        <w:rPr>
          <w:rFonts w:ascii="Times New Roman" w:hAnsi="Times New Roman" w:cs="Times New Roman"/>
          <w:bCs/>
          <w:sz w:val="28"/>
          <w:szCs w:val="28"/>
          <w:highlight w:val="magenta"/>
          <w:lang w:val="uk-UA"/>
        </w:rPr>
      </w:pPr>
    </w:p>
    <w:p w14:paraId="458F781A" w14:textId="1B139BD5" w:rsidR="007A09C7" w:rsidRDefault="00D412CF" w:rsidP="006B5188">
      <w:pPr>
        <w:spacing w:line="360" w:lineRule="auto"/>
        <w:ind w:firstLine="709"/>
        <w:jc w:val="both"/>
        <w:rPr>
          <w:rFonts w:ascii="Times New Roman" w:hAnsi="Times New Roman" w:cs="Times New Roman"/>
          <w:bCs/>
          <w:sz w:val="28"/>
          <w:szCs w:val="28"/>
          <w:lang w:val="uk-UA"/>
        </w:rPr>
      </w:pPr>
      <w:r w:rsidRPr="00D412CF">
        <w:rPr>
          <w:rFonts w:ascii="Times New Roman" w:hAnsi="Times New Roman" w:cs="Times New Roman"/>
          <w:bCs/>
          <w:sz w:val="28"/>
          <w:szCs w:val="28"/>
          <w:lang w:val="uk-UA"/>
        </w:rPr>
        <w:t xml:space="preserve">Розглянувши вищезазначені поняття можна сказати, що антикризова стратегія підприємства повинна включати стратегію подолання кризи у разі її виникнення і стратегію недопущення кризової ситуації. </w:t>
      </w:r>
      <w:r w:rsidR="00FB4444" w:rsidRPr="0060517D">
        <w:rPr>
          <w:rFonts w:ascii="Times New Roman" w:hAnsi="Times New Roman" w:cs="Times New Roman"/>
          <w:bCs/>
          <w:sz w:val="28"/>
          <w:szCs w:val="28"/>
          <w:lang w:val="uk-UA"/>
        </w:rPr>
        <w:t xml:space="preserve">Відповідно до цього, </w:t>
      </w:r>
      <w:r w:rsidRPr="0060517D">
        <w:rPr>
          <w:rFonts w:ascii="Times New Roman" w:hAnsi="Times New Roman" w:cs="Times New Roman"/>
          <w:bCs/>
          <w:sz w:val="28"/>
          <w:szCs w:val="28"/>
          <w:lang w:val="uk-UA"/>
        </w:rPr>
        <w:t xml:space="preserve">найоптимальнішим із трактувань є останнє, </w:t>
      </w:r>
      <w:r w:rsidR="0035029C" w:rsidRPr="0060517D">
        <w:rPr>
          <w:rFonts w:ascii="Times New Roman" w:hAnsi="Times New Roman" w:cs="Times New Roman"/>
          <w:bCs/>
          <w:sz w:val="28"/>
          <w:szCs w:val="28"/>
          <w:lang w:val="uk-UA"/>
        </w:rPr>
        <w:t xml:space="preserve">де </w:t>
      </w:r>
      <w:r w:rsidRPr="0060517D">
        <w:rPr>
          <w:rFonts w:ascii="Times New Roman" w:hAnsi="Times New Roman" w:cs="Times New Roman"/>
          <w:bCs/>
          <w:sz w:val="28"/>
          <w:szCs w:val="28"/>
          <w:lang w:val="uk-UA"/>
        </w:rPr>
        <w:t>стратегія</w:t>
      </w:r>
      <w:r w:rsidR="00FA201F" w:rsidRPr="0060517D">
        <w:rPr>
          <w:rFonts w:ascii="Times New Roman" w:hAnsi="Times New Roman" w:cs="Times New Roman"/>
          <w:bCs/>
          <w:sz w:val="28"/>
          <w:szCs w:val="28"/>
          <w:lang w:val="uk-UA"/>
        </w:rPr>
        <w:t xml:space="preserve"> антикризового управління розглядається як «</w:t>
      </w:r>
      <w:bookmarkStart w:id="13" w:name="_Hlk151380918"/>
      <w:r w:rsidR="00FA201F" w:rsidRPr="0060517D">
        <w:rPr>
          <w:rFonts w:ascii="Times New Roman" w:hAnsi="Times New Roman" w:cs="Times New Roman"/>
          <w:bCs/>
          <w:sz w:val="28"/>
          <w:szCs w:val="28"/>
          <w:lang w:val="uk-UA"/>
        </w:rPr>
        <w:t>специфічний план управлінських заходів щодо досягнення підприємством завдань стосовно ефективної превенції й усунення кризових процесів</w:t>
      </w:r>
      <w:bookmarkEnd w:id="13"/>
      <w:r w:rsidR="00FA201F" w:rsidRPr="0060517D">
        <w:rPr>
          <w:rFonts w:ascii="Times New Roman" w:hAnsi="Times New Roman" w:cs="Times New Roman"/>
          <w:bCs/>
          <w:sz w:val="28"/>
          <w:szCs w:val="28"/>
          <w:lang w:val="uk-UA"/>
        </w:rPr>
        <w:t>»</w:t>
      </w:r>
      <w:r w:rsidR="00FB4444" w:rsidRPr="0060517D">
        <w:rPr>
          <w:rFonts w:ascii="Times New Roman" w:hAnsi="Times New Roman" w:cs="Times New Roman"/>
          <w:bCs/>
          <w:sz w:val="28"/>
          <w:szCs w:val="28"/>
          <w:lang w:val="uk-UA"/>
        </w:rPr>
        <w:t xml:space="preserve">. </w:t>
      </w:r>
      <w:r w:rsidR="00077E8B" w:rsidRPr="0060517D">
        <w:rPr>
          <w:rFonts w:ascii="Times New Roman" w:hAnsi="Times New Roman" w:cs="Times New Roman"/>
          <w:bCs/>
          <w:sz w:val="28"/>
          <w:szCs w:val="28"/>
          <w:lang w:val="uk-UA"/>
        </w:rPr>
        <w:t>Дане визначення належить до комплексного підходу</w:t>
      </w:r>
      <w:r w:rsidR="0035029C" w:rsidRPr="0060517D">
        <w:rPr>
          <w:rFonts w:ascii="Times New Roman" w:hAnsi="Times New Roman" w:cs="Times New Roman"/>
          <w:bCs/>
          <w:sz w:val="28"/>
          <w:szCs w:val="28"/>
          <w:lang w:val="uk-UA"/>
        </w:rPr>
        <w:t xml:space="preserve">, тобто </w:t>
      </w:r>
      <w:r w:rsidR="00856C03" w:rsidRPr="0060517D">
        <w:rPr>
          <w:rFonts w:ascii="Times New Roman" w:hAnsi="Times New Roman" w:cs="Times New Roman"/>
          <w:bCs/>
          <w:sz w:val="28"/>
          <w:szCs w:val="28"/>
          <w:lang w:val="uk-UA"/>
        </w:rPr>
        <w:t>передбачає розроблення антикризових заходів для всіх аспектів підприємницької діяльності.</w:t>
      </w:r>
    </w:p>
    <w:p w14:paraId="1CC81D8D" w14:textId="79CBD0BB" w:rsidR="00B43748" w:rsidRDefault="000318E2" w:rsidP="006B5188">
      <w:pPr>
        <w:spacing w:line="360" w:lineRule="auto"/>
        <w:ind w:firstLine="709"/>
        <w:jc w:val="both"/>
        <w:rPr>
          <w:rFonts w:ascii="Times New Roman" w:hAnsi="Times New Roman" w:cs="Times New Roman"/>
          <w:bCs/>
          <w:sz w:val="28"/>
          <w:szCs w:val="28"/>
          <w:lang w:val="uk-UA"/>
        </w:rPr>
      </w:pPr>
      <w:r w:rsidRPr="000318E2">
        <w:rPr>
          <w:rFonts w:ascii="Times New Roman" w:hAnsi="Times New Roman" w:cs="Times New Roman"/>
          <w:bCs/>
          <w:sz w:val="28"/>
          <w:szCs w:val="28"/>
          <w:lang w:val="uk-UA"/>
        </w:rPr>
        <w:t>Кожна с</w:t>
      </w:r>
      <w:r w:rsidR="006B2235" w:rsidRPr="000318E2">
        <w:rPr>
          <w:rFonts w:ascii="Times New Roman" w:hAnsi="Times New Roman" w:cs="Times New Roman"/>
          <w:bCs/>
          <w:sz w:val="28"/>
          <w:szCs w:val="28"/>
          <w:lang w:val="uk-UA"/>
        </w:rPr>
        <w:t xml:space="preserve">тратегія </w:t>
      </w:r>
      <w:r w:rsidR="002E655B" w:rsidRPr="000318E2">
        <w:rPr>
          <w:rFonts w:ascii="Times New Roman" w:hAnsi="Times New Roman" w:cs="Times New Roman"/>
          <w:bCs/>
          <w:sz w:val="28"/>
          <w:szCs w:val="28"/>
          <w:lang w:val="uk-UA"/>
        </w:rPr>
        <w:t xml:space="preserve">антикризового управління </w:t>
      </w:r>
      <w:r w:rsidR="006B2235" w:rsidRPr="000318E2">
        <w:rPr>
          <w:rFonts w:ascii="Times New Roman" w:hAnsi="Times New Roman" w:cs="Times New Roman"/>
          <w:bCs/>
          <w:sz w:val="28"/>
          <w:szCs w:val="28"/>
          <w:lang w:val="uk-UA"/>
        </w:rPr>
        <w:t xml:space="preserve">підприємства має свої особливості, які відрізняють її від </w:t>
      </w:r>
      <w:r w:rsidR="002E655B" w:rsidRPr="000318E2">
        <w:rPr>
          <w:rFonts w:ascii="Times New Roman" w:hAnsi="Times New Roman" w:cs="Times New Roman"/>
          <w:bCs/>
          <w:sz w:val="28"/>
          <w:szCs w:val="28"/>
          <w:lang w:val="uk-UA"/>
        </w:rPr>
        <w:t xml:space="preserve">інших </w:t>
      </w:r>
      <w:r w:rsidR="006B2235" w:rsidRPr="000318E2">
        <w:rPr>
          <w:rFonts w:ascii="Times New Roman" w:hAnsi="Times New Roman" w:cs="Times New Roman"/>
          <w:bCs/>
          <w:sz w:val="28"/>
          <w:szCs w:val="28"/>
          <w:lang w:val="uk-UA"/>
        </w:rPr>
        <w:t>стратегі</w:t>
      </w:r>
      <w:r w:rsidR="00667CA9" w:rsidRPr="000318E2">
        <w:rPr>
          <w:rFonts w:ascii="Times New Roman" w:hAnsi="Times New Roman" w:cs="Times New Roman"/>
          <w:bCs/>
          <w:sz w:val="28"/>
          <w:szCs w:val="28"/>
          <w:lang w:val="uk-UA"/>
        </w:rPr>
        <w:t>й</w:t>
      </w:r>
      <w:r w:rsidR="002E655B" w:rsidRPr="000318E2">
        <w:rPr>
          <w:rFonts w:ascii="Times New Roman" w:hAnsi="Times New Roman" w:cs="Times New Roman"/>
          <w:bCs/>
          <w:sz w:val="28"/>
          <w:szCs w:val="28"/>
          <w:lang w:val="uk-UA"/>
        </w:rPr>
        <w:t>.</w:t>
      </w:r>
      <w:r w:rsidR="002E655B">
        <w:rPr>
          <w:rFonts w:ascii="Times New Roman" w:hAnsi="Times New Roman" w:cs="Times New Roman"/>
          <w:bCs/>
          <w:sz w:val="28"/>
          <w:szCs w:val="28"/>
          <w:lang w:val="uk-UA"/>
        </w:rPr>
        <w:t xml:space="preserve"> </w:t>
      </w:r>
      <w:r w:rsidR="00BD3BFC">
        <w:rPr>
          <w:rFonts w:ascii="Times New Roman" w:hAnsi="Times New Roman" w:cs="Times New Roman"/>
          <w:bCs/>
          <w:sz w:val="28"/>
          <w:szCs w:val="28"/>
          <w:lang w:val="uk-UA"/>
        </w:rPr>
        <w:t>Так, до х</w:t>
      </w:r>
      <w:r w:rsidR="00385E99" w:rsidRPr="00670AD2">
        <w:rPr>
          <w:rFonts w:ascii="Times New Roman" w:hAnsi="Times New Roman" w:cs="Times New Roman"/>
          <w:bCs/>
          <w:sz w:val="28"/>
          <w:szCs w:val="28"/>
          <w:lang w:val="uk-UA"/>
        </w:rPr>
        <w:t>арактерн</w:t>
      </w:r>
      <w:r w:rsidR="00BD3BFC">
        <w:rPr>
          <w:rFonts w:ascii="Times New Roman" w:hAnsi="Times New Roman" w:cs="Times New Roman"/>
          <w:bCs/>
          <w:sz w:val="28"/>
          <w:szCs w:val="28"/>
          <w:lang w:val="uk-UA"/>
        </w:rPr>
        <w:t>их</w:t>
      </w:r>
      <w:r w:rsidR="00385E99" w:rsidRPr="00670AD2">
        <w:rPr>
          <w:rFonts w:ascii="Times New Roman" w:hAnsi="Times New Roman" w:cs="Times New Roman"/>
          <w:bCs/>
          <w:sz w:val="28"/>
          <w:szCs w:val="28"/>
          <w:lang w:val="uk-UA"/>
        </w:rPr>
        <w:t xml:space="preserve"> рис </w:t>
      </w:r>
      <w:r w:rsidR="004B7BA8">
        <w:rPr>
          <w:rFonts w:ascii="Times New Roman" w:hAnsi="Times New Roman" w:cs="Times New Roman"/>
          <w:bCs/>
          <w:sz w:val="28"/>
          <w:szCs w:val="28"/>
          <w:lang w:val="uk-UA"/>
        </w:rPr>
        <w:t xml:space="preserve">такої </w:t>
      </w:r>
      <w:r w:rsidR="00385E99" w:rsidRPr="00670AD2">
        <w:rPr>
          <w:rFonts w:ascii="Times New Roman" w:hAnsi="Times New Roman" w:cs="Times New Roman"/>
          <w:bCs/>
          <w:sz w:val="28"/>
          <w:szCs w:val="28"/>
          <w:lang w:val="uk-UA"/>
        </w:rPr>
        <w:t xml:space="preserve">стратегії </w:t>
      </w:r>
      <w:r w:rsidR="00BD3BFC">
        <w:rPr>
          <w:rFonts w:ascii="Times New Roman" w:hAnsi="Times New Roman" w:cs="Times New Roman"/>
          <w:bCs/>
          <w:sz w:val="28"/>
          <w:szCs w:val="28"/>
          <w:lang w:val="uk-UA"/>
        </w:rPr>
        <w:t xml:space="preserve">належать </w:t>
      </w:r>
      <w:r w:rsidR="00C47E0A" w:rsidRPr="00C47E0A">
        <w:rPr>
          <w:rFonts w:ascii="Times New Roman" w:hAnsi="Times New Roman" w:cs="Times New Roman"/>
          <w:bCs/>
          <w:sz w:val="28"/>
          <w:szCs w:val="28"/>
          <w:lang w:val="uk-UA"/>
        </w:rPr>
        <w:t>[4</w:t>
      </w:r>
      <w:r w:rsidR="00C47E0A">
        <w:rPr>
          <w:rFonts w:ascii="Times New Roman" w:hAnsi="Times New Roman" w:cs="Times New Roman"/>
          <w:bCs/>
          <w:sz w:val="28"/>
          <w:szCs w:val="28"/>
          <w:lang w:val="uk-UA"/>
        </w:rPr>
        <w:t>, с.</w:t>
      </w:r>
      <w:r w:rsidR="00C47E0A" w:rsidRPr="002C0EDD">
        <w:rPr>
          <w:rFonts w:ascii="Times New Roman" w:hAnsi="Times New Roman" w:cs="Times New Roman"/>
          <w:bCs/>
          <w:sz w:val="28"/>
          <w:szCs w:val="28"/>
          <w:lang w:val="uk-UA"/>
        </w:rPr>
        <w:t xml:space="preserve"> </w:t>
      </w:r>
      <w:r w:rsidR="00C47E0A">
        <w:rPr>
          <w:rFonts w:ascii="Times New Roman" w:hAnsi="Times New Roman" w:cs="Times New Roman"/>
          <w:bCs/>
          <w:sz w:val="28"/>
          <w:szCs w:val="28"/>
          <w:lang w:val="uk-UA"/>
        </w:rPr>
        <w:t>95</w:t>
      </w:r>
      <w:r w:rsidR="00C47E0A" w:rsidRPr="002C0EDD">
        <w:rPr>
          <w:rFonts w:ascii="Times New Roman" w:hAnsi="Times New Roman" w:cs="Times New Roman"/>
          <w:bCs/>
          <w:sz w:val="28"/>
          <w:szCs w:val="28"/>
          <w:lang w:val="uk-UA"/>
        </w:rPr>
        <w:t>]</w:t>
      </w:r>
      <w:r w:rsidR="00670AD2">
        <w:rPr>
          <w:rFonts w:ascii="Times New Roman" w:hAnsi="Times New Roman" w:cs="Times New Roman"/>
          <w:bCs/>
          <w:sz w:val="28"/>
          <w:szCs w:val="28"/>
          <w:lang w:val="uk-UA"/>
        </w:rPr>
        <w:t>:</w:t>
      </w:r>
    </w:p>
    <w:p w14:paraId="333F4F24" w14:textId="3ED3C5CF" w:rsidR="00C47E0A" w:rsidRDefault="00C47E0A" w:rsidP="006B5188">
      <w:pPr>
        <w:spacing w:line="360" w:lineRule="auto"/>
        <w:ind w:firstLine="709"/>
        <w:jc w:val="both"/>
        <w:rPr>
          <w:rFonts w:ascii="Times New Roman" w:hAnsi="Times New Roman" w:cs="Times New Roman"/>
          <w:bCs/>
          <w:sz w:val="28"/>
          <w:szCs w:val="28"/>
          <w:lang w:val="uk-UA"/>
        </w:rPr>
      </w:pPr>
      <w:r w:rsidRPr="00C47E0A">
        <w:rPr>
          <w:rFonts w:ascii="Times New Roman" w:hAnsi="Times New Roman" w:cs="Times New Roman"/>
          <w:bCs/>
          <w:sz w:val="28"/>
          <w:szCs w:val="28"/>
          <w:lang w:val="uk-UA"/>
        </w:rPr>
        <w:t>1) пр</w:t>
      </w:r>
      <w:r w:rsidR="00A00EE0">
        <w:rPr>
          <w:rFonts w:ascii="Times New Roman" w:hAnsi="Times New Roman" w:cs="Times New Roman"/>
          <w:bCs/>
          <w:sz w:val="28"/>
          <w:szCs w:val="28"/>
          <w:lang w:val="uk-UA"/>
        </w:rPr>
        <w:t>і</w:t>
      </w:r>
      <w:r w:rsidRPr="00C47E0A">
        <w:rPr>
          <w:rFonts w:ascii="Times New Roman" w:hAnsi="Times New Roman" w:cs="Times New Roman"/>
          <w:bCs/>
          <w:sz w:val="28"/>
          <w:szCs w:val="28"/>
          <w:lang w:val="uk-UA"/>
        </w:rPr>
        <w:t>ор</w:t>
      </w:r>
      <w:r>
        <w:rPr>
          <w:rFonts w:ascii="Times New Roman" w:hAnsi="Times New Roman" w:cs="Times New Roman"/>
          <w:bCs/>
          <w:sz w:val="28"/>
          <w:szCs w:val="28"/>
          <w:lang w:val="uk-UA"/>
        </w:rPr>
        <w:t>и</w:t>
      </w:r>
      <w:r w:rsidRPr="00C47E0A">
        <w:rPr>
          <w:rFonts w:ascii="Times New Roman" w:hAnsi="Times New Roman" w:cs="Times New Roman"/>
          <w:bCs/>
          <w:sz w:val="28"/>
          <w:szCs w:val="28"/>
          <w:lang w:val="uk-UA"/>
        </w:rPr>
        <w:t>тетність</w:t>
      </w:r>
      <w:r>
        <w:rPr>
          <w:rFonts w:ascii="Times New Roman" w:hAnsi="Times New Roman" w:cs="Times New Roman"/>
          <w:bCs/>
          <w:sz w:val="28"/>
          <w:szCs w:val="28"/>
          <w:lang w:val="uk-UA"/>
        </w:rPr>
        <w:t>, т</w:t>
      </w:r>
      <w:r w:rsidRPr="00C47E0A">
        <w:rPr>
          <w:rFonts w:ascii="Times New Roman" w:hAnsi="Times New Roman" w:cs="Times New Roman"/>
          <w:bCs/>
          <w:sz w:val="28"/>
          <w:szCs w:val="28"/>
          <w:lang w:val="uk-UA"/>
        </w:rPr>
        <w:t xml:space="preserve">обто, під час виходу підприємства </w:t>
      </w:r>
      <w:r w:rsidR="00A00EE0">
        <w:rPr>
          <w:rFonts w:ascii="Times New Roman" w:hAnsi="Times New Roman" w:cs="Times New Roman"/>
          <w:bCs/>
          <w:sz w:val="28"/>
          <w:szCs w:val="28"/>
          <w:lang w:val="uk-UA"/>
        </w:rPr>
        <w:t>і</w:t>
      </w:r>
      <w:r w:rsidRPr="00C47E0A">
        <w:rPr>
          <w:rFonts w:ascii="Times New Roman" w:hAnsi="Times New Roman" w:cs="Times New Roman"/>
          <w:bCs/>
          <w:sz w:val="28"/>
          <w:szCs w:val="28"/>
          <w:lang w:val="uk-UA"/>
        </w:rPr>
        <w:t xml:space="preserve">з кризового стану </w:t>
      </w:r>
      <w:proofErr w:type="spellStart"/>
      <w:r w:rsidRPr="00C47E0A">
        <w:rPr>
          <w:rFonts w:ascii="Times New Roman" w:hAnsi="Times New Roman" w:cs="Times New Roman"/>
          <w:bCs/>
          <w:sz w:val="28"/>
          <w:szCs w:val="28"/>
          <w:lang w:val="uk-UA"/>
        </w:rPr>
        <w:t>загальнокорпоративна</w:t>
      </w:r>
      <w:proofErr w:type="spellEnd"/>
      <w:r w:rsidRPr="00C47E0A">
        <w:rPr>
          <w:rFonts w:ascii="Times New Roman" w:hAnsi="Times New Roman" w:cs="Times New Roman"/>
          <w:bCs/>
          <w:sz w:val="28"/>
          <w:szCs w:val="28"/>
          <w:lang w:val="uk-UA"/>
        </w:rPr>
        <w:t xml:space="preserve">, а також, функціональні та ділові стратегії </w:t>
      </w:r>
      <w:r w:rsidR="00A00EE0">
        <w:rPr>
          <w:rFonts w:ascii="Times New Roman" w:hAnsi="Times New Roman" w:cs="Times New Roman"/>
          <w:bCs/>
          <w:sz w:val="28"/>
          <w:szCs w:val="28"/>
          <w:lang w:val="uk-UA"/>
        </w:rPr>
        <w:t xml:space="preserve">коригуються </w:t>
      </w:r>
      <w:r w:rsidRPr="00C47E0A">
        <w:rPr>
          <w:rFonts w:ascii="Times New Roman" w:hAnsi="Times New Roman" w:cs="Times New Roman"/>
          <w:bCs/>
          <w:sz w:val="28"/>
          <w:szCs w:val="28"/>
          <w:lang w:val="uk-UA"/>
        </w:rPr>
        <w:t xml:space="preserve">і підпорядковуються </w:t>
      </w:r>
      <w:r w:rsidR="00A00EE0">
        <w:rPr>
          <w:rFonts w:ascii="Times New Roman" w:hAnsi="Times New Roman" w:cs="Times New Roman"/>
          <w:bCs/>
          <w:sz w:val="28"/>
          <w:szCs w:val="28"/>
          <w:lang w:val="uk-UA"/>
        </w:rPr>
        <w:t xml:space="preserve">головній </w:t>
      </w:r>
      <w:r w:rsidRPr="00C47E0A">
        <w:rPr>
          <w:rFonts w:ascii="Times New Roman" w:hAnsi="Times New Roman" w:cs="Times New Roman"/>
          <w:bCs/>
          <w:sz w:val="28"/>
          <w:szCs w:val="28"/>
          <w:lang w:val="uk-UA"/>
        </w:rPr>
        <w:t xml:space="preserve">меті антикризового </w:t>
      </w:r>
      <w:r w:rsidR="00A00EE0">
        <w:rPr>
          <w:rFonts w:ascii="Times New Roman" w:hAnsi="Times New Roman" w:cs="Times New Roman"/>
          <w:bCs/>
          <w:sz w:val="28"/>
          <w:szCs w:val="28"/>
          <w:lang w:val="uk-UA"/>
        </w:rPr>
        <w:t>управління;</w:t>
      </w:r>
    </w:p>
    <w:p w14:paraId="01E1645C" w14:textId="3107BA88" w:rsidR="00A00EE0" w:rsidRDefault="00A00EE0"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обмеженість за часом (1-3 роки). При цьому стратегія вважається реалізованою, коли </w:t>
      </w:r>
      <w:r w:rsidR="00980152" w:rsidRPr="00980152">
        <w:rPr>
          <w:rFonts w:ascii="Times New Roman" w:hAnsi="Times New Roman" w:cs="Times New Roman"/>
          <w:bCs/>
          <w:sz w:val="28"/>
          <w:szCs w:val="28"/>
          <w:lang w:val="uk-UA"/>
        </w:rPr>
        <w:t xml:space="preserve">підприємство збалансовано функціонує і сформувалася стійка тенденція </w:t>
      </w:r>
      <w:r w:rsidR="00980152">
        <w:rPr>
          <w:rFonts w:ascii="Times New Roman" w:hAnsi="Times New Roman" w:cs="Times New Roman"/>
          <w:bCs/>
          <w:sz w:val="28"/>
          <w:szCs w:val="28"/>
          <w:lang w:val="uk-UA"/>
        </w:rPr>
        <w:t xml:space="preserve">до </w:t>
      </w:r>
      <w:r w:rsidR="00980152" w:rsidRPr="00980152">
        <w:rPr>
          <w:rFonts w:ascii="Times New Roman" w:hAnsi="Times New Roman" w:cs="Times New Roman"/>
          <w:bCs/>
          <w:sz w:val="28"/>
          <w:szCs w:val="28"/>
          <w:lang w:val="uk-UA"/>
        </w:rPr>
        <w:t>покращення фінансово-майнового стану та підвищення ефективності його діяльності;</w:t>
      </w:r>
    </w:p>
    <w:p w14:paraId="5CDDCC1C" w14:textId="463BB54C" w:rsidR="00980152" w:rsidRDefault="00980152"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3) </w:t>
      </w:r>
      <w:r w:rsidR="001B2B13" w:rsidRPr="001B2B13">
        <w:rPr>
          <w:rFonts w:ascii="Times New Roman" w:hAnsi="Times New Roman" w:cs="Times New Roman"/>
          <w:bCs/>
          <w:sz w:val="28"/>
          <w:szCs w:val="28"/>
          <w:lang w:val="uk-UA"/>
        </w:rPr>
        <w:t>підвищена результативність реалізації, яка визначається масштабністю наслідків від успішного (відновлення потенціалу підприємства) або незадовільного (</w:t>
      </w:r>
      <w:r w:rsidR="001B2B13">
        <w:rPr>
          <w:rFonts w:ascii="Times New Roman" w:hAnsi="Times New Roman" w:cs="Times New Roman"/>
          <w:bCs/>
          <w:sz w:val="28"/>
          <w:szCs w:val="28"/>
          <w:lang w:val="uk-UA"/>
        </w:rPr>
        <w:t xml:space="preserve">банкрутство </w:t>
      </w:r>
      <w:r w:rsidR="001B2B13" w:rsidRPr="001B2B13">
        <w:rPr>
          <w:rFonts w:ascii="Times New Roman" w:hAnsi="Times New Roman" w:cs="Times New Roman"/>
          <w:bCs/>
          <w:sz w:val="28"/>
          <w:szCs w:val="28"/>
          <w:lang w:val="uk-UA"/>
        </w:rPr>
        <w:t>суб’єкта господарювання) втілення стратегії</w:t>
      </w:r>
      <w:r w:rsidR="001B2B13">
        <w:rPr>
          <w:rFonts w:ascii="Times New Roman" w:hAnsi="Times New Roman" w:cs="Times New Roman"/>
          <w:bCs/>
          <w:sz w:val="28"/>
          <w:szCs w:val="28"/>
          <w:lang w:val="uk-UA"/>
        </w:rPr>
        <w:t>;</w:t>
      </w:r>
    </w:p>
    <w:p w14:paraId="51458A65" w14:textId="1AAE35F9" w:rsidR="001B2B13" w:rsidRDefault="001B2B13"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4) адаптивний характер, тобто </w:t>
      </w:r>
      <w:r w:rsidRPr="001B2B13">
        <w:rPr>
          <w:rFonts w:ascii="Times New Roman" w:hAnsi="Times New Roman" w:cs="Times New Roman"/>
          <w:bCs/>
          <w:sz w:val="28"/>
          <w:szCs w:val="28"/>
          <w:lang w:val="uk-UA"/>
        </w:rPr>
        <w:t>антикризова стратегія включає б</w:t>
      </w:r>
      <w:r>
        <w:rPr>
          <w:rFonts w:ascii="Times New Roman" w:hAnsi="Times New Roman" w:cs="Times New Roman"/>
          <w:bCs/>
          <w:sz w:val="28"/>
          <w:szCs w:val="28"/>
          <w:lang w:val="uk-UA"/>
        </w:rPr>
        <w:t>агато</w:t>
      </w:r>
      <w:r w:rsidRPr="001B2B13">
        <w:rPr>
          <w:rFonts w:ascii="Times New Roman" w:hAnsi="Times New Roman" w:cs="Times New Roman"/>
          <w:bCs/>
          <w:sz w:val="28"/>
          <w:szCs w:val="28"/>
          <w:lang w:val="uk-UA"/>
        </w:rPr>
        <w:t xml:space="preserve"> реорганізаційних заходів і організаційно-технологічних новацій, спрямованих на подолання кризового становища</w:t>
      </w:r>
      <w:r>
        <w:rPr>
          <w:rFonts w:ascii="Times New Roman" w:hAnsi="Times New Roman" w:cs="Times New Roman"/>
          <w:bCs/>
          <w:sz w:val="28"/>
          <w:szCs w:val="28"/>
          <w:lang w:val="uk-UA"/>
        </w:rPr>
        <w:t>;</w:t>
      </w:r>
    </w:p>
    <w:p w14:paraId="221781B1" w14:textId="77777777" w:rsidR="00B6663D" w:rsidRDefault="001B2B13"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5) </w:t>
      </w:r>
      <w:r w:rsidR="00B6663D" w:rsidRPr="00B6663D">
        <w:rPr>
          <w:rFonts w:ascii="Times New Roman" w:hAnsi="Times New Roman" w:cs="Times New Roman"/>
          <w:bCs/>
          <w:sz w:val="28"/>
          <w:szCs w:val="28"/>
          <w:lang w:val="uk-UA"/>
        </w:rPr>
        <w:t xml:space="preserve">звужена функціонально-цільова спрямованість антикризового інструментарію з чітко встановленими об’єктами впливу; </w:t>
      </w:r>
    </w:p>
    <w:p w14:paraId="04B34B1F" w14:textId="7E2E7475" w:rsidR="001B2B13" w:rsidRDefault="00B6663D"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6) </w:t>
      </w:r>
      <w:r w:rsidRPr="00B6663D">
        <w:rPr>
          <w:rFonts w:ascii="Times New Roman" w:hAnsi="Times New Roman" w:cs="Times New Roman"/>
          <w:bCs/>
          <w:sz w:val="28"/>
          <w:szCs w:val="28"/>
          <w:lang w:val="uk-UA"/>
        </w:rPr>
        <w:t>орієнтування на максимальне використання внутрішнього потенціалу та резервів підприємства</w:t>
      </w:r>
      <w:r>
        <w:rPr>
          <w:rFonts w:ascii="Times New Roman" w:hAnsi="Times New Roman" w:cs="Times New Roman"/>
          <w:bCs/>
          <w:sz w:val="28"/>
          <w:szCs w:val="28"/>
          <w:lang w:val="uk-UA"/>
        </w:rPr>
        <w:t>.</w:t>
      </w:r>
    </w:p>
    <w:p w14:paraId="34ED521A" w14:textId="6361E900" w:rsidR="000318E2" w:rsidRDefault="000318E2" w:rsidP="006B5188">
      <w:pPr>
        <w:spacing w:line="360" w:lineRule="auto"/>
        <w:ind w:firstLine="709"/>
        <w:jc w:val="both"/>
        <w:rPr>
          <w:rFonts w:ascii="Times New Roman" w:hAnsi="Times New Roman" w:cs="Times New Roman"/>
          <w:bCs/>
          <w:sz w:val="28"/>
          <w:szCs w:val="28"/>
          <w:highlight w:val="yellow"/>
          <w:lang w:val="uk-UA"/>
        </w:rPr>
      </w:pPr>
      <w:r w:rsidRPr="000318E2">
        <w:rPr>
          <w:rFonts w:ascii="Times New Roman" w:hAnsi="Times New Roman" w:cs="Times New Roman"/>
          <w:bCs/>
          <w:sz w:val="28"/>
          <w:szCs w:val="28"/>
          <w:lang w:val="uk-UA"/>
        </w:rPr>
        <w:t xml:space="preserve">Розглянувши </w:t>
      </w:r>
      <w:r w:rsidR="004F5F58">
        <w:rPr>
          <w:rFonts w:ascii="Times New Roman" w:hAnsi="Times New Roman" w:cs="Times New Roman"/>
          <w:bCs/>
          <w:sz w:val="28"/>
          <w:szCs w:val="28"/>
          <w:lang w:val="uk-UA"/>
        </w:rPr>
        <w:t xml:space="preserve">ці </w:t>
      </w:r>
      <w:r w:rsidRPr="000318E2">
        <w:rPr>
          <w:rFonts w:ascii="Times New Roman" w:hAnsi="Times New Roman" w:cs="Times New Roman"/>
          <w:bCs/>
          <w:sz w:val="28"/>
          <w:szCs w:val="28"/>
          <w:lang w:val="uk-UA"/>
        </w:rPr>
        <w:t xml:space="preserve">особливості, необхідно </w:t>
      </w:r>
      <w:r w:rsidR="004F5F58">
        <w:rPr>
          <w:rFonts w:ascii="Times New Roman" w:hAnsi="Times New Roman" w:cs="Times New Roman"/>
          <w:bCs/>
          <w:sz w:val="28"/>
          <w:szCs w:val="28"/>
          <w:lang w:val="uk-UA"/>
        </w:rPr>
        <w:t xml:space="preserve">зазначити, що </w:t>
      </w:r>
      <w:r w:rsidRPr="000318E2">
        <w:rPr>
          <w:rFonts w:ascii="Times New Roman" w:hAnsi="Times New Roman" w:cs="Times New Roman"/>
          <w:bCs/>
          <w:sz w:val="28"/>
          <w:szCs w:val="28"/>
          <w:lang w:val="uk-UA"/>
        </w:rPr>
        <w:t xml:space="preserve">в цілому </w:t>
      </w:r>
      <w:r>
        <w:rPr>
          <w:rFonts w:ascii="Times New Roman" w:hAnsi="Times New Roman" w:cs="Times New Roman"/>
          <w:bCs/>
          <w:sz w:val="28"/>
          <w:szCs w:val="28"/>
          <w:lang w:val="uk-UA"/>
        </w:rPr>
        <w:t>а</w:t>
      </w:r>
      <w:r w:rsidRPr="000318E2">
        <w:rPr>
          <w:rFonts w:ascii="Times New Roman" w:hAnsi="Times New Roman" w:cs="Times New Roman"/>
          <w:bCs/>
          <w:sz w:val="28"/>
          <w:szCs w:val="28"/>
          <w:lang w:val="uk-UA"/>
        </w:rPr>
        <w:t>нтикризове</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управління має</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специфічні</w:t>
      </w:r>
      <w:r w:rsidR="004F5F58">
        <w:rPr>
          <w:rFonts w:ascii="Times New Roman" w:hAnsi="Times New Roman" w:cs="Times New Roman"/>
          <w:bCs/>
          <w:sz w:val="28"/>
          <w:szCs w:val="28"/>
          <w:lang w:val="uk-UA"/>
        </w:rPr>
        <w:t xml:space="preserve"> риси</w:t>
      </w:r>
      <w:r w:rsidRPr="000318E2">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які</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можуть</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бути</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враховані</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підвищення</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ефективності</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механізмів</w:t>
      </w:r>
      <w:r>
        <w:rPr>
          <w:rFonts w:ascii="Times New Roman" w:hAnsi="Times New Roman" w:cs="Times New Roman"/>
          <w:bCs/>
          <w:sz w:val="28"/>
          <w:szCs w:val="28"/>
          <w:lang w:val="uk-UA"/>
        </w:rPr>
        <w:t xml:space="preserve"> </w:t>
      </w:r>
      <w:r w:rsidRPr="000318E2">
        <w:rPr>
          <w:rFonts w:ascii="Times New Roman" w:hAnsi="Times New Roman" w:cs="Times New Roman"/>
          <w:bCs/>
          <w:sz w:val="28"/>
          <w:szCs w:val="28"/>
          <w:lang w:val="uk-UA"/>
        </w:rPr>
        <w:t>управління та регулювання стратегії.</w:t>
      </w:r>
      <w:r>
        <w:rPr>
          <w:rFonts w:ascii="Times New Roman" w:hAnsi="Times New Roman" w:cs="Times New Roman"/>
          <w:bCs/>
          <w:sz w:val="28"/>
          <w:szCs w:val="28"/>
          <w:highlight w:val="yellow"/>
          <w:lang w:val="uk-UA"/>
        </w:rPr>
        <w:t xml:space="preserve"> </w:t>
      </w:r>
    </w:p>
    <w:p w14:paraId="4AAAB1F4" w14:textId="29E1ED73" w:rsidR="00A1275E" w:rsidRDefault="00523537" w:rsidP="006B5188">
      <w:pPr>
        <w:spacing w:line="360" w:lineRule="auto"/>
        <w:ind w:firstLine="709"/>
        <w:jc w:val="both"/>
        <w:rPr>
          <w:rFonts w:ascii="Times New Roman" w:hAnsi="Times New Roman" w:cs="Times New Roman"/>
          <w:bCs/>
          <w:sz w:val="28"/>
          <w:szCs w:val="28"/>
          <w:lang w:val="uk-UA"/>
        </w:rPr>
      </w:pPr>
      <w:r w:rsidRPr="004F5F58">
        <w:rPr>
          <w:rFonts w:ascii="Times New Roman" w:hAnsi="Times New Roman" w:cs="Times New Roman"/>
          <w:bCs/>
          <w:sz w:val="28"/>
          <w:szCs w:val="28"/>
          <w:lang w:val="uk-UA"/>
        </w:rPr>
        <w:t>Стратегії антикризового управління можуть бути різноманітними, залежно</w:t>
      </w:r>
      <w:r w:rsidR="00667CA9" w:rsidRPr="004F5F58">
        <w:rPr>
          <w:rFonts w:ascii="Times New Roman" w:hAnsi="Times New Roman" w:cs="Times New Roman"/>
          <w:bCs/>
          <w:sz w:val="28"/>
          <w:szCs w:val="28"/>
          <w:lang w:val="uk-UA"/>
        </w:rPr>
        <w:t xml:space="preserve"> від типу та виду кризи, її глибини, основних причин та передвісників її розвитку, стадії протікання.</w:t>
      </w:r>
      <w:r w:rsidRPr="00523537">
        <w:rPr>
          <w:rFonts w:ascii="Times New Roman" w:hAnsi="Times New Roman" w:cs="Times New Roman"/>
          <w:bCs/>
          <w:sz w:val="28"/>
          <w:szCs w:val="28"/>
          <w:lang w:val="uk-UA"/>
        </w:rPr>
        <w:t xml:space="preserve"> </w:t>
      </w:r>
      <w:r w:rsidR="00667CA9">
        <w:rPr>
          <w:rFonts w:ascii="Times New Roman" w:hAnsi="Times New Roman" w:cs="Times New Roman"/>
          <w:bCs/>
          <w:sz w:val="28"/>
          <w:szCs w:val="28"/>
          <w:lang w:val="uk-UA"/>
        </w:rPr>
        <w:t>Т</w:t>
      </w:r>
      <w:r w:rsidR="00925282" w:rsidRPr="00667CA9">
        <w:rPr>
          <w:rFonts w:ascii="Times New Roman" w:hAnsi="Times New Roman" w:cs="Times New Roman"/>
          <w:bCs/>
          <w:sz w:val="28"/>
          <w:szCs w:val="28"/>
          <w:lang w:val="uk-UA"/>
        </w:rPr>
        <w:t>ому</w:t>
      </w:r>
      <w:r w:rsidR="00A811FE">
        <w:rPr>
          <w:rFonts w:ascii="Times New Roman" w:hAnsi="Times New Roman" w:cs="Times New Roman"/>
          <w:bCs/>
          <w:sz w:val="28"/>
          <w:szCs w:val="28"/>
          <w:lang w:val="uk-UA"/>
        </w:rPr>
        <w:t xml:space="preserve"> наведемо класифікацію антикризових </w:t>
      </w:r>
      <w:r w:rsidR="00A811FE" w:rsidRPr="0060517D">
        <w:rPr>
          <w:rFonts w:ascii="Times New Roman" w:hAnsi="Times New Roman" w:cs="Times New Roman"/>
          <w:bCs/>
          <w:sz w:val="28"/>
          <w:szCs w:val="28"/>
          <w:lang w:val="uk-UA"/>
        </w:rPr>
        <w:t>стратегій</w:t>
      </w:r>
      <w:r w:rsidR="004E5099" w:rsidRPr="0060517D">
        <w:rPr>
          <w:rFonts w:ascii="Times New Roman" w:hAnsi="Times New Roman" w:cs="Times New Roman"/>
          <w:bCs/>
          <w:sz w:val="28"/>
          <w:szCs w:val="28"/>
          <w:lang w:val="uk-UA"/>
        </w:rPr>
        <w:t xml:space="preserve"> </w:t>
      </w:r>
      <w:r w:rsidR="00A60EC0" w:rsidRPr="0060517D">
        <w:rPr>
          <w:rFonts w:ascii="Times New Roman" w:hAnsi="Times New Roman" w:cs="Times New Roman"/>
          <w:bCs/>
          <w:sz w:val="28"/>
          <w:szCs w:val="28"/>
          <w:lang w:val="uk-UA"/>
        </w:rPr>
        <w:t>з</w:t>
      </w:r>
      <w:r w:rsidR="00937E4F" w:rsidRPr="0060517D">
        <w:rPr>
          <w:rFonts w:ascii="Times New Roman" w:hAnsi="Times New Roman" w:cs="Times New Roman"/>
          <w:bCs/>
          <w:sz w:val="28"/>
          <w:szCs w:val="28"/>
          <w:lang w:val="uk-UA"/>
        </w:rPr>
        <w:t>а</w:t>
      </w:r>
      <w:r w:rsidR="00A60EC0" w:rsidRPr="0060517D">
        <w:rPr>
          <w:rFonts w:ascii="Times New Roman" w:hAnsi="Times New Roman" w:cs="Times New Roman"/>
          <w:bCs/>
          <w:sz w:val="28"/>
          <w:szCs w:val="28"/>
          <w:lang w:val="uk-UA"/>
        </w:rPr>
        <w:t xml:space="preserve"> </w:t>
      </w:r>
      <w:r w:rsidR="00667CA9" w:rsidRPr="0060517D">
        <w:rPr>
          <w:rFonts w:ascii="Times New Roman" w:hAnsi="Times New Roman" w:cs="Times New Roman"/>
          <w:bCs/>
          <w:sz w:val="28"/>
          <w:szCs w:val="28"/>
          <w:lang w:val="uk-UA"/>
        </w:rPr>
        <w:t>таки</w:t>
      </w:r>
      <w:r w:rsidR="00937E4F" w:rsidRPr="0060517D">
        <w:rPr>
          <w:rFonts w:ascii="Times New Roman" w:hAnsi="Times New Roman" w:cs="Times New Roman"/>
          <w:bCs/>
          <w:sz w:val="28"/>
          <w:szCs w:val="28"/>
          <w:lang w:val="uk-UA"/>
        </w:rPr>
        <w:t>ми критеріями</w:t>
      </w:r>
      <w:r w:rsidR="00A60EC0" w:rsidRPr="0060517D">
        <w:rPr>
          <w:rFonts w:ascii="Times New Roman" w:hAnsi="Times New Roman" w:cs="Times New Roman"/>
          <w:bCs/>
          <w:sz w:val="28"/>
          <w:szCs w:val="28"/>
          <w:lang w:val="uk-UA"/>
        </w:rPr>
        <w:t>:</w:t>
      </w:r>
      <w:r w:rsidR="00A60EC0">
        <w:rPr>
          <w:rFonts w:ascii="Times New Roman" w:hAnsi="Times New Roman" w:cs="Times New Roman"/>
          <w:bCs/>
          <w:sz w:val="28"/>
          <w:szCs w:val="28"/>
          <w:lang w:val="uk-UA"/>
        </w:rPr>
        <w:t xml:space="preserve"> </w:t>
      </w:r>
    </w:p>
    <w:p w14:paraId="3FEF034F" w14:textId="4F88E41C" w:rsidR="00925282" w:rsidRDefault="00925282" w:rsidP="006B5188">
      <w:pPr>
        <w:spacing w:line="360" w:lineRule="auto"/>
        <w:ind w:firstLine="709"/>
        <w:jc w:val="both"/>
        <w:rPr>
          <w:rFonts w:ascii="Times New Roman" w:hAnsi="Times New Roman" w:cs="Times New Roman"/>
          <w:bCs/>
          <w:sz w:val="28"/>
          <w:szCs w:val="28"/>
          <w:lang w:val="uk-UA"/>
        </w:rPr>
      </w:pPr>
      <w:bookmarkStart w:id="14" w:name="_Hlk150626320"/>
      <w:r w:rsidRPr="00925282">
        <w:rPr>
          <w:rFonts w:ascii="Times New Roman" w:hAnsi="Times New Roman" w:cs="Times New Roman"/>
          <w:bCs/>
          <w:sz w:val="28"/>
          <w:szCs w:val="28"/>
          <w:lang w:val="uk-UA"/>
        </w:rPr>
        <w:t>I.</w:t>
      </w:r>
      <w:bookmarkEnd w:id="14"/>
      <w:r>
        <w:rPr>
          <w:rFonts w:ascii="Times New Roman" w:hAnsi="Times New Roman" w:cs="Times New Roman"/>
          <w:bCs/>
          <w:sz w:val="28"/>
          <w:szCs w:val="28"/>
          <w:lang w:val="uk-UA"/>
        </w:rPr>
        <w:t xml:space="preserve"> Залежно від </w:t>
      </w:r>
      <w:r w:rsidRPr="00925282">
        <w:rPr>
          <w:rFonts w:ascii="Times New Roman" w:hAnsi="Times New Roman" w:cs="Times New Roman"/>
          <w:bCs/>
          <w:sz w:val="28"/>
          <w:szCs w:val="28"/>
          <w:lang w:val="uk-UA"/>
        </w:rPr>
        <w:t>стадії кризового стану підприємств</w:t>
      </w:r>
      <w:r>
        <w:rPr>
          <w:rFonts w:ascii="Times New Roman" w:hAnsi="Times New Roman" w:cs="Times New Roman"/>
          <w:bCs/>
          <w:sz w:val="28"/>
          <w:szCs w:val="28"/>
          <w:lang w:val="uk-UA"/>
        </w:rPr>
        <w:t xml:space="preserve"> виокремлюють такі </w:t>
      </w:r>
      <w:r w:rsidRPr="00925282">
        <w:rPr>
          <w:rFonts w:ascii="Times New Roman" w:hAnsi="Times New Roman" w:cs="Times New Roman"/>
          <w:bCs/>
          <w:sz w:val="28"/>
          <w:szCs w:val="28"/>
          <w:lang w:val="uk-UA"/>
        </w:rPr>
        <w:t>стратегії</w:t>
      </w:r>
      <w:r>
        <w:rPr>
          <w:rFonts w:ascii="Times New Roman" w:hAnsi="Times New Roman" w:cs="Times New Roman"/>
          <w:bCs/>
          <w:sz w:val="28"/>
          <w:szCs w:val="28"/>
          <w:lang w:val="uk-UA"/>
        </w:rPr>
        <w:t xml:space="preserve"> </w:t>
      </w:r>
      <w:bookmarkStart w:id="15" w:name="_Hlk150628613"/>
      <w:r w:rsidR="00CD010B" w:rsidRPr="002F4B3C">
        <w:rPr>
          <w:rFonts w:ascii="Times New Roman" w:hAnsi="Times New Roman" w:cs="Times New Roman"/>
          <w:bCs/>
          <w:sz w:val="28"/>
          <w:szCs w:val="28"/>
          <w:lang w:val="uk-UA"/>
        </w:rPr>
        <w:t>антикризового управління (АУ)</w:t>
      </w:r>
      <w:r w:rsidR="00CD010B">
        <w:rPr>
          <w:rFonts w:ascii="Times New Roman" w:hAnsi="Times New Roman" w:cs="Times New Roman"/>
          <w:bCs/>
          <w:sz w:val="28"/>
          <w:szCs w:val="28"/>
          <w:lang w:val="uk-UA"/>
        </w:rPr>
        <w:t xml:space="preserve"> </w:t>
      </w:r>
      <w:r w:rsidRPr="00925282">
        <w:rPr>
          <w:rFonts w:ascii="Times New Roman" w:hAnsi="Times New Roman" w:cs="Times New Roman"/>
          <w:bCs/>
          <w:sz w:val="28"/>
          <w:szCs w:val="28"/>
          <w:lang w:val="uk-UA"/>
        </w:rPr>
        <w:t>[</w:t>
      </w:r>
      <w:r w:rsidRPr="00120B30">
        <w:rPr>
          <w:rFonts w:ascii="Times New Roman" w:hAnsi="Times New Roman" w:cs="Times New Roman"/>
          <w:bCs/>
          <w:sz w:val="28"/>
          <w:szCs w:val="28"/>
          <w:lang w:val="uk-UA"/>
        </w:rPr>
        <w:t>8</w:t>
      </w:r>
      <w:r w:rsidRPr="00925282">
        <w:rPr>
          <w:rFonts w:ascii="Times New Roman" w:hAnsi="Times New Roman" w:cs="Times New Roman"/>
          <w:bCs/>
          <w:sz w:val="28"/>
          <w:szCs w:val="28"/>
          <w:lang w:val="uk-UA"/>
        </w:rPr>
        <w:t>, с. 1</w:t>
      </w:r>
      <w:r w:rsidR="00AE75A1" w:rsidRPr="00120B30">
        <w:rPr>
          <w:rFonts w:ascii="Times New Roman" w:hAnsi="Times New Roman" w:cs="Times New Roman"/>
          <w:bCs/>
          <w:sz w:val="28"/>
          <w:szCs w:val="28"/>
          <w:lang w:val="uk-UA"/>
        </w:rPr>
        <w:t>03</w:t>
      </w:r>
      <w:r w:rsidRPr="00925282">
        <w:rPr>
          <w:rFonts w:ascii="Times New Roman" w:hAnsi="Times New Roman" w:cs="Times New Roman"/>
          <w:bCs/>
          <w:sz w:val="28"/>
          <w:szCs w:val="28"/>
          <w:lang w:val="uk-UA"/>
        </w:rPr>
        <w:t>]</w:t>
      </w:r>
      <w:bookmarkEnd w:id="15"/>
      <w:r w:rsidRPr="00925282">
        <w:rPr>
          <w:rFonts w:ascii="Times New Roman" w:hAnsi="Times New Roman" w:cs="Times New Roman"/>
          <w:bCs/>
          <w:sz w:val="28"/>
          <w:szCs w:val="28"/>
          <w:lang w:val="uk-UA"/>
        </w:rPr>
        <w:t>:</w:t>
      </w:r>
    </w:p>
    <w:p w14:paraId="1C8EB7A2" w14:textId="2BC076D9" w:rsidR="00AE75A1" w:rsidRPr="00AE75A1" w:rsidRDefault="00AE75A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sidRPr="00AE75A1">
        <w:rPr>
          <w:rFonts w:ascii="Times New Roman" w:hAnsi="Times New Roman" w:cs="Times New Roman"/>
          <w:bCs/>
          <w:sz w:val="28"/>
          <w:szCs w:val="28"/>
          <w:lang w:val="uk-UA"/>
        </w:rPr>
        <w:t xml:space="preserve"> попередження кризи; </w:t>
      </w:r>
    </w:p>
    <w:p w14:paraId="4B2B16E1" w14:textId="77777777" w:rsidR="00AE75A1" w:rsidRDefault="00AE75A1" w:rsidP="006B5188">
      <w:pPr>
        <w:spacing w:line="360" w:lineRule="auto"/>
        <w:ind w:firstLine="709"/>
        <w:jc w:val="both"/>
        <w:rPr>
          <w:rFonts w:ascii="Times New Roman" w:hAnsi="Times New Roman" w:cs="Times New Roman"/>
          <w:bCs/>
          <w:sz w:val="28"/>
          <w:szCs w:val="28"/>
          <w:lang w:val="uk-UA"/>
        </w:rPr>
      </w:pPr>
      <w:r w:rsidRPr="00AE75A1">
        <w:rPr>
          <w:rFonts w:ascii="Times New Roman" w:hAnsi="Times New Roman" w:cs="Times New Roman"/>
          <w:bCs/>
          <w:sz w:val="28"/>
          <w:szCs w:val="28"/>
          <w:lang w:val="uk-UA"/>
        </w:rPr>
        <w:t xml:space="preserve">– вичікування зрілості кризи для успішного вирішення проблем її подолання; </w:t>
      </w:r>
    </w:p>
    <w:p w14:paraId="756C29D9" w14:textId="669EC3CE" w:rsidR="00AE75A1" w:rsidRDefault="00AE75A1" w:rsidP="006B5188">
      <w:pPr>
        <w:spacing w:line="360" w:lineRule="auto"/>
        <w:ind w:firstLine="709"/>
        <w:jc w:val="both"/>
        <w:rPr>
          <w:rFonts w:ascii="Times New Roman" w:hAnsi="Times New Roman" w:cs="Times New Roman"/>
          <w:bCs/>
          <w:sz w:val="28"/>
          <w:szCs w:val="28"/>
          <w:lang w:val="uk-UA"/>
        </w:rPr>
      </w:pPr>
      <w:r w:rsidRPr="00AE75A1">
        <w:rPr>
          <w:rFonts w:ascii="Times New Roman" w:hAnsi="Times New Roman" w:cs="Times New Roman"/>
          <w:bCs/>
          <w:sz w:val="28"/>
          <w:szCs w:val="28"/>
          <w:lang w:val="uk-UA"/>
        </w:rPr>
        <w:t>– протиді</w:t>
      </w:r>
      <w:r>
        <w:rPr>
          <w:rFonts w:ascii="Times New Roman" w:hAnsi="Times New Roman" w:cs="Times New Roman"/>
          <w:bCs/>
          <w:sz w:val="28"/>
          <w:szCs w:val="28"/>
          <w:lang w:val="uk-UA"/>
        </w:rPr>
        <w:t>ї</w:t>
      </w:r>
      <w:r w:rsidRPr="00AE75A1">
        <w:rPr>
          <w:rFonts w:ascii="Times New Roman" w:hAnsi="Times New Roman" w:cs="Times New Roman"/>
          <w:bCs/>
          <w:sz w:val="28"/>
          <w:szCs w:val="28"/>
          <w:lang w:val="uk-UA"/>
        </w:rPr>
        <w:t xml:space="preserve"> кризовим явищам, уповільнення </w:t>
      </w:r>
      <w:r>
        <w:rPr>
          <w:rFonts w:ascii="Times New Roman" w:hAnsi="Times New Roman" w:cs="Times New Roman"/>
          <w:bCs/>
          <w:sz w:val="28"/>
          <w:szCs w:val="28"/>
          <w:lang w:val="uk-UA"/>
        </w:rPr>
        <w:t>кризових</w:t>
      </w:r>
      <w:r w:rsidRPr="00AE75A1">
        <w:rPr>
          <w:rFonts w:ascii="Times New Roman" w:hAnsi="Times New Roman" w:cs="Times New Roman"/>
          <w:bCs/>
          <w:sz w:val="28"/>
          <w:szCs w:val="28"/>
          <w:lang w:val="uk-UA"/>
        </w:rPr>
        <w:t xml:space="preserve"> процесів; </w:t>
      </w:r>
    </w:p>
    <w:p w14:paraId="5E8118B5" w14:textId="41CD99C8" w:rsidR="00AE75A1" w:rsidRDefault="00AE75A1" w:rsidP="006B5188">
      <w:pPr>
        <w:spacing w:line="360" w:lineRule="auto"/>
        <w:ind w:firstLine="709"/>
        <w:jc w:val="both"/>
        <w:rPr>
          <w:rFonts w:ascii="Times New Roman" w:hAnsi="Times New Roman" w:cs="Times New Roman"/>
          <w:bCs/>
          <w:sz w:val="28"/>
          <w:szCs w:val="28"/>
          <w:lang w:val="uk-UA"/>
        </w:rPr>
      </w:pPr>
      <w:r w:rsidRPr="00AE75A1">
        <w:rPr>
          <w:rFonts w:ascii="Times New Roman" w:hAnsi="Times New Roman" w:cs="Times New Roman"/>
          <w:bCs/>
          <w:sz w:val="28"/>
          <w:szCs w:val="28"/>
          <w:lang w:val="uk-UA"/>
        </w:rPr>
        <w:t>– стабілізаці</w:t>
      </w:r>
      <w:r>
        <w:rPr>
          <w:rFonts w:ascii="Times New Roman" w:hAnsi="Times New Roman" w:cs="Times New Roman"/>
          <w:bCs/>
          <w:sz w:val="28"/>
          <w:szCs w:val="28"/>
          <w:lang w:val="uk-UA"/>
        </w:rPr>
        <w:t>ї</w:t>
      </w:r>
      <w:r w:rsidRPr="00AE75A1">
        <w:rPr>
          <w:rFonts w:ascii="Times New Roman" w:hAnsi="Times New Roman" w:cs="Times New Roman"/>
          <w:bCs/>
          <w:sz w:val="28"/>
          <w:szCs w:val="28"/>
          <w:lang w:val="uk-UA"/>
        </w:rPr>
        <w:t xml:space="preserve"> ситуації за допомогою використання резервів; </w:t>
      </w:r>
    </w:p>
    <w:p w14:paraId="2141F958" w14:textId="77777777" w:rsidR="00AE75A1" w:rsidRDefault="00AE75A1" w:rsidP="006B5188">
      <w:pPr>
        <w:spacing w:line="360" w:lineRule="auto"/>
        <w:ind w:firstLine="709"/>
        <w:jc w:val="both"/>
        <w:rPr>
          <w:rFonts w:ascii="Times New Roman" w:hAnsi="Times New Roman" w:cs="Times New Roman"/>
          <w:bCs/>
          <w:sz w:val="28"/>
          <w:szCs w:val="28"/>
          <w:lang w:val="uk-UA"/>
        </w:rPr>
      </w:pPr>
      <w:r w:rsidRPr="00AE75A1">
        <w:rPr>
          <w:rFonts w:ascii="Times New Roman" w:hAnsi="Times New Roman" w:cs="Times New Roman"/>
          <w:bCs/>
          <w:sz w:val="28"/>
          <w:szCs w:val="28"/>
          <w:lang w:val="uk-UA"/>
        </w:rPr>
        <w:t>– послідовн</w:t>
      </w:r>
      <w:r>
        <w:rPr>
          <w:rFonts w:ascii="Times New Roman" w:hAnsi="Times New Roman" w:cs="Times New Roman"/>
          <w:bCs/>
          <w:sz w:val="28"/>
          <w:szCs w:val="28"/>
          <w:lang w:val="uk-UA"/>
        </w:rPr>
        <w:t>ого</w:t>
      </w:r>
      <w:r w:rsidRPr="00AE75A1">
        <w:rPr>
          <w:rFonts w:ascii="Times New Roman" w:hAnsi="Times New Roman" w:cs="Times New Roman"/>
          <w:bCs/>
          <w:sz w:val="28"/>
          <w:szCs w:val="28"/>
          <w:lang w:val="uk-UA"/>
        </w:rPr>
        <w:t xml:space="preserve"> виведення підприємства з кризи; </w:t>
      </w:r>
    </w:p>
    <w:p w14:paraId="409B7930" w14:textId="39D57B27" w:rsidR="00523537" w:rsidRDefault="00AE75A1" w:rsidP="006B5188">
      <w:pPr>
        <w:spacing w:line="360" w:lineRule="auto"/>
        <w:ind w:firstLine="709"/>
        <w:jc w:val="both"/>
        <w:rPr>
          <w:rFonts w:ascii="Times New Roman" w:hAnsi="Times New Roman" w:cs="Times New Roman"/>
          <w:bCs/>
          <w:sz w:val="28"/>
          <w:szCs w:val="28"/>
          <w:lang w:val="uk-UA"/>
        </w:rPr>
      </w:pPr>
      <w:r w:rsidRPr="00AE75A1">
        <w:rPr>
          <w:rFonts w:ascii="Times New Roman" w:hAnsi="Times New Roman" w:cs="Times New Roman"/>
          <w:bCs/>
          <w:sz w:val="28"/>
          <w:szCs w:val="28"/>
          <w:lang w:val="uk-UA"/>
        </w:rPr>
        <w:t xml:space="preserve">– передбачення </w:t>
      </w:r>
      <w:r>
        <w:rPr>
          <w:rFonts w:ascii="Times New Roman" w:hAnsi="Times New Roman" w:cs="Times New Roman"/>
          <w:bCs/>
          <w:sz w:val="28"/>
          <w:szCs w:val="28"/>
          <w:lang w:val="uk-UA"/>
        </w:rPr>
        <w:t>та</w:t>
      </w:r>
      <w:r w:rsidRPr="00AE75A1">
        <w:rPr>
          <w:rFonts w:ascii="Times New Roman" w:hAnsi="Times New Roman" w:cs="Times New Roman"/>
          <w:bCs/>
          <w:sz w:val="28"/>
          <w:szCs w:val="28"/>
          <w:lang w:val="uk-UA"/>
        </w:rPr>
        <w:t xml:space="preserve"> створення умов </w:t>
      </w:r>
      <w:r>
        <w:rPr>
          <w:rFonts w:ascii="Times New Roman" w:hAnsi="Times New Roman" w:cs="Times New Roman"/>
          <w:bCs/>
          <w:sz w:val="28"/>
          <w:szCs w:val="28"/>
          <w:lang w:val="uk-UA"/>
        </w:rPr>
        <w:t xml:space="preserve">для </w:t>
      </w:r>
      <w:r w:rsidRPr="00AE75A1">
        <w:rPr>
          <w:rFonts w:ascii="Times New Roman" w:hAnsi="Times New Roman" w:cs="Times New Roman"/>
          <w:bCs/>
          <w:sz w:val="28"/>
          <w:szCs w:val="28"/>
          <w:lang w:val="uk-UA"/>
        </w:rPr>
        <w:t>усунення наслідків кризи.</w:t>
      </w:r>
    </w:p>
    <w:p w14:paraId="180755AE" w14:textId="37DB52C1" w:rsidR="00A1275E" w:rsidRDefault="00F27DB2" w:rsidP="006B5188">
      <w:pPr>
        <w:spacing w:line="360" w:lineRule="auto"/>
        <w:ind w:firstLine="709"/>
        <w:jc w:val="both"/>
        <w:rPr>
          <w:rFonts w:ascii="Times New Roman" w:hAnsi="Times New Roman" w:cs="Times New Roman"/>
          <w:bCs/>
          <w:sz w:val="28"/>
          <w:szCs w:val="28"/>
          <w:lang w:val="uk-UA"/>
        </w:rPr>
      </w:pPr>
      <w:r w:rsidRPr="00F27DB2">
        <w:rPr>
          <w:rFonts w:ascii="Times New Roman" w:hAnsi="Times New Roman" w:cs="Times New Roman"/>
          <w:bCs/>
          <w:sz w:val="28"/>
          <w:szCs w:val="28"/>
          <w:lang w:val="uk-UA"/>
        </w:rPr>
        <w:t>II.</w:t>
      </w:r>
      <w:r>
        <w:rPr>
          <w:rFonts w:ascii="Times New Roman" w:hAnsi="Times New Roman" w:cs="Times New Roman"/>
          <w:bCs/>
          <w:sz w:val="28"/>
          <w:szCs w:val="28"/>
          <w:lang w:val="uk-UA"/>
        </w:rPr>
        <w:t xml:space="preserve"> </w:t>
      </w:r>
      <w:r w:rsidR="00342C9A" w:rsidRPr="00342C9A">
        <w:rPr>
          <w:rFonts w:ascii="Times New Roman" w:hAnsi="Times New Roman" w:cs="Times New Roman"/>
          <w:bCs/>
          <w:sz w:val="28"/>
          <w:szCs w:val="28"/>
          <w:lang w:val="uk-UA"/>
        </w:rPr>
        <w:t xml:space="preserve">З позиції поведінки </w:t>
      </w:r>
      <w:r w:rsidR="00342C9A">
        <w:rPr>
          <w:rFonts w:ascii="Times New Roman" w:hAnsi="Times New Roman" w:cs="Times New Roman"/>
          <w:bCs/>
          <w:sz w:val="28"/>
          <w:szCs w:val="28"/>
          <w:lang w:val="uk-UA"/>
        </w:rPr>
        <w:t xml:space="preserve">підприємства </w:t>
      </w:r>
      <w:r w:rsidR="00342C9A" w:rsidRPr="00342C9A">
        <w:rPr>
          <w:rFonts w:ascii="Times New Roman" w:hAnsi="Times New Roman" w:cs="Times New Roman"/>
          <w:bCs/>
          <w:sz w:val="28"/>
          <w:szCs w:val="28"/>
          <w:lang w:val="uk-UA"/>
        </w:rPr>
        <w:t>в кризових ситуаціях виділяють</w:t>
      </w:r>
      <w:r w:rsidR="00342C9A">
        <w:rPr>
          <w:rFonts w:ascii="Times New Roman" w:hAnsi="Times New Roman" w:cs="Times New Roman"/>
          <w:bCs/>
          <w:sz w:val="28"/>
          <w:szCs w:val="28"/>
          <w:lang w:val="uk-UA"/>
        </w:rPr>
        <w:t xml:space="preserve"> </w:t>
      </w:r>
      <w:r w:rsidR="00342C9A" w:rsidRPr="00342C9A">
        <w:rPr>
          <w:rFonts w:ascii="Times New Roman" w:hAnsi="Times New Roman" w:cs="Times New Roman"/>
          <w:bCs/>
          <w:sz w:val="28"/>
          <w:szCs w:val="28"/>
          <w:lang w:val="uk-UA"/>
        </w:rPr>
        <w:t>[</w:t>
      </w:r>
      <w:r w:rsidR="00342C9A">
        <w:rPr>
          <w:rFonts w:ascii="Times New Roman" w:hAnsi="Times New Roman" w:cs="Times New Roman"/>
          <w:bCs/>
          <w:sz w:val="28"/>
          <w:szCs w:val="28"/>
          <w:lang w:val="uk-UA"/>
        </w:rPr>
        <w:t>9</w:t>
      </w:r>
      <w:r w:rsidR="00342C9A" w:rsidRPr="00342C9A">
        <w:rPr>
          <w:rFonts w:ascii="Times New Roman" w:hAnsi="Times New Roman" w:cs="Times New Roman"/>
          <w:bCs/>
          <w:sz w:val="28"/>
          <w:szCs w:val="28"/>
          <w:lang w:val="uk-UA"/>
        </w:rPr>
        <w:t>, с. 3</w:t>
      </w:r>
      <w:r w:rsidR="00342C9A">
        <w:rPr>
          <w:rFonts w:ascii="Times New Roman" w:hAnsi="Times New Roman" w:cs="Times New Roman"/>
          <w:bCs/>
          <w:sz w:val="28"/>
          <w:szCs w:val="28"/>
          <w:lang w:val="uk-UA"/>
        </w:rPr>
        <w:t xml:space="preserve">6; </w:t>
      </w:r>
      <w:r w:rsidR="008C47A9">
        <w:rPr>
          <w:rFonts w:ascii="Times New Roman" w:hAnsi="Times New Roman" w:cs="Times New Roman"/>
          <w:bCs/>
          <w:sz w:val="28"/>
          <w:szCs w:val="28"/>
          <w:lang w:val="uk-UA"/>
        </w:rPr>
        <w:t xml:space="preserve">10, </w:t>
      </w:r>
      <w:r w:rsidR="00342C9A">
        <w:rPr>
          <w:rFonts w:ascii="Times New Roman" w:hAnsi="Times New Roman" w:cs="Times New Roman"/>
          <w:bCs/>
          <w:sz w:val="28"/>
          <w:szCs w:val="28"/>
          <w:lang w:val="uk-UA"/>
        </w:rPr>
        <w:t>с. 39</w:t>
      </w:r>
      <w:r w:rsidR="00342C9A" w:rsidRPr="00342C9A">
        <w:rPr>
          <w:rFonts w:ascii="Times New Roman" w:hAnsi="Times New Roman" w:cs="Times New Roman"/>
          <w:bCs/>
          <w:sz w:val="28"/>
          <w:szCs w:val="28"/>
          <w:lang w:val="uk-UA"/>
        </w:rPr>
        <w:t>]</w:t>
      </w:r>
      <w:r w:rsidR="00342C9A">
        <w:rPr>
          <w:rFonts w:ascii="Times New Roman" w:hAnsi="Times New Roman" w:cs="Times New Roman"/>
          <w:bCs/>
          <w:sz w:val="28"/>
          <w:szCs w:val="28"/>
          <w:lang w:val="uk-UA"/>
        </w:rPr>
        <w:t>:</w:t>
      </w:r>
    </w:p>
    <w:p w14:paraId="295FF810" w14:textId="2C0055C4" w:rsidR="00342C9A"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н</w:t>
      </w:r>
      <w:r w:rsidR="00342C9A">
        <w:rPr>
          <w:rFonts w:ascii="Times New Roman" w:hAnsi="Times New Roman" w:cs="Times New Roman"/>
          <w:bCs/>
          <w:sz w:val="28"/>
          <w:szCs w:val="28"/>
          <w:lang w:val="uk-UA"/>
        </w:rPr>
        <w:t>аступальну</w:t>
      </w:r>
      <w:r w:rsidR="00591E82">
        <w:rPr>
          <w:rFonts w:ascii="Times New Roman" w:hAnsi="Times New Roman" w:cs="Times New Roman"/>
          <w:bCs/>
          <w:sz w:val="28"/>
          <w:szCs w:val="28"/>
          <w:lang w:val="uk-UA"/>
        </w:rPr>
        <w:t xml:space="preserve"> стратегію</w:t>
      </w:r>
      <w:r w:rsidR="00F867C3">
        <w:rPr>
          <w:rFonts w:ascii="Times New Roman" w:hAnsi="Times New Roman" w:cs="Times New Roman"/>
          <w:bCs/>
          <w:sz w:val="28"/>
          <w:szCs w:val="28"/>
          <w:lang w:val="uk-UA"/>
        </w:rPr>
        <w:t xml:space="preserve">, яка </w:t>
      </w:r>
      <w:r w:rsidR="00F867C3" w:rsidRPr="00F867C3">
        <w:rPr>
          <w:rFonts w:ascii="Times New Roman" w:hAnsi="Times New Roman" w:cs="Times New Roman"/>
          <w:bCs/>
          <w:sz w:val="28"/>
          <w:szCs w:val="28"/>
          <w:lang w:val="uk-UA"/>
        </w:rPr>
        <w:t xml:space="preserve">передбачає суттєві </w:t>
      </w:r>
      <w:proofErr w:type="spellStart"/>
      <w:r w:rsidR="00F867C3" w:rsidRPr="00F867C3">
        <w:rPr>
          <w:rFonts w:ascii="Times New Roman" w:hAnsi="Times New Roman" w:cs="Times New Roman"/>
          <w:bCs/>
          <w:sz w:val="28"/>
          <w:szCs w:val="28"/>
          <w:lang w:val="uk-UA"/>
        </w:rPr>
        <w:t>реструктуризаційні</w:t>
      </w:r>
      <w:proofErr w:type="spellEnd"/>
      <w:r w:rsidR="00F867C3" w:rsidRPr="00F867C3">
        <w:rPr>
          <w:rFonts w:ascii="Times New Roman" w:hAnsi="Times New Roman" w:cs="Times New Roman"/>
          <w:bCs/>
          <w:sz w:val="28"/>
          <w:szCs w:val="28"/>
          <w:lang w:val="uk-UA"/>
        </w:rPr>
        <w:t xml:space="preserve"> зміни, зміцнення підприємства</w:t>
      </w:r>
      <w:r w:rsidR="00F867C3">
        <w:rPr>
          <w:rFonts w:ascii="Times New Roman" w:hAnsi="Times New Roman" w:cs="Times New Roman"/>
          <w:bCs/>
          <w:sz w:val="28"/>
          <w:szCs w:val="28"/>
          <w:lang w:val="uk-UA"/>
        </w:rPr>
        <w:t xml:space="preserve"> </w:t>
      </w:r>
      <w:r w:rsidR="00F867C3" w:rsidRPr="00F867C3">
        <w:rPr>
          <w:rFonts w:ascii="Times New Roman" w:hAnsi="Times New Roman" w:cs="Times New Roman"/>
          <w:bCs/>
          <w:sz w:val="28"/>
          <w:szCs w:val="28"/>
          <w:lang w:val="uk-UA"/>
        </w:rPr>
        <w:t>за рахунок зовнішніх інвестицій, посилення в довгостроковій перспективі конкурентних переваг</w:t>
      </w:r>
      <w:r w:rsidR="002D390D">
        <w:rPr>
          <w:rFonts w:ascii="Times New Roman" w:hAnsi="Times New Roman" w:cs="Times New Roman"/>
          <w:bCs/>
          <w:sz w:val="28"/>
          <w:szCs w:val="28"/>
          <w:lang w:val="uk-UA"/>
        </w:rPr>
        <w:t>;</w:t>
      </w:r>
    </w:p>
    <w:p w14:paraId="5D6994DC" w14:textId="70C2AD7D" w:rsidR="00F867C3"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с</w:t>
      </w:r>
      <w:r w:rsidR="00F867C3" w:rsidRPr="00F867C3">
        <w:rPr>
          <w:rFonts w:ascii="Times New Roman" w:hAnsi="Times New Roman" w:cs="Times New Roman"/>
          <w:bCs/>
          <w:sz w:val="28"/>
          <w:szCs w:val="28"/>
          <w:lang w:val="uk-UA"/>
        </w:rPr>
        <w:t>тратегі</w:t>
      </w:r>
      <w:r w:rsidR="00F867C3">
        <w:rPr>
          <w:rFonts w:ascii="Times New Roman" w:hAnsi="Times New Roman" w:cs="Times New Roman"/>
          <w:bCs/>
          <w:sz w:val="28"/>
          <w:szCs w:val="28"/>
          <w:lang w:val="uk-UA"/>
        </w:rPr>
        <w:t>ю</w:t>
      </w:r>
      <w:r w:rsidR="00F867C3" w:rsidRPr="00F867C3">
        <w:rPr>
          <w:rFonts w:ascii="Times New Roman" w:hAnsi="Times New Roman" w:cs="Times New Roman"/>
          <w:bCs/>
          <w:sz w:val="28"/>
          <w:szCs w:val="28"/>
          <w:lang w:val="uk-UA"/>
        </w:rPr>
        <w:t xml:space="preserve"> делегування повноважень</w:t>
      </w:r>
      <w:r w:rsidR="00D42AB2">
        <w:rPr>
          <w:rFonts w:ascii="Times New Roman" w:hAnsi="Times New Roman" w:cs="Times New Roman"/>
          <w:bCs/>
          <w:sz w:val="28"/>
          <w:szCs w:val="28"/>
          <w:lang w:val="uk-UA"/>
        </w:rPr>
        <w:t>, яка передбачає процес</w:t>
      </w:r>
      <w:r w:rsidR="00D42AB2" w:rsidRPr="00D42AB2">
        <w:rPr>
          <w:rFonts w:ascii="Times New Roman" w:hAnsi="Times New Roman" w:cs="Times New Roman"/>
          <w:bCs/>
          <w:sz w:val="28"/>
          <w:szCs w:val="28"/>
          <w:lang w:val="uk-UA"/>
        </w:rPr>
        <w:t xml:space="preserve"> передач</w:t>
      </w:r>
      <w:r w:rsidR="00D42AB2">
        <w:rPr>
          <w:rFonts w:ascii="Times New Roman" w:hAnsi="Times New Roman" w:cs="Times New Roman"/>
          <w:bCs/>
          <w:sz w:val="28"/>
          <w:szCs w:val="28"/>
          <w:lang w:val="uk-UA"/>
        </w:rPr>
        <w:t>і</w:t>
      </w:r>
      <w:r w:rsidR="00D42AB2" w:rsidRPr="00D42AB2">
        <w:rPr>
          <w:rFonts w:ascii="Times New Roman" w:hAnsi="Times New Roman" w:cs="Times New Roman"/>
          <w:bCs/>
          <w:sz w:val="28"/>
          <w:szCs w:val="28"/>
          <w:lang w:val="uk-UA"/>
        </w:rPr>
        <w:t xml:space="preserve"> права розв’язання проблем підприємства третім</w:t>
      </w:r>
      <w:r w:rsidR="00D42AB2">
        <w:rPr>
          <w:rFonts w:ascii="Times New Roman" w:hAnsi="Times New Roman" w:cs="Times New Roman"/>
          <w:bCs/>
          <w:sz w:val="28"/>
          <w:szCs w:val="28"/>
          <w:lang w:val="uk-UA"/>
        </w:rPr>
        <w:t xml:space="preserve"> </w:t>
      </w:r>
      <w:r w:rsidR="00D42AB2" w:rsidRPr="00D42AB2">
        <w:rPr>
          <w:rFonts w:ascii="Times New Roman" w:hAnsi="Times New Roman" w:cs="Times New Roman"/>
          <w:bCs/>
          <w:sz w:val="28"/>
          <w:szCs w:val="28"/>
          <w:lang w:val="uk-UA"/>
        </w:rPr>
        <w:t>особам</w:t>
      </w:r>
      <w:r w:rsidR="002D390D">
        <w:rPr>
          <w:rFonts w:ascii="Times New Roman" w:hAnsi="Times New Roman" w:cs="Times New Roman"/>
          <w:bCs/>
          <w:sz w:val="28"/>
          <w:szCs w:val="28"/>
          <w:lang w:val="uk-UA"/>
        </w:rPr>
        <w:t>;</w:t>
      </w:r>
    </w:p>
    <w:p w14:paraId="3F72DEE5" w14:textId="7F878DA5" w:rsidR="00D42AB2"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с</w:t>
      </w:r>
      <w:r w:rsidR="00D42AB2" w:rsidRPr="00D42AB2">
        <w:rPr>
          <w:rFonts w:ascii="Times New Roman" w:hAnsi="Times New Roman" w:cs="Times New Roman"/>
          <w:bCs/>
          <w:sz w:val="28"/>
          <w:szCs w:val="28"/>
          <w:lang w:val="uk-UA"/>
        </w:rPr>
        <w:t>тратегі</w:t>
      </w:r>
      <w:r w:rsidR="00D42AB2">
        <w:rPr>
          <w:rFonts w:ascii="Times New Roman" w:hAnsi="Times New Roman" w:cs="Times New Roman"/>
          <w:bCs/>
          <w:sz w:val="28"/>
          <w:szCs w:val="28"/>
          <w:lang w:val="uk-UA"/>
        </w:rPr>
        <w:t>ю</w:t>
      </w:r>
      <w:r w:rsidR="00D42AB2" w:rsidRPr="00D42AB2">
        <w:rPr>
          <w:rFonts w:ascii="Times New Roman" w:hAnsi="Times New Roman" w:cs="Times New Roman"/>
          <w:bCs/>
          <w:sz w:val="28"/>
          <w:szCs w:val="28"/>
          <w:lang w:val="uk-UA"/>
        </w:rPr>
        <w:t xml:space="preserve"> компромісу</w:t>
      </w:r>
      <w:r w:rsidR="00D42AB2">
        <w:rPr>
          <w:rFonts w:ascii="Times New Roman" w:hAnsi="Times New Roman" w:cs="Times New Roman"/>
          <w:bCs/>
          <w:sz w:val="28"/>
          <w:szCs w:val="28"/>
          <w:lang w:val="uk-UA"/>
        </w:rPr>
        <w:t>, що п</w:t>
      </w:r>
      <w:r w:rsidR="00D42AB2" w:rsidRPr="00D42AB2">
        <w:rPr>
          <w:rFonts w:ascii="Times New Roman" w:hAnsi="Times New Roman" w:cs="Times New Roman"/>
          <w:bCs/>
          <w:sz w:val="28"/>
          <w:szCs w:val="28"/>
          <w:lang w:val="uk-UA"/>
        </w:rPr>
        <w:t>ередбачає об’єднання</w:t>
      </w:r>
      <w:r w:rsidR="00D42AB2">
        <w:rPr>
          <w:rFonts w:ascii="Times New Roman" w:hAnsi="Times New Roman" w:cs="Times New Roman"/>
          <w:bCs/>
          <w:sz w:val="28"/>
          <w:szCs w:val="28"/>
          <w:lang w:val="uk-UA"/>
        </w:rPr>
        <w:t xml:space="preserve"> </w:t>
      </w:r>
      <w:r w:rsidR="00D42AB2" w:rsidRPr="00D42AB2">
        <w:rPr>
          <w:rFonts w:ascii="Times New Roman" w:hAnsi="Times New Roman" w:cs="Times New Roman"/>
          <w:bCs/>
          <w:sz w:val="28"/>
          <w:szCs w:val="28"/>
          <w:lang w:val="uk-UA"/>
        </w:rPr>
        <w:t>учасників ринку для ведення спільної</w:t>
      </w:r>
      <w:r w:rsidR="00D42AB2">
        <w:rPr>
          <w:rFonts w:ascii="Times New Roman" w:hAnsi="Times New Roman" w:cs="Times New Roman"/>
          <w:bCs/>
          <w:sz w:val="28"/>
          <w:szCs w:val="28"/>
          <w:lang w:val="uk-UA"/>
        </w:rPr>
        <w:t xml:space="preserve"> </w:t>
      </w:r>
      <w:r w:rsidR="00D42AB2" w:rsidRPr="00D42AB2">
        <w:rPr>
          <w:rFonts w:ascii="Times New Roman" w:hAnsi="Times New Roman" w:cs="Times New Roman"/>
          <w:bCs/>
          <w:sz w:val="28"/>
          <w:szCs w:val="28"/>
          <w:lang w:val="uk-UA"/>
        </w:rPr>
        <w:t xml:space="preserve">господарської діяльності для зменшення витрат та зростання </w:t>
      </w:r>
      <w:r w:rsidR="00D42AB2">
        <w:rPr>
          <w:rFonts w:ascii="Times New Roman" w:hAnsi="Times New Roman" w:cs="Times New Roman"/>
          <w:bCs/>
          <w:sz w:val="28"/>
          <w:szCs w:val="28"/>
          <w:lang w:val="uk-UA"/>
        </w:rPr>
        <w:t>прибутку</w:t>
      </w:r>
      <w:r w:rsidR="002D390D">
        <w:rPr>
          <w:rFonts w:ascii="Times New Roman" w:hAnsi="Times New Roman" w:cs="Times New Roman"/>
          <w:bCs/>
          <w:sz w:val="28"/>
          <w:szCs w:val="28"/>
          <w:lang w:val="uk-UA"/>
        </w:rPr>
        <w:t>;</w:t>
      </w:r>
    </w:p>
    <w:p w14:paraId="361CD548" w14:textId="653E518A" w:rsidR="00D42AB2"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з</w:t>
      </w:r>
      <w:r w:rsidR="00D42AB2" w:rsidRPr="00D42AB2">
        <w:rPr>
          <w:rFonts w:ascii="Times New Roman" w:hAnsi="Times New Roman" w:cs="Times New Roman"/>
          <w:bCs/>
          <w:sz w:val="28"/>
          <w:szCs w:val="28"/>
          <w:lang w:val="uk-UA"/>
        </w:rPr>
        <w:t>ахисну стратегію, яка спрямована на стабілізацію кризи за рахунок внутрішніх резервів (скорочення витрат, реструктуризація активів, закриття нерентабельного виробництва та збереження перспективних напрямів діяльності).</w:t>
      </w:r>
    </w:p>
    <w:p w14:paraId="6F6DB039" w14:textId="539E47D4" w:rsidR="0032608D" w:rsidRDefault="0032608D" w:rsidP="006B5188">
      <w:pPr>
        <w:spacing w:line="360" w:lineRule="auto"/>
        <w:ind w:firstLine="709"/>
        <w:jc w:val="both"/>
        <w:rPr>
          <w:rFonts w:ascii="Times New Roman" w:hAnsi="Times New Roman" w:cs="Times New Roman"/>
          <w:bCs/>
          <w:sz w:val="28"/>
          <w:szCs w:val="28"/>
          <w:lang w:val="uk-UA"/>
        </w:rPr>
      </w:pPr>
      <w:r w:rsidRPr="0032608D">
        <w:rPr>
          <w:rFonts w:ascii="Times New Roman" w:hAnsi="Times New Roman" w:cs="Times New Roman"/>
          <w:bCs/>
          <w:sz w:val="28"/>
          <w:szCs w:val="28"/>
          <w:lang w:val="uk-UA"/>
        </w:rPr>
        <w:t>III.</w:t>
      </w:r>
      <w:r w:rsidR="00106696">
        <w:rPr>
          <w:rFonts w:ascii="Times New Roman" w:hAnsi="Times New Roman" w:cs="Times New Roman"/>
          <w:bCs/>
          <w:sz w:val="28"/>
          <w:szCs w:val="28"/>
          <w:lang w:val="uk-UA"/>
        </w:rPr>
        <w:t xml:space="preserve"> З</w:t>
      </w:r>
      <w:r w:rsidR="00106696" w:rsidRPr="00106696">
        <w:rPr>
          <w:rFonts w:ascii="Times New Roman" w:hAnsi="Times New Roman" w:cs="Times New Roman"/>
          <w:bCs/>
          <w:sz w:val="28"/>
          <w:szCs w:val="28"/>
          <w:lang w:val="uk-UA"/>
        </w:rPr>
        <w:t xml:space="preserve">а визначенням головного напряму управління </w:t>
      </w:r>
      <w:r w:rsidR="00106696">
        <w:rPr>
          <w:rFonts w:ascii="Times New Roman" w:hAnsi="Times New Roman" w:cs="Times New Roman"/>
          <w:bCs/>
          <w:sz w:val="28"/>
          <w:szCs w:val="28"/>
          <w:lang w:val="uk-UA"/>
        </w:rPr>
        <w:t>підприємством розрізняють</w:t>
      </w:r>
      <w:r w:rsidR="00211737">
        <w:rPr>
          <w:rFonts w:ascii="Times New Roman" w:hAnsi="Times New Roman" w:cs="Times New Roman"/>
          <w:bCs/>
          <w:sz w:val="28"/>
          <w:szCs w:val="28"/>
          <w:lang w:val="uk-UA"/>
        </w:rPr>
        <w:t xml:space="preserve"> </w:t>
      </w:r>
      <w:r w:rsidR="00980084">
        <w:rPr>
          <w:rFonts w:ascii="Times New Roman" w:hAnsi="Times New Roman" w:cs="Times New Roman"/>
          <w:bCs/>
          <w:sz w:val="28"/>
          <w:szCs w:val="28"/>
          <w:lang w:val="uk-UA"/>
        </w:rPr>
        <w:t xml:space="preserve">(рис. 1.1) </w:t>
      </w:r>
      <w:r w:rsidR="00211737" w:rsidRPr="00211737">
        <w:rPr>
          <w:rFonts w:ascii="Times New Roman" w:hAnsi="Times New Roman" w:cs="Times New Roman"/>
          <w:bCs/>
          <w:sz w:val="28"/>
          <w:szCs w:val="28"/>
          <w:lang w:val="uk-UA"/>
        </w:rPr>
        <w:t>[1</w:t>
      </w:r>
      <w:r w:rsidR="00211737">
        <w:rPr>
          <w:rFonts w:ascii="Times New Roman" w:hAnsi="Times New Roman" w:cs="Times New Roman"/>
          <w:bCs/>
          <w:sz w:val="28"/>
          <w:szCs w:val="28"/>
          <w:lang w:val="uk-UA"/>
        </w:rPr>
        <w:t>1</w:t>
      </w:r>
      <w:r w:rsidR="00211737" w:rsidRPr="00211737">
        <w:rPr>
          <w:rFonts w:ascii="Times New Roman" w:hAnsi="Times New Roman" w:cs="Times New Roman"/>
          <w:bCs/>
          <w:sz w:val="28"/>
          <w:szCs w:val="28"/>
          <w:lang w:val="uk-UA"/>
        </w:rPr>
        <w:t xml:space="preserve">, с. </w:t>
      </w:r>
      <w:r w:rsidR="00211737">
        <w:rPr>
          <w:rFonts w:ascii="Times New Roman" w:hAnsi="Times New Roman" w:cs="Times New Roman"/>
          <w:bCs/>
          <w:sz w:val="28"/>
          <w:szCs w:val="28"/>
          <w:lang w:val="uk-UA"/>
        </w:rPr>
        <w:t>65</w:t>
      </w:r>
      <w:r w:rsidR="00211737" w:rsidRPr="00211737">
        <w:rPr>
          <w:rFonts w:ascii="Times New Roman" w:hAnsi="Times New Roman" w:cs="Times New Roman"/>
          <w:bCs/>
          <w:sz w:val="28"/>
          <w:szCs w:val="28"/>
          <w:lang w:val="uk-UA"/>
        </w:rPr>
        <w:t>]</w:t>
      </w:r>
      <w:r w:rsidR="00106696">
        <w:rPr>
          <w:rFonts w:ascii="Times New Roman" w:hAnsi="Times New Roman" w:cs="Times New Roman"/>
          <w:bCs/>
          <w:sz w:val="28"/>
          <w:szCs w:val="28"/>
          <w:lang w:val="uk-UA"/>
        </w:rPr>
        <w:t>:</w:t>
      </w:r>
      <w:r w:rsidR="00A1275E">
        <w:rPr>
          <w:rFonts w:ascii="Times New Roman" w:hAnsi="Times New Roman" w:cs="Times New Roman"/>
          <w:bCs/>
          <w:sz w:val="28"/>
          <w:szCs w:val="28"/>
          <w:lang w:val="uk-UA"/>
        </w:rPr>
        <w:t xml:space="preserve"> </w:t>
      </w:r>
    </w:p>
    <w:p w14:paraId="3F9AFD60" w14:textId="3B6A0C96" w:rsidR="00106696" w:rsidRPr="008D36F8"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106696" w:rsidRPr="00106696">
        <w:rPr>
          <w:rFonts w:ascii="Times New Roman" w:hAnsi="Times New Roman" w:cs="Times New Roman"/>
          <w:bCs/>
          <w:sz w:val="28"/>
          <w:szCs w:val="28"/>
          <w:lang w:val="uk-UA"/>
        </w:rPr>
        <w:t>стратегі</w:t>
      </w:r>
      <w:r w:rsidR="00106696">
        <w:rPr>
          <w:rFonts w:ascii="Times New Roman" w:hAnsi="Times New Roman" w:cs="Times New Roman"/>
          <w:bCs/>
          <w:sz w:val="28"/>
          <w:szCs w:val="28"/>
          <w:lang w:val="uk-UA"/>
        </w:rPr>
        <w:t>ю</w:t>
      </w:r>
      <w:r w:rsidR="00106696" w:rsidRPr="00106696">
        <w:rPr>
          <w:rFonts w:ascii="Times New Roman" w:hAnsi="Times New Roman" w:cs="Times New Roman"/>
          <w:bCs/>
          <w:sz w:val="28"/>
          <w:szCs w:val="28"/>
          <w:lang w:val="uk-UA"/>
        </w:rPr>
        <w:t xml:space="preserve"> стабілізації</w:t>
      </w:r>
      <w:r w:rsidR="008D36F8">
        <w:rPr>
          <w:rFonts w:ascii="Times New Roman" w:hAnsi="Times New Roman" w:cs="Times New Roman"/>
          <w:bCs/>
          <w:sz w:val="28"/>
          <w:szCs w:val="28"/>
          <w:lang w:val="uk-UA"/>
        </w:rPr>
        <w:t xml:space="preserve"> – </w:t>
      </w:r>
      <w:r w:rsidR="008D36F8" w:rsidRPr="008D36F8">
        <w:rPr>
          <w:rFonts w:ascii="Times New Roman" w:hAnsi="Times New Roman" w:cs="Times New Roman"/>
          <w:bCs/>
          <w:sz w:val="28"/>
          <w:szCs w:val="28"/>
          <w:lang w:val="uk-UA"/>
        </w:rPr>
        <w:t xml:space="preserve">передбачає дії, спрямовані на нейтралізацію наслідків коливання обсягів </w:t>
      </w:r>
      <w:r w:rsidR="00B2323C">
        <w:rPr>
          <w:rFonts w:ascii="Times New Roman" w:hAnsi="Times New Roman" w:cs="Times New Roman"/>
          <w:bCs/>
          <w:sz w:val="28"/>
          <w:szCs w:val="28"/>
          <w:lang w:val="uk-UA"/>
        </w:rPr>
        <w:t>збуту</w:t>
      </w:r>
      <w:r w:rsidR="008D36F8" w:rsidRPr="008D36F8">
        <w:rPr>
          <w:rFonts w:ascii="Times New Roman" w:hAnsi="Times New Roman" w:cs="Times New Roman"/>
          <w:bCs/>
          <w:sz w:val="28"/>
          <w:szCs w:val="28"/>
          <w:lang w:val="uk-UA"/>
        </w:rPr>
        <w:t xml:space="preserve"> продукції та отримуваної величини доходів;</w:t>
      </w:r>
    </w:p>
    <w:p w14:paraId="47843922" w14:textId="1CBCD53F" w:rsidR="00106696"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106696" w:rsidRPr="00106696">
        <w:rPr>
          <w:rFonts w:ascii="Times New Roman" w:hAnsi="Times New Roman" w:cs="Times New Roman"/>
          <w:bCs/>
          <w:sz w:val="28"/>
          <w:szCs w:val="28"/>
          <w:lang w:val="uk-UA"/>
        </w:rPr>
        <w:t>стратегі</w:t>
      </w:r>
      <w:r w:rsidR="002115E8">
        <w:rPr>
          <w:rFonts w:ascii="Times New Roman" w:hAnsi="Times New Roman" w:cs="Times New Roman"/>
          <w:bCs/>
          <w:sz w:val="28"/>
          <w:szCs w:val="28"/>
          <w:lang w:val="uk-UA"/>
        </w:rPr>
        <w:t>ю</w:t>
      </w:r>
      <w:r w:rsidR="00106696" w:rsidRPr="00106696">
        <w:rPr>
          <w:rFonts w:ascii="Times New Roman" w:hAnsi="Times New Roman" w:cs="Times New Roman"/>
          <w:bCs/>
          <w:sz w:val="28"/>
          <w:szCs w:val="28"/>
          <w:lang w:val="uk-UA"/>
        </w:rPr>
        <w:t xml:space="preserve"> скорочення</w:t>
      </w:r>
      <w:r w:rsidR="002115E8">
        <w:rPr>
          <w:rFonts w:ascii="Times New Roman" w:hAnsi="Times New Roman" w:cs="Times New Roman"/>
          <w:bCs/>
          <w:sz w:val="28"/>
          <w:szCs w:val="28"/>
          <w:lang w:val="uk-UA"/>
        </w:rPr>
        <w:t xml:space="preserve"> (ліквідації)</w:t>
      </w:r>
      <w:r w:rsidR="008D36F8">
        <w:rPr>
          <w:rFonts w:ascii="Times New Roman" w:hAnsi="Times New Roman" w:cs="Times New Roman"/>
          <w:bCs/>
          <w:sz w:val="28"/>
          <w:szCs w:val="28"/>
          <w:lang w:val="uk-UA"/>
        </w:rPr>
        <w:t xml:space="preserve"> – </w:t>
      </w:r>
      <w:r w:rsidR="008D36F8" w:rsidRPr="008D36F8">
        <w:rPr>
          <w:rFonts w:ascii="Times New Roman" w:hAnsi="Times New Roman" w:cs="Times New Roman"/>
          <w:bCs/>
          <w:sz w:val="28"/>
          <w:szCs w:val="28"/>
          <w:lang w:val="uk-UA"/>
        </w:rPr>
        <w:t>передбачає вирішення питань щодо безперспективних видів бізнесу або організації в цілому, проведення відповідних заходів щодо скорочення витрат;</w:t>
      </w:r>
    </w:p>
    <w:p w14:paraId="2150D14B" w14:textId="4A0BA2B7" w:rsidR="00106696" w:rsidRDefault="00784A21" w:rsidP="006B5188">
      <w:pPr>
        <w:spacing w:line="360" w:lineRule="auto"/>
        <w:ind w:firstLine="709"/>
        <w:jc w:val="both"/>
        <w:rPr>
          <w:rFonts w:ascii="Times New Roman" w:hAnsi="Times New Roman" w:cs="Times New Roman"/>
          <w:bCs/>
          <w:sz w:val="28"/>
          <w:szCs w:val="28"/>
          <w:lang w:val="uk-UA"/>
        </w:rPr>
      </w:pPr>
      <w:r w:rsidRPr="00784A21">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106696" w:rsidRPr="00106696">
        <w:rPr>
          <w:rFonts w:ascii="Times New Roman" w:hAnsi="Times New Roman" w:cs="Times New Roman"/>
          <w:bCs/>
          <w:sz w:val="28"/>
          <w:szCs w:val="28"/>
          <w:lang w:val="uk-UA"/>
        </w:rPr>
        <w:t>стратегі</w:t>
      </w:r>
      <w:r w:rsidR="002115E8">
        <w:rPr>
          <w:rFonts w:ascii="Times New Roman" w:hAnsi="Times New Roman" w:cs="Times New Roman"/>
          <w:bCs/>
          <w:sz w:val="28"/>
          <w:szCs w:val="28"/>
          <w:lang w:val="uk-UA"/>
        </w:rPr>
        <w:t>ю</w:t>
      </w:r>
      <w:r w:rsidR="00106696" w:rsidRPr="00106696">
        <w:rPr>
          <w:rFonts w:ascii="Times New Roman" w:hAnsi="Times New Roman" w:cs="Times New Roman"/>
          <w:bCs/>
          <w:sz w:val="28"/>
          <w:szCs w:val="28"/>
          <w:lang w:val="uk-UA"/>
        </w:rPr>
        <w:t xml:space="preserve"> </w:t>
      </w:r>
      <w:r w:rsidR="002115E8">
        <w:rPr>
          <w:rFonts w:ascii="Times New Roman" w:hAnsi="Times New Roman" w:cs="Times New Roman"/>
          <w:bCs/>
          <w:sz w:val="28"/>
          <w:szCs w:val="28"/>
          <w:lang w:val="uk-UA"/>
        </w:rPr>
        <w:t>виживання (</w:t>
      </w:r>
      <w:r w:rsidR="00106696" w:rsidRPr="00106696">
        <w:rPr>
          <w:rFonts w:ascii="Times New Roman" w:hAnsi="Times New Roman" w:cs="Times New Roman"/>
          <w:bCs/>
          <w:sz w:val="28"/>
          <w:szCs w:val="28"/>
          <w:lang w:val="uk-UA"/>
        </w:rPr>
        <w:t>реструктуризації</w:t>
      </w:r>
      <w:r w:rsidR="002115E8">
        <w:rPr>
          <w:rFonts w:ascii="Times New Roman" w:hAnsi="Times New Roman" w:cs="Times New Roman"/>
          <w:bCs/>
          <w:sz w:val="28"/>
          <w:szCs w:val="28"/>
          <w:lang w:val="uk-UA"/>
        </w:rPr>
        <w:t xml:space="preserve">) </w:t>
      </w:r>
      <w:r w:rsidR="002115E8" w:rsidRPr="008D36F8">
        <w:rPr>
          <w:rFonts w:ascii="Times New Roman" w:hAnsi="Times New Roman" w:cs="Times New Roman"/>
          <w:bCs/>
          <w:sz w:val="28"/>
          <w:szCs w:val="28"/>
          <w:lang w:val="uk-UA"/>
        </w:rPr>
        <w:t xml:space="preserve">– </w:t>
      </w:r>
      <w:bookmarkStart w:id="16" w:name="_Hlk150638035"/>
      <w:r w:rsidR="008D36F8" w:rsidRPr="008D36F8">
        <w:rPr>
          <w:rFonts w:ascii="Times New Roman" w:hAnsi="Times New Roman" w:cs="Times New Roman"/>
          <w:bCs/>
          <w:sz w:val="28"/>
          <w:szCs w:val="28"/>
          <w:lang w:val="uk-UA"/>
        </w:rPr>
        <w:t>розробляє захисні заходи для виходу організації із кризового стану</w:t>
      </w:r>
      <w:r w:rsidR="006E5EE5">
        <w:rPr>
          <w:rFonts w:ascii="Times New Roman" w:hAnsi="Times New Roman" w:cs="Times New Roman"/>
          <w:bCs/>
          <w:sz w:val="28"/>
          <w:szCs w:val="28"/>
          <w:lang w:val="uk-UA"/>
        </w:rPr>
        <w:t xml:space="preserve">, а також </w:t>
      </w:r>
      <w:r w:rsidR="006E5EE5" w:rsidRPr="006E5EE5">
        <w:rPr>
          <w:rFonts w:ascii="Times New Roman" w:hAnsi="Times New Roman" w:cs="Times New Roman"/>
          <w:bCs/>
          <w:sz w:val="28"/>
          <w:szCs w:val="28"/>
          <w:lang w:val="uk-UA"/>
        </w:rPr>
        <w:t>орієнтована на стабілізацію фінансового стану з отриманням у перспективі конкурентних переваг</w:t>
      </w:r>
      <w:r w:rsidR="006E5EE5">
        <w:rPr>
          <w:rFonts w:ascii="Times New Roman" w:hAnsi="Times New Roman" w:cs="Times New Roman"/>
          <w:bCs/>
          <w:sz w:val="28"/>
          <w:szCs w:val="28"/>
          <w:lang w:val="uk-UA"/>
        </w:rPr>
        <w:t>.</w:t>
      </w:r>
    </w:p>
    <w:p w14:paraId="1DC8A908" w14:textId="77777777" w:rsidR="00980084" w:rsidRDefault="00980084" w:rsidP="00980084">
      <w:pPr>
        <w:jc w:val="both"/>
        <w:rPr>
          <w:rFonts w:ascii="Times New Roman" w:hAnsi="Times New Roman" w:cs="Times New Roman"/>
          <w:bCs/>
          <w:sz w:val="28"/>
          <w:szCs w:val="28"/>
          <w:lang w:val="uk-UA"/>
        </w:rPr>
        <w:sectPr w:rsidR="00980084" w:rsidSect="00DB50A4">
          <w:pgSz w:w="11900" w:h="16840"/>
          <w:pgMar w:top="1134" w:right="850" w:bottom="1134" w:left="1701" w:header="708" w:footer="708" w:gutter="0"/>
          <w:cols w:space="708"/>
          <w:docGrid w:linePitch="360"/>
        </w:sectPr>
      </w:pPr>
    </w:p>
    <w:p w14:paraId="6FB49C42" w14:textId="77777777" w:rsidR="00980084" w:rsidRDefault="00980084" w:rsidP="00980084">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30944" behindDoc="0" locked="0" layoutInCell="1" allowOverlap="1" wp14:anchorId="132B522D" wp14:editId="7FFC5299">
                <wp:simplePos x="0" y="0"/>
                <wp:positionH relativeFrom="margin">
                  <wp:align>center</wp:align>
                </wp:positionH>
                <wp:positionV relativeFrom="paragraph">
                  <wp:posOffset>201930</wp:posOffset>
                </wp:positionV>
                <wp:extent cx="3486150" cy="276225"/>
                <wp:effectExtent l="0" t="0" r="19050" b="28575"/>
                <wp:wrapNone/>
                <wp:docPr id="389061974" name="Прямоугольник 1"/>
                <wp:cNvGraphicFramePr/>
                <a:graphic xmlns:a="http://schemas.openxmlformats.org/drawingml/2006/main">
                  <a:graphicData uri="http://schemas.microsoft.com/office/word/2010/wordprocessingShape">
                    <wps:wsp>
                      <wps:cNvSpPr/>
                      <wps:spPr>
                        <a:xfrm>
                          <a:off x="0" y="0"/>
                          <a:ext cx="3486150" cy="276225"/>
                        </a:xfrm>
                        <a:prstGeom prst="rect">
                          <a:avLst/>
                        </a:prstGeom>
                        <a:noFill/>
                        <a:ln w="12700" cap="flat" cmpd="sng" algn="ctr">
                          <a:solidFill>
                            <a:sysClr val="windowText" lastClr="000000"/>
                          </a:solidFill>
                          <a:prstDash val="solid"/>
                          <a:miter lim="800000"/>
                        </a:ln>
                        <a:effectLst/>
                      </wps:spPr>
                      <wps:txbx>
                        <w:txbxContent>
                          <w:p w14:paraId="597249CB"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Стратегії антикризового управління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132B522D" id="Прямоугольник 1" o:spid="_x0000_s1026" style="position:absolute;left:0;text-align:left;margin-left:0;margin-top:15.9pt;width:274.5pt;height:21.75pt;z-index:2517309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" filled="f" strokecolor="windowText" strokeweight="1pt">
                <v:textbox>
                  <w:txbxContent>
                    <w:p w14:paraId="597249CB"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Стратегії антикризового управління</w:t>
                      </w:r>
                    </w:p>
                  </w:txbxContent>
                </v:textbox>
                <w10:wrap anchorx="margin"/>
              </v:rect>
            </w:pict>
          </mc:Fallback>
        </mc:AlternateContent>
      </w:r>
    </w:p>
    <w:p w14:paraId="7EDB91D3" w14:textId="77777777" w:rsidR="00980084" w:rsidRDefault="00980084" w:rsidP="00980084">
      <w:pPr>
        <w:jc w:val="both"/>
        <w:rPr>
          <w:rFonts w:ascii="Times New Roman" w:hAnsi="Times New Roman" w:cs="Times New Roman"/>
          <w:b/>
          <w:sz w:val="28"/>
          <w:szCs w:val="28"/>
          <w:lang w:val="uk-UA"/>
        </w:rPr>
      </w:pPr>
    </w:p>
    <w:p w14:paraId="4876439D" w14:textId="77777777" w:rsidR="00980084" w:rsidRDefault="00980084" w:rsidP="00980084">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52448" behindDoc="0" locked="0" layoutInCell="1" allowOverlap="1" wp14:anchorId="0DF9B803" wp14:editId="40150B74">
                <wp:simplePos x="0" y="0"/>
                <wp:positionH relativeFrom="column">
                  <wp:posOffset>4623435</wp:posOffset>
                </wp:positionH>
                <wp:positionV relativeFrom="paragraph">
                  <wp:posOffset>59690</wp:posOffset>
                </wp:positionV>
                <wp:extent cx="0" cy="371475"/>
                <wp:effectExtent l="0" t="0" r="38100" b="28575"/>
                <wp:wrapNone/>
                <wp:docPr id="2070147195" name="Прямая соединительная линия 3"/>
                <wp:cNvGraphicFramePr/>
                <a:graphic xmlns:a="http://schemas.openxmlformats.org/drawingml/2006/main">
                  <a:graphicData uri="http://schemas.microsoft.com/office/word/2010/wordprocessingShape">
                    <wps:wsp>
                      <wps:cNvCnPr/>
                      <wps:spPr>
                        <a:xfrm>
                          <a:off x="0" y="0"/>
                          <a:ext cx="0" cy="3714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598E5388" id="Прямая соединительная линия 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05pt,4.7pt" to="364.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" strokecolor="windowText" strokeweight=".5pt">
                <v:stroke joinstyle="miter"/>
              </v:line>
            </w:pict>
          </mc:Fallback>
        </mc:AlternateContent>
      </w:r>
    </w:p>
    <w:p w14:paraId="7C0CB087" w14:textId="77777777" w:rsidR="00980084" w:rsidRDefault="00980084" w:rsidP="00980084">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54496" behindDoc="0" locked="0" layoutInCell="1" allowOverlap="1" wp14:anchorId="02653C1C" wp14:editId="00BF9EEB">
                <wp:simplePos x="0" y="0"/>
                <wp:positionH relativeFrom="column">
                  <wp:posOffset>8309610</wp:posOffset>
                </wp:positionH>
                <wp:positionV relativeFrom="paragraph">
                  <wp:posOffset>36195</wp:posOffset>
                </wp:positionV>
                <wp:extent cx="0" cy="171450"/>
                <wp:effectExtent l="0" t="0" r="38100" b="19050"/>
                <wp:wrapNone/>
                <wp:docPr id="1212085753" name="Прямая соединительная линия 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5794E03" id="Прямая соединительная линия 5"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654.3pt,2.85pt" to="654.3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3472" behindDoc="0" locked="0" layoutInCell="1" allowOverlap="1" wp14:anchorId="52405F4F" wp14:editId="0A95448B">
                <wp:simplePos x="0" y="0"/>
                <wp:positionH relativeFrom="column">
                  <wp:posOffset>813435</wp:posOffset>
                </wp:positionH>
                <wp:positionV relativeFrom="paragraph">
                  <wp:posOffset>36195</wp:posOffset>
                </wp:positionV>
                <wp:extent cx="0" cy="171450"/>
                <wp:effectExtent l="0" t="0" r="38100" b="19050"/>
                <wp:wrapNone/>
                <wp:docPr id="503100809" name="Прямая соединительная линия 5"/>
                <wp:cNvGraphicFramePr/>
                <a:graphic xmlns:a="http://schemas.openxmlformats.org/drawingml/2006/main">
                  <a:graphicData uri="http://schemas.microsoft.com/office/word/2010/wordprocessingShape">
                    <wps:wsp>
                      <wps:cNvCnPr/>
                      <wps:spPr>
                        <a:xfrm>
                          <a:off x="0" y="0"/>
                          <a:ext cx="0" cy="1714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B8CB246" id="Прямая соединительная линия 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64.05pt,2.85pt" to="64.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1424" behindDoc="0" locked="0" layoutInCell="1" allowOverlap="1" wp14:anchorId="1B734FFB" wp14:editId="31D00E9A">
                <wp:simplePos x="0" y="0"/>
                <wp:positionH relativeFrom="column">
                  <wp:posOffset>813435</wp:posOffset>
                </wp:positionH>
                <wp:positionV relativeFrom="paragraph">
                  <wp:posOffset>36195</wp:posOffset>
                </wp:positionV>
                <wp:extent cx="7505700" cy="0"/>
                <wp:effectExtent l="0" t="0" r="0" b="0"/>
                <wp:wrapNone/>
                <wp:docPr id="597164515" name="Прямая соединительная линия 2"/>
                <wp:cNvGraphicFramePr/>
                <a:graphic xmlns:a="http://schemas.openxmlformats.org/drawingml/2006/main">
                  <a:graphicData uri="http://schemas.microsoft.com/office/word/2010/wordprocessingShape">
                    <wps:wsp>
                      <wps:cNvCnPr/>
                      <wps:spPr>
                        <a:xfrm>
                          <a:off x="0" y="0"/>
                          <a:ext cx="75057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21273B9" id="Прямая соединительная линия 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4.05pt,2.85pt" to="655.0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" strokecolor="windowText" strokeweight=".5pt">
                <v:stroke joinstyle="miter"/>
              </v:line>
            </w:pict>
          </mc:Fallback>
        </mc:AlternateContent>
      </w:r>
    </w:p>
    <w:p w14:paraId="0DDD2AB9" w14:textId="5CCD38AF" w:rsidR="00980084" w:rsidRDefault="00980084" w:rsidP="00980084">
      <w:pPr>
        <w:jc w:val="both"/>
        <w:rPr>
          <w:rFonts w:ascii="Times New Roman" w:hAnsi="Times New Roman" w:cs="Times New Roman"/>
          <w:b/>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79072" behindDoc="0" locked="0" layoutInCell="1" allowOverlap="1" wp14:anchorId="15CCE930" wp14:editId="711A9599">
                <wp:simplePos x="0" y="0"/>
                <wp:positionH relativeFrom="column">
                  <wp:posOffset>3289935</wp:posOffset>
                </wp:positionH>
                <wp:positionV relativeFrom="paragraph">
                  <wp:posOffset>2679700</wp:posOffset>
                </wp:positionV>
                <wp:extent cx="0" cy="285750"/>
                <wp:effectExtent l="0" t="0" r="38100" b="19050"/>
                <wp:wrapNone/>
                <wp:docPr id="283441767" name="Прямая соединительная линия 33"/>
                <wp:cNvGraphicFramePr/>
                <a:graphic xmlns:a="http://schemas.openxmlformats.org/drawingml/2006/main">
                  <a:graphicData uri="http://schemas.microsoft.com/office/word/2010/wordprocessingShape">
                    <wps:wsp>
                      <wps:cNvCnPr/>
                      <wps:spPr>
                        <a:xfrm>
                          <a:off x="0" y="0"/>
                          <a:ext cx="0" cy="2857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81CFC31" id="Прямая соединительная линия 33"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59.05pt,211pt" to="259.0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3952" behindDoc="0" locked="0" layoutInCell="1" allowOverlap="1" wp14:anchorId="23EA1382" wp14:editId="65FB1EB1">
                <wp:simplePos x="0" y="0"/>
                <wp:positionH relativeFrom="column">
                  <wp:posOffset>4994910</wp:posOffset>
                </wp:positionH>
                <wp:positionV relativeFrom="paragraph">
                  <wp:posOffset>2974975</wp:posOffset>
                </wp:positionV>
                <wp:extent cx="200025" cy="0"/>
                <wp:effectExtent l="0" t="0" r="0" b="0"/>
                <wp:wrapNone/>
                <wp:docPr id="861256715" name="Прямая соединительная линия 28"/>
                <wp:cNvGraphicFramePr/>
                <a:graphic xmlns:a="http://schemas.openxmlformats.org/drawingml/2006/main">
                  <a:graphicData uri="http://schemas.microsoft.com/office/word/2010/wordprocessingShape">
                    <wps:wsp>
                      <wps:cNvCnPr/>
                      <wps:spPr>
                        <a:xfrm>
                          <a:off x="0" y="0"/>
                          <a:ext cx="2000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3F56B1CF" id="Прямая соединительная линия 28"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393.3pt,234.25pt" to="409.05pt,2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8048" behindDoc="0" locked="0" layoutInCell="1" allowOverlap="1" wp14:anchorId="6DD55C8A" wp14:editId="2D4C1E15">
                <wp:simplePos x="0" y="0"/>
                <wp:positionH relativeFrom="column">
                  <wp:posOffset>3280410</wp:posOffset>
                </wp:positionH>
                <wp:positionV relativeFrom="paragraph">
                  <wp:posOffset>2955925</wp:posOffset>
                </wp:positionV>
                <wp:extent cx="1704975" cy="0"/>
                <wp:effectExtent l="0" t="0" r="0" b="0"/>
                <wp:wrapNone/>
                <wp:docPr id="1511600862" name="Прямая соединительная линия 32"/>
                <wp:cNvGraphicFramePr/>
                <a:graphic xmlns:a="http://schemas.openxmlformats.org/drawingml/2006/main">
                  <a:graphicData uri="http://schemas.microsoft.com/office/word/2010/wordprocessingShape">
                    <wps:wsp>
                      <wps:cNvCnPr/>
                      <wps:spPr>
                        <a:xfrm flipH="1">
                          <a:off x="0" y="0"/>
                          <a:ext cx="17049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4982E78" id="Прямая соединительная линия 32"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258.3pt,232.75pt" to="392.55pt,2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7024" behindDoc="0" locked="0" layoutInCell="1" allowOverlap="1" wp14:anchorId="5C2AE085" wp14:editId="73F446CC">
                <wp:simplePos x="0" y="0"/>
                <wp:positionH relativeFrom="column">
                  <wp:posOffset>9023985</wp:posOffset>
                </wp:positionH>
                <wp:positionV relativeFrom="paragraph">
                  <wp:posOffset>4003675</wp:posOffset>
                </wp:positionV>
                <wp:extent cx="142875" cy="0"/>
                <wp:effectExtent l="0" t="0" r="0" b="0"/>
                <wp:wrapNone/>
                <wp:docPr id="1106354962" name="Прямая соединительная линия 31"/>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08710EE5" id="Прямая соединительная линия 31"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710.55pt,315.25pt" to="721.8pt,3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6000" behindDoc="0" locked="0" layoutInCell="1" allowOverlap="1" wp14:anchorId="7D4D034E" wp14:editId="0E84C9A4">
                <wp:simplePos x="0" y="0"/>
                <wp:positionH relativeFrom="column">
                  <wp:posOffset>9043035</wp:posOffset>
                </wp:positionH>
                <wp:positionV relativeFrom="paragraph">
                  <wp:posOffset>2365375</wp:posOffset>
                </wp:positionV>
                <wp:extent cx="104775" cy="0"/>
                <wp:effectExtent l="0" t="0" r="0" b="0"/>
                <wp:wrapNone/>
                <wp:docPr id="1687224249" name="Прямая соединительная линия 30"/>
                <wp:cNvGraphicFramePr/>
                <a:graphic xmlns:a="http://schemas.openxmlformats.org/drawingml/2006/main">
                  <a:graphicData uri="http://schemas.microsoft.com/office/word/2010/wordprocessingShape">
                    <wps:wsp>
                      <wps:cNvCnPr/>
                      <wps:spPr>
                        <a:xfrm>
                          <a:off x="0" y="0"/>
                          <a:ext cx="1047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3B82276" id="Прямая соединительная линия 30"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712.05pt,186.25pt" to="720.3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4976" behindDoc="0" locked="0" layoutInCell="1" allowOverlap="1" wp14:anchorId="17384743" wp14:editId="65128F08">
                <wp:simplePos x="0" y="0"/>
                <wp:positionH relativeFrom="column">
                  <wp:posOffset>9004935</wp:posOffset>
                </wp:positionH>
                <wp:positionV relativeFrom="paragraph">
                  <wp:posOffset>1050925</wp:posOffset>
                </wp:positionV>
                <wp:extent cx="142875" cy="0"/>
                <wp:effectExtent l="0" t="0" r="0" b="0"/>
                <wp:wrapNone/>
                <wp:docPr id="1272817988" name="Прямая соединительная линия 29"/>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20AD81E3" id="Прямая соединительная линия 2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709.05pt,82.75pt" to="720.3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2928" behindDoc="0" locked="0" layoutInCell="1" allowOverlap="1" wp14:anchorId="140620DE" wp14:editId="4A279AE5">
                <wp:simplePos x="0" y="0"/>
                <wp:positionH relativeFrom="column">
                  <wp:posOffset>5004435</wp:posOffset>
                </wp:positionH>
                <wp:positionV relativeFrom="paragraph">
                  <wp:posOffset>2374900</wp:posOffset>
                </wp:positionV>
                <wp:extent cx="190500" cy="0"/>
                <wp:effectExtent l="0" t="0" r="0" b="0"/>
                <wp:wrapNone/>
                <wp:docPr id="2007401234" name="Прямая соединительная линия 27"/>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4813DB1" id="Прямая соединительная линия 2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94.05pt,187pt" to="409.0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1904" behindDoc="0" locked="0" layoutInCell="1" allowOverlap="1" wp14:anchorId="6C6E3082" wp14:editId="5A47EBF4">
                <wp:simplePos x="0" y="0"/>
                <wp:positionH relativeFrom="column">
                  <wp:posOffset>4994910</wp:posOffset>
                </wp:positionH>
                <wp:positionV relativeFrom="paragraph">
                  <wp:posOffset>1803400</wp:posOffset>
                </wp:positionV>
                <wp:extent cx="190500" cy="0"/>
                <wp:effectExtent l="0" t="0" r="0" b="0"/>
                <wp:wrapNone/>
                <wp:docPr id="231624439" name="Прямая соединительная линия 26"/>
                <wp:cNvGraphicFramePr/>
                <a:graphic xmlns:a="http://schemas.openxmlformats.org/drawingml/2006/main">
                  <a:graphicData uri="http://schemas.microsoft.com/office/word/2010/wordprocessingShape">
                    <wps:wsp>
                      <wps:cNvCnPr/>
                      <wps:spPr>
                        <a:xfrm>
                          <a:off x="0" y="0"/>
                          <a:ext cx="1905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4FA21463" id="Прямая соединительная линия 2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393.3pt,142pt" to="408.3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70880" behindDoc="0" locked="0" layoutInCell="1" allowOverlap="1" wp14:anchorId="1433CBE1" wp14:editId="22214138">
                <wp:simplePos x="0" y="0"/>
                <wp:positionH relativeFrom="column">
                  <wp:posOffset>5004435</wp:posOffset>
                </wp:positionH>
                <wp:positionV relativeFrom="paragraph">
                  <wp:posOffset>1327150</wp:posOffset>
                </wp:positionV>
                <wp:extent cx="152400" cy="0"/>
                <wp:effectExtent l="0" t="0" r="0" b="0"/>
                <wp:wrapNone/>
                <wp:docPr id="890037100" name="Прямая соединительная линия 24"/>
                <wp:cNvGraphicFramePr/>
                <a:graphic xmlns:a="http://schemas.openxmlformats.org/drawingml/2006/main">
                  <a:graphicData uri="http://schemas.microsoft.com/office/word/2010/wordprocessingShape">
                    <wps:wsp>
                      <wps:cNvCnPr/>
                      <wps:spPr>
                        <a:xfrm>
                          <a:off x="0" y="0"/>
                          <a:ext cx="1524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1F5E573A" id="Прямая соединительная линия 24"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94.05pt,104.5pt" to="406.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9856" behindDoc="0" locked="0" layoutInCell="1" allowOverlap="1" wp14:anchorId="70CFC9F2" wp14:editId="6E83497D">
                <wp:simplePos x="0" y="0"/>
                <wp:positionH relativeFrom="column">
                  <wp:posOffset>2413635</wp:posOffset>
                </wp:positionH>
                <wp:positionV relativeFrom="paragraph">
                  <wp:posOffset>2508250</wp:posOffset>
                </wp:positionV>
                <wp:extent cx="142875" cy="0"/>
                <wp:effectExtent l="0" t="0" r="0" b="0"/>
                <wp:wrapNone/>
                <wp:docPr id="1405799885" name="Прямая соединительная линия 23"/>
                <wp:cNvGraphicFramePr/>
                <a:graphic xmlns:a="http://schemas.openxmlformats.org/drawingml/2006/main">
                  <a:graphicData uri="http://schemas.microsoft.com/office/word/2010/wordprocessingShape">
                    <wps:wsp>
                      <wps:cNvCnPr/>
                      <wps:spPr>
                        <a:xfrm>
                          <a:off x="0" y="0"/>
                          <a:ext cx="1428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8931F5A" id="Прямая соединительная линия 2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90.05pt,197.5pt" to="201.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8832" behindDoc="0" locked="0" layoutInCell="1" allowOverlap="1" wp14:anchorId="3DA734ED" wp14:editId="52A62CF5">
                <wp:simplePos x="0" y="0"/>
                <wp:positionH relativeFrom="column">
                  <wp:posOffset>2423160</wp:posOffset>
                </wp:positionH>
                <wp:positionV relativeFrom="paragraph">
                  <wp:posOffset>1889125</wp:posOffset>
                </wp:positionV>
                <wp:extent cx="133350" cy="0"/>
                <wp:effectExtent l="0" t="0" r="0" b="0"/>
                <wp:wrapNone/>
                <wp:docPr id="1833410587" name="Прямая соединительная линия 21"/>
                <wp:cNvGraphicFramePr/>
                <a:graphic xmlns:a="http://schemas.openxmlformats.org/drawingml/2006/main">
                  <a:graphicData uri="http://schemas.microsoft.com/office/word/2010/wordprocessingShape">
                    <wps:wsp>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1748F00A" id="Прямая соединительная линия 21"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90.8pt,148.75pt" to="201.3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7808" behindDoc="0" locked="0" layoutInCell="1" allowOverlap="1" wp14:anchorId="4C178A12" wp14:editId="3E18B0ED">
                <wp:simplePos x="0" y="0"/>
                <wp:positionH relativeFrom="column">
                  <wp:posOffset>2423160</wp:posOffset>
                </wp:positionH>
                <wp:positionV relativeFrom="paragraph">
                  <wp:posOffset>1317625</wp:posOffset>
                </wp:positionV>
                <wp:extent cx="133350" cy="0"/>
                <wp:effectExtent l="0" t="0" r="0" b="0"/>
                <wp:wrapNone/>
                <wp:docPr id="1234000972" name="Прямая соединительная линия 20"/>
                <wp:cNvGraphicFramePr/>
                <a:graphic xmlns:a="http://schemas.openxmlformats.org/drawingml/2006/main">
                  <a:graphicData uri="http://schemas.microsoft.com/office/word/2010/wordprocessingShape">
                    <wps:wsp>
                      <wps:cNvCnPr/>
                      <wps:spPr>
                        <a:xfrm>
                          <a:off x="0" y="0"/>
                          <a:ext cx="1333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0CD5307B" id="Прямая соединительная линия 20"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90.8pt,103.75pt" to="201.3pt,10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9376" behindDoc="0" locked="0" layoutInCell="1" allowOverlap="1" wp14:anchorId="0AFA1264" wp14:editId="2A6BA704">
                <wp:simplePos x="0" y="0"/>
                <wp:positionH relativeFrom="margin">
                  <wp:posOffset>7366635</wp:posOffset>
                </wp:positionH>
                <wp:positionV relativeFrom="paragraph">
                  <wp:posOffset>1879600</wp:posOffset>
                </wp:positionV>
                <wp:extent cx="1657350" cy="942975"/>
                <wp:effectExtent l="0" t="0" r="19050" b="28575"/>
                <wp:wrapNone/>
                <wp:docPr id="817995870" name="Прямоугольник 1"/>
                <wp:cNvGraphicFramePr/>
                <a:graphic xmlns:a="http://schemas.openxmlformats.org/drawingml/2006/main">
                  <a:graphicData uri="http://schemas.microsoft.com/office/word/2010/wordprocessingShape">
                    <wps:wsp>
                      <wps:cNvSpPr/>
                      <wps:spPr>
                        <a:xfrm>
                          <a:off x="0" y="0"/>
                          <a:ext cx="1657350" cy="942975"/>
                        </a:xfrm>
                        <a:prstGeom prst="rect">
                          <a:avLst/>
                        </a:prstGeom>
                        <a:noFill/>
                        <a:ln w="12700" cap="flat" cmpd="sng" algn="ctr">
                          <a:solidFill>
                            <a:sysClr val="windowText" lastClr="000000"/>
                          </a:solidFill>
                          <a:prstDash val="solid"/>
                          <a:miter lim="800000"/>
                        </a:ln>
                        <a:effectLst/>
                      </wps:spPr>
                      <wps:txbx>
                        <w:txbxContent>
                          <w:p w14:paraId="54DAA7FB" w14:textId="77777777" w:rsidR="00946667" w:rsidRDefault="00946667" w:rsidP="00980084">
                            <w:pPr>
                              <w:jc w:val="center"/>
                              <w:rPr>
                                <w:rFonts w:ascii="Times New Roman" w:hAnsi="Times New Roman" w:cs="Times New Roman"/>
                                <w:i/>
                                <w:iCs/>
                                <w:color w:val="000000" w:themeColor="text1"/>
                                <w:lang w:val="uk-UA"/>
                              </w:rPr>
                            </w:pPr>
                            <w:r>
                              <w:rPr>
                                <w:rFonts w:ascii="Times New Roman" w:hAnsi="Times New Roman" w:cs="Times New Roman"/>
                                <w:i/>
                                <w:iCs/>
                                <w:color w:val="000000" w:themeColor="text1"/>
                                <w:lang w:val="uk-UA"/>
                              </w:rPr>
                              <w:t xml:space="preserve">Адаптивна (прогресивна) </w:t>
                            </w:r>
                          </w:p>
                          <w:p w14:paraId="636B2B03" w14:textId="77777777" w:rsidR="00946667" w:rsidRPr="00872D93" w:rsidRDefault="00946667" w:rsidP="00980084">
                            <w:pPr>
                              <w:jc w:val="center"/>
                              <w:rPr>
                                <w:rFonts w:ascii="Times New Roman" w:hAnsi="Times New Roman" w:cs="Times New Roman"/>
                                <w:color w:val="000000" w:themeColor="text1"/>
                                <w:sz w:val="22"/>
                                <w:szCs w:val="22"/>
                                <w:lang w:val="uk-UA"/>
                              </w:rPr>
                            </w:pPr>
                            <w:r w:rsidRPr="00872D93">
                              <w:rPr>
                                <w:rFonts w:ascii="Times New Roman" w:hAnsi="Times New Roman" w:cs="Times New Roman"/>
                                <w:color w:val="000000" w:themeColor="text1"/>
                                <w:lang w:val="uk-UA"/>
                              </w:rPr>
                              <w:t>для</w:t>
                            </w:r>
                            <w:r>
                              <w:rPr>
                                <w:rFonts w:ascii="Times New Roman" w:hAnsi="Times New Roman" w:cs="Times New Roman"/>
                                <w:i/>
                                <w:iCs/>
                                <w:color w:val="000000" w:themeColor="text1"/>
                                <w:lang w:val="uk-UA"/>
                              </w:rPr>
                              <w:t xml:space="preserve"> </w:t>
                            </w:r>
                            <w:r w:rsidRPr="00872D93">
                              <w:rPr>
                                <w:rFonts w:ascii="Times New Roman" w:hAnsi="Times New Roman" w:cs="Times New Roman"/>
                                <w:color w:val="000000" w:themeColor="text1"/>
                                <w:sz w:val="22"/>
                                <w:szCs w:val="22"/>
                                <w:lang w:val="uk-UA"/>
                              </w:rPr>
                              <w:t>підприємств, у яких з’явилися негативні</w:t>
                            </w:r>
                          </w:p>
                          <w:p w14:paraId="215E0256" w14:textId="77777777" w:rsidR="00946667" w:rsidRPr="00872D93" w:rsidRDefault="00946667" w:rsidP="00980084">
                            <w:pPr>
                              <w:jc w:val="center"/>
                              <w:rPr>
                                <w:rFonts w:ascii="Times New Roman" w:hAnsi="Times New Roman" w:cs="Times New Roman"/>
                                <w:color w:val="000000" w:themeColor="text1"/>
                                <w:sz w:val="22"/>
                                <w:szCs w:val="22"/>
                                <w:lang w:val="uk-UA"/>
                                <w14:textOutline w14:w="9525" w14:cap="rnd" w14:cmpd="sng" w14:algn="ctr">
                                  <w14:solidFill>
                                    <w14:srgbClr w14:val="000000"/>
                                  </w14:solidFill>
                                  <w14:prstDash w14:val="solid"/>
                                  <w14:bevel/>
                                </w14:textOutline>
                              </w:rPr>
                            </w:pPr>
                            <w:r w:rsidRPr="00872D93">
                              <w:rPr>
                                <w:rFonts w:ascii="Times New Roman" w:hAnsi="Times New Roman" w:cs="Times New Roman"/>
                                <w:color w:val="000000" w:themeColor="text1"/>
                                <w:sz w:val="22"/>
                                <w:szCs w:val="22"/>
                                <w:lang w:val="uk-UA"/>
                              </w:rPr>
                              <w:t>тенденції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FA1264" id="_x0000_s1027" style="position:absolute;left:0;text-align:left;margin-left:580.05pt;margin-top:148pt;width:130.5pt;height:74.2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" filled="f" strokecolor="windowText" strokeweight="1pt">
                <v:textbox>
                  <w:txbxContent>
                    <w:p w14:paraId="54DAA7FB" w14:textId="77777777" w:rsidR="00946667" w:rsidRDefault="00946667" w:rsidP="00980084">
                      <w:pPr>
                        <w:jc w:val="center"/>
                        <w:rPr>
                          <w:rFonts w:ascii="Times New Roman" w:hAnsi="Times New Roman" w:cs="Times New Roman"/>
                          <w:i/>
                          <w:iCs/>
                          <w:color w:val="000000" w:themeColor="text1"/>
                          <w:lang w:val="uk-UA"/>
                        </w:rPr>
                      </w:pPr>
                      <w:r>
                        <w:rPr>
                          <w:rFonts w:ascii="Times New Roman" w:hAnsi="Times New Roman" w:cs="Times New Roman"/>
                          <w:i/>
                          <w:iCs/>
                          <w:color w:val="000000" w:themeColor="text1"/>
                          <w:lang w:val="uk-UA"/>
                        </w:rPr>
                        <w:t xml:space="preserve">Адаптивна (прогресивна) </w:t>
                      </w:r>
                    </w:p>
                    <w:p w14:paraId="636B2B03" w14:textId="77777777" w:rsidR="00946667" w:rsidRPr="00872D93" w:rsidRDefault="00946667" w:rsidP="00980084">
                      <w:pPr>
                        <w:jc w:val="center"/>
                        <w:rPr>
                          <w:rFonts w:ascii="Times New Roman" w:hAnsi="Times New Roman" w:cs="Times New Roman"/>
                          <w:color w:val="000000" w:themeColor="text1"/>
                          <w:sz w:val="22"/>
                          <w:szCs w:val="22"/>
                          <w:lang w:val="uk-UA"/>
                        </w:rPr>
                      </w:pPr>
                      <w:r w:rsidRPr="00872D93">
                        <w:rPr>
                          <w:rFonts w:ascii="Times New Roman" w:hAnsi="Times New Roman" w:cs="Times New Roman"/>
                          <w:color w:val="000000" w:themeColor="text1"/>
                          <w:lang w:val="uk-UA"/>
                        </w:rPr>
                        <w:t>для</w:t>
                      </w:r>
                      <w:r>
                        <w:rPr>
                          <w:rFonts w:ascii="Times New Roman" w:hAnsi="Times New Roman" w:cs="Times New Roman"/>
                          <w:i/>
                          <w:iCs/>
                          <w:color w:val="000000" w:themeColor="text1"/>
                          <w:lang w:val="uk-UA"/>
                        </w:rPr>
                        <w:t xml:space="preserve"> </w:t>
                      </w:r>
                      <w:r w:rsidRPr="00872D93">
                        <w:rPr>
                          <w:rFonts w:ascii="Times New Roman" w:hAnsi="Times New Roman" w:cs="Times New Roman"/>
                          <w:color w:val="000000" w:themeColor="text1"/>
                          <w:sz w:val="22"/>
                          <w:szCs w:val="22"/>
                          <w:lang w:val="uk-UA"/>
                        </w:rPr>
                        <w:t>підприємств, у яких з’явилися негативні</w:t>
                      </w:r>
                    </w:p>
                    <w:p w14:paraId="215E0256" w14:textId="77777777" w:rsidR="00946667" w:rsidRPr="00872D93" w:rsidRDefault="00946667" w:rsidP="00980084">
                      <w:pPr>
                        <w:jc w:val="center"/>
                        <w:rPr>
                          <w:rFonts w:ascii="Times New Roman" w:hAnsi="Times New Roman" w:cs="Times New Roman"/>
                          <w:color w:val="000000" w:themeColor="text1"/>
                          <w:sz w:val="22"/>
                          <w:szCs w:val="22"/>
                          <w:lang w:val="uk-UA"/>
                          <w14:textOutline w14:w="9525" w14:cap="rnd" w14:cmpd="sng" w14:algn="ctr">
                            <w14:solidFill>
                              <w14:srgbClr w14:val="000000"/>
                            </w14:solidFill>
                            <w14:prstDash w14:val="solid"/>
                            <w14:bevel/>
                          </w14:textOutline>
                        </w:rPr>
                      </w:pPr>
                      <w:r w:rsidRPr="00872D93">
                        <w:rPr>
                          <w:rFonts w:ascii="Times New Roman" w:hAnsi="Times New Roman" w:cs="Times New Roman"/>
                          <w:color w:val="000000" w:themeColor="text1"/>
                          <w:sz w:val="22"/>
                          <w:szCs w:val="22"/>
                          <w:lang w:val="uk-UA"/>
                        </w:rPr>
                        <w:t>тенденції розвитку</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6784" behindDoc="0" locked="0" layoutInCell="1" allowOverlap="1" wp14:anchorId="3ECD435E" wp14:editId="639E38C0">
                <wp:simplePos x="0" y="0"/>
                <wp:positionH relativeFrom="column">
                  <wp:posOffset>9147810</wp:posOffset>
                </wp:positionH>
                <wp:positionV relativeFrom="paragraph">
                  <wp:posOffset>307974</wp:posOffset>
                </wp:positionV>
                <wp:extent cx="0" cy="3705225"/>
                <wp:effectExtent l="0" t="0" r="38100" b="28575"/>
                <wp:wrapNone/>
                <wp:docPr id="643233493" name="Прямая соединительная линия 19"/>
                <wp:cNvGraphicFramePr/>
                <a:graphic xmlns:a="http://schemas.openxmlformats.org/drawingml/2006/main">
                  <a:graphicData uri="http://schemas.microsoft.com/office/word/2010/wordprocessingShape">
                    <wps:wsp>
                      <wps:cNvCnPr/>
                      <wps:spPr>
                        <a:xfrm>
                          <a:off x="0" y="0"/>
                          <a:ext cx="0" cy="37052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5B98ECA" id="Прямая соединительная линия 1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720.3pt,24.25pt" to="720.3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5760" behindDoc="0" locked="0" layoutInCell="1" allowOverlap="1" wp14:anchorId="47F40227" wp14:editId="77037B4A">
                <wp:simplePos x="0" y="0"/>
                <wp:positionH relativeFrom="column">
                  <wp:posOffset>4994910</wp:posOffset>
                </wp:positionH>
                <wp:positionV relativeFrom="paragraph">
                  <wp:posOffset>1003300</wp:posOffset>
                </wp:positionV>
                <wp:extent cx="0" cy="1962150"/>
                <wp:effectExtent l="0" t="0" r="38100" b="19050"/>
                <wp:wrapNone/>
                <wp:docPr id="745170744" name="Прямая соединительная линия 18"/>
                <wp:cNvGraphicFramePr/>
                <a:graphic xmlns:a="http://schemas.openxmlformats.org/drawingml/2006/main">
                  <a:graphicData uri="http://schemas.microsoft.com/office/word/2010/wordprocessingShape">
                    <wps:wsp>
                      <wps:cNvCnPr/>
                      <wps:spPr>
                        <a:xfrm>
                          <a:off x="0" y="0"/>
                          <a:ext cx="0" cy="19621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E400FC7" id="Прямая соединительная линия 18"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93.3pt,79pt" to="393.3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4736" behindDoc="0" locked="0" layoutInCell="1" allowOverlap="1" wp14:anchorId="5B9DC004" wp14:editId="4DDC364A">
                <wp:simplePos x="0" y="0"/>
                <wp:positionH relativeFrom="column">
                  <wp:posOffset>2413635</wp:posOffset>
                </wp:positionH>
                <wp:positionV relativeFrom="paragraph">
                  <wp:posOffset>984250</wp:posOffset>
                </wp:positionV>
                <wp:extent cx="0" cy="1524000"/>
                <wp:effectExtent l="0" t="0" r="38100" b="19050"/>
                <wp:wrapNone/>
                <wp:docPr id="2017495097" name="Прямая соединительная линия 17"/>
                <wp:cNvGraphicFramePr/>
                <a:graphic xmlns:a="http://schemas.openxmlformats.org/drawingml/2006/main">
                  <a:graphicData uri="http://schemas.microsoft.com/office/word/2010/wordprocessingShape">
                    <wps:wsp>
                      <wps:cNvCnPr/>
                      <wps:spPr>
                        <a:xfrm>
                          <a:off x="0" y="0"/>
                          <a:ext cx="0" cy="15240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71293B07" id="Прямая соединительная линия 1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90.05pt,77.5pt" to="190.0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3712" behindDoc="0" locked="0" layoutInCell="1" allowOverlap="1" wp14:anchorId="141B90BF" wp14:editId="008CBD64">
                <wp:simplePos x="0" y="0"/>
                <wp:positionH relativeFrom="column">
                  <wp:posOffset>59138</wp:posOffset>
                </wp:positionH>
                <wp:positionV relativeFrom="paragraph">
                  <wp:posOffset>3935509</wp:posOffset>
                </wp:positionV>
                <wp:extent cx="111318" cy="0"/>
                <wp:effectExtent l="0" t="0" r="0" b="0"/>
                <wp:wrapNone/>
                <wp:docPr id="2130357648" name="Прямая соединительная линия 16"/>
                <wp:cNvGraphicFramePr/>
                <a:graphic xmlns:a="http://schemas.openxmlformats.org/drawingml/2006/main">
                  <a:graphicData uri="http://schemas.microsoft.com/office/word/2010/wordprocessingShape">
                    <wps:wsp>
                      <wps:cNvCnPr/>
                      <wps:spPr>
                        <a:xfrm>
                          <a:off x="0" y="0"/>
                          <a:ext cx="111318"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B293360" id="Прямая соединительная линия 1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65pt,309.9pt" to="13.4pt,3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" strokecolor="windowText" strokeweight=".5pt">
                <v:stroke joinstyle="miter"/>
              </v:line>
            </w:pict>
          </mc:Fallback>
        </mc:AlternateContent>
      </w:r>
      <w:r w:rsidRPr="005A3AB9">
        <w:rPr>
          <w:rFonts w:ascii="Times New Roman" w:hAnsi="Times New Roman" w:cs="Times New Roman"/>
          <w:b/>
          <w:noProof/>
          <w:sz w:val="28"/>
          <w:szCs w:val="28"/>
          <w:lang w:eastAsia="ru-RU"/>
        </w:rPr>
        <mc:AlternateContent>
          <mc:Choice Requires="wps">
            <w:drawing>
              <wp:anchor distT="0" distB="0" distL="114300" distR="114300" simplePos="0" relativeHeight="251762688" behindDoc="0" locked="0" layoutInCell="1" allowOverlap="1" wp14:anchorId="324A5C2D" wp14:editId="69BF02B0">
                <wp:simplePos x="0" y="0"/>
                <wp:positionH relativeFrom="column">
                  <wp:posOffset>67089</wp:posOffset>
                </wp:positionH>
                <wp:positionV relativeFrom="paragraph">
                  <wp:posOffset>2879559</wp:posOffset>
                </wp:positionV>
                <wp:extent cx="115874" cy="0"/>
                <wp:effectExtent l="0" t="0" r="0" b="0"/>
                <wp:wrapNone/>
                <wp:docPr id="2143552867" name="Прямая соединительная линия 14"/>
                <wp:cNvGraphicFramePr/>
                <a:graphic xmlns:a="http://schemas.openxmlformats.org/drawingml/2006/main">
                  <a:graphicData uri="http://schemas.microsoft.com/office/word/2010/wordprocessingShape">
                    <wps:wsp>
                      <wps:cNvCnPr/>
                      <wps:spPr>
                        <a:xfrm>
                          <a:off x="0" y="0"/>
                          <a:ext cx="11587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70A846E5" id="Прямая соединительная линия 14"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5.3pt,226.75pt" to="14.4pt,2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1664" behindDoc="0" locked="0" layoutInCell="1" allowOverlap="1" wp14:anchorId="5FD70532" wp14:editId="56EF3CDC">
                <wp:simplePos x="0" y="0"/>
                <wp:positionH relativeFrom="column">
                  <wp:posOffset>59138</wp:posOffset>
                </wp:positionH>
                <wp:positionV relativeFrom="paragraph">
                  <wp:posOffset>1893598</wp:posOffset>
                </wp:positionV>
                <wp:extent cx="123825" cy="0"/>
                <wp:effectExtent l="0" t="0" r="0" b="0"/>
                <wp:wrapNone/>
                <wp:docPr id="2024735494" name="Прямая соединительная линия 13"/>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E5AF1F9" id="Прямая соединительная линия 13"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4.65pt,149.1pt" to="14.4pt,1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8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60640" behindDoc="0" locked="0" layoutInCell="1" allowOverlap="1" wp14:anchorId="32FE9AC4" wp14:editId="6C8418AF">
                <wp:simplePos x="0" y="0"/>
                <wp:positionH relativeFrom="column">
                  <wp:posOffset>60960</wp:posOffset>
                </wp:positionH>
                <wp:positionV relativeFrom="paragraph">
                  <wp:posOffset>917575</wp:posOffset>
                </wp:positionV>
                <wp:extent cx="123825" cy="0"/>
                <wp:effectExtent l="0" t="0" r="0" b="0"/>
                <wp:wrapNone/>
                <wp:docPr id="13299869" name="Прямая соединительная линия 12"/>
                <wp:cNvGraphicFramePr/>
                <a:graphic xmlns:a="http://schemas.openxmlformats.org/drawingml/2006/main">
                  <a:graphicData uri="http://schemas.microsoft.com/office/word/2010/wordprocessingShape">
                    <wps:wsp>
                      <wps:cNvCnPr/>
                      <wps:spPr>
                        <a:xfrm>
                          <a:off x="0" y="0"/>
                          <a:ext cx="1238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2E85EC6F" id="Прямая соединительная линия 12" o:spid="_x0000_s1026" style="position:absolute;z-index:251760640;visibility:visible;mso-wrap-style:square;mso-wrap-distance-left:9pt;mso-wrap-distance-top:0;mso-wrap-distance-right:9pt;mso-wrap-distance-bottom:0;mso-position-horizontal:absolute;mso-position-horizontal-relative:text;mso-position-vertical:absolute;mso-position-vertical-relative:text" from="4.8pt,72.25pt" to="14.55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38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9616" behindDoc="0" locked="0" layoutInCell="1" allowOverlap="1" wp14:anchorId="22B3D65B" wp14:editId="6833205F">
                <wp:simplePos x="0" y="0"/>
                <wp:positionH relativeFrom="column">
                  <wp:posOffset>60960</wp:posOffset>
                </wp:positionH>
                <wp:positionV relativeFrom="paragraph">
                  <wp:posOffset>288924</wp:posOffset>
                </wp:positionV>
                <wp:extent cx="0" cy="3648075"/>
                <wp:effectExtent l="0" t="0" r="38100" b="28575"/>
                <wp:wrapNone/>
                <wp:docPr id="1481198802" name="Прямая соединительная линия 11"/>
                <wp:cNvGraphicFramePr/>
                <a:graphic xmlns:a="http://schemas.openxmlformats.org/drawingml/2006/main">
                  <a:graphicData uri="http://schemas.microsoft.com/office/word/2010/wordprocessingShape">
                    <wps:wsp>
                      <wps:cNvCnPr/>
                      <wps:spPr>
                        <a:xfrm>
                          <a:off x="0" y="0"/>
                          <a:ext cx="0" cy="36480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3360F8D6" id="Прямая соединительная линия 11"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4.8pt,22.75pt" to="4.8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8352" behindDoc="0" locked="0" layoutInCell="1" allowOverlap="1" wp14:anchorId="0C6DC903" wp14:editId="6AC52C2A">
                <wp:simplePos x="0" y="0"/>
                <wp:positionH relativeFrom="margin">
                  <wp:posOffset>7347585</wp:posOffset>
                </wp:positionH>
                <wp:positionV relativeFrom="paragraph">
                  <wp:posOffset>631825</wp:posOffset>
                </wp:positionV>
                <wp:extent cx="1647825" cy="914400"/>
                <wp:effectExtent l="0" t="0" r="28575" b="19050"/>
                <wp:wrapNone/>
                <wp:docPr id="1756570567" name="Прямоугольник 1"/>
                <wp:cNvGraphicFramePr/>
                <a:graphic xmlns:a="http://schemas.openxmlformats.org/drawingml/2006/main">
                  <a:graphicData uri="http://schemas.microsoft.com/office/word/2010/wordprocessingShape">
                    <wps:wsp>
                      <wps:cNvSpPr/>
                      <wps:spPr>
                        <a:xfrm>
                          <a:off x="0" y="0"/>
                          <a:ext cx="1647825" cy="914400"/>
                        </a:xfrm>
                        <a:prstGeom prst="rect">
                          <a:avLst/>
                        </a:prstGeom>
                        <a:noFill/>
                        <a:ln w="12700" cap="flat" cmpd="sng" algn="ctr">
                          <a:solidFill>
                            <a:sysClr val="windowText" lastClr="000000"/>
                          </a:solidFill>
                          <a:prstDash val="solid"/>
                          <a:miter lim="800000"/>
                        </a:ln>
                        <a:effectLst/>
                      </wps:spPr>
                      <wps:txbx>
                        <w:txbxContent>
                          <w:p w14:paraId="58912E0C" w14:textId="77777777" w:rsidR="00946667" w:rsidRPr="00872D93" w:rsidRDefault="00946667" w:rsidP="00980084">
                            <w:pPr>
                              <w:jc w:val="center"/>
                              <w:rPr>
                                <w:rFonts w:ascii="Times New Roman" w:hAnsi="Times New Roman" w:cs="Times New Roman"/>
                                <w:color w:val="000000" w:themeColor="text1"/>
                                <w:sz w:val="22"/>
                                <w:szCs w:val="22"/>
                                <w:lang w:val="uk-UA"/>
                              </w:rPr>
                            </w:pPr>
                            <w:r w:rsidRPr="001965C5">
                              <w:rPr>
                                <w:rFonts w:ascii="Times New Roman" w:hAnsi="Times New Roman" w:cs="Times New Roman"/>
                                <w:i/>
                                <w:iCs/>
                                <w:color w:val="000000" w:themeColor="text1"/>
                                <w:lang w:val="uk-UA"/>
                              </w:rPr>
                              <w:t>С</w:t>
                            </w:r>
                            <w:r w:rsidRPr="00872D93">
                              <w:rPr>
                                <w:rFonts w:ascii="Times New Roman" w:hAnsi="Times New Roman" w:cs="Times New Roman"/>
                                <w:i/>
                                <w:iCs/>
                                <w:color w:val="000000" w:themeColor="text1"/>
                                <w:lang w:val="uk-UA"/>
                              </w:rPr>
                              <w:t>анаційн</w:t>
                            </w:r>
                            <w:r>
                              <w:rPr>
                                <w:rFonts w:ascii="Times New Roman" w:hAnsi="Times New Roman" w:cs="Times New Roman"/>
                                <w:i/>
                                <w:iCs/>
                                <w:color w:val="000000" w:themeColor="text1"/>
                                <w:lang w:val="uk-UA"/>
                              </w:rPr>
                              <w:t>а</w:t>
                            </w:r>
                            <w:r w:rsidRPr="00872D93">
                              <w:rPr>
                                <w:rFonts w:ascii="Times New Roman" w:hAnsi="Times New Roman" w:cs="Times New Roman"/>
                                <w:i/>
                                <w:iCs/>
                                <w:color w:val="000000" w:themeColor="text1"/>
                                <w:lang w:val="uk-UA"/>
                              </w:rPr>
                              <w:t xml:space="preserve"> (відновн</w:t>
                            </w:r>
                            <w:r>
                              <w:rPr>
                                <w:rFonts w:ascii="Times New Roman" w:hAnsi="Times New Roman" w:cs="Times New Roman"/>
                                <w:i/>
                                <w:iCs/>
                                <w:color w:val="000000" w:themeColor="text1"/>
                                <w:lang w:val="uk-UA"/>
                              </w:rPr>
                              <w:t>а</w:t>
                            </w:r>
                            <w:r w:rsidRPr="00872D93">
                              <w:rPr>
                                <w:rFonts w:ascii="Times New Roman" w:hAnsi="Times New Roman" w:cs="Times New Roman"/>
                                <w:i/>
                                <w:iCs/>
                                <w:color w:val="000000" w:themeColor="text1"/>
                                <w:lang w:val="uk-UA"/>
                              </w:rPr>
                              <w:t>)</w:t>
                            </w:r>
                            <w:r>
                              <w:rPr>
                                <w:rFonts w:ascii="Times New Roman" w:hAnsi="Times New Roman" w:cs="Times New Roman"/>
                                <w:i/>
                                <w:iCs/>
                                <w:color w:val="000000" w:themeColor="text1"/>
                                <w:lang w:val="uk-UA"/>
                              </w:rPr>
                              <w:t xml:space="preserve"> </w:t>
                            </w:r>
                            <w:r>
                              <w:rPr>
                                <w:rFonts w:ascii="Times New Roman" w:hAnsi="Times New Roman" w:cs="Times New Roman"/>
                                <w:color w:val="000000" w:themeColor="text1"/>
                                <w:sz w:val="22"/>
                                <w:szCs w:val="22"/>
                                <w:lang w:val="uk-UA"/>
                              </w:rPr>
                              <w:t>для</w:t>
                            </w:r>
                            <w:r w:rsidRPr="00872D93">
                              <w:rPr>
                                <w:rFonts w:ascii="Times New Roman" w:hAnsi="Times New Roman" w:cs="Times New Roman"/>
                                <w:color w:val="000000" w:themeColor="text1"/>
                                <w:sz w:val="22"/>
                                <w:szCs w:val="22"/>
                                <w:lang w:val="uk-UA"/>
                              </w:rPr>
                              <w:t xml:space="preserve"> підприємств, які перебувають у передкризовому чи кризовому стані</w:t>
                            </w:r>
                          </w:p>
                          <w:p w14:paraId="54A073E0" w14:textId="77777777" w:rsidR="00946667" w:rsidRPr="00872D93" w:rsidRDefault="00946667" w:rsidP="00980084">
                            <w:pPr>
                              <w:jc w:val="center"/>
                              <w:rPr>
                                <w:rFonts w:ascii="Times New Roman" w:hAnsi="Times New Roman" w:cs="Times New Roman"/>
                                <w:color w:val="000000" w:themeColor="text1"/>
                                <w:sz w:val="22"/>
                                <w:szCs w:val="22"/>
                                <w:lang w:val="uk-UA"/>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6DC903" id="_x0000_s1028" style="position:absolute;left:0;text-align:left;margin-left:578.55pt;margin-top:49.75pt;width:129.75pt;height:1in;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" filled="f" strokecolor="windowText" strokeweight="1pt">
                <v:textbox>
                  <w:txbxContent>
                    <w:p w14:paraId="58912E0C" w14:textId="77777777" w:rsidR="00946667" w:rsidRPr="00872D93" w:rsidRDefault="00946667" w:rsidP="00980084">
                      <w:pPr>
                        <w:jc w:val="center"/>
                        <w:rPr>
                          <w:rFonts w:ascii="Times New Roman" w:hAnsi="Times New Roman" w:cs="Times New Roman"/>
                          <w:color w:val="000000" w:themeColor="text1"/>
                          <w:sz w:val="22"/>
                          <w:szCs w:val="22"/>
                          <w:lang w:val="uk-UA"/>
                        </w:rPr>
                      </w:pPr>
                      <w:r w:rsidRPr="001965C5">
                        <w:rPr>
                          <w:rFonts w:ascii="Times New Roman" w:hAnsi="Times New Roman" w:cs="Times New Roman"/>
                          <w:i/>
                          <w:iCs/>
                          <w:color w:val="000000" w:themeColor="text1"/>
                          <w:lang w:val="uk-UA"/>
                        </w:rPr>
                        <w:t>С</w:t>
                      </w:r>
                      <w:r w:rsidRPr="00872D93">
                        <w:rPr>
                          <w:rFonts w:ascii="Times New Roman" w:hAnsi="Times New Roman" w:cs="Times New Roman"/>
                          <w:i/>
                          <w:iCs/>
                          <w:color w:val="000000" w:themeColor="text1"/>
                          <w:lang w:val="uk-UA"/>
                        </w:rPr>
                        <w:t>анаційн</w:t>
                      </w:r>
                      <w:r>
                        <w:rPr>
                          <w:rFonts w:ascii="Times New Roman" w:hAnsi="Times New Roman" w:cs="Times New Roman"/>
                          <w:i/>
                          <w:iCs/>
                          <w:color w:val="000000" w:themeColor="text1"/>
                          <w:lang w:val="uk-UA"/>
                        </w:rPr>
                        <w:t>а</w:t>
                      </w:r>
                      <w:r w:rsidRPr="00872D93">
                        <w:rPr>
                          <w:rFonts w:ascii="Times New Roman" w:hAnsi="Times New Roman" w:cs="Times New Roman"/>
                          <w:i/>
                          <w:iCs/>
                          <w:color w:val="000000" w:themeColor="text1"/>
                          <w:lang w:val="uk-UA"/>
                        </w:rPr>
                        <w:t xml:space="preserve"> (відновн</w:t>
                      </w:r>
                      <w:r>
                        <w:rPr>
                          <w:rFonts w:ascii="Times New Roman" w:hAnsi="Times New Roman" w:cs="Times New Roman"/>
                          <w:i/>
                          <w:iCs/>
                          <w:color w:val="000000" w:themeColor="text1"/>
                          <w:lang w:val="uk-UA"/>
                        </w:rPr>
                        <w:t>а</w:t>
                      </w:r>
                      <w:r w:rsidRPr="00872D93">
                        <w:rPr>
                          <w:rFonts w:ascii="Times New Roman" w:hAnsi="Times New Roman" w:cs="Times New Roman"/>
                          <w:i/>
                          <w:iCs/>
                          <w:color w:val="000000" w:themeColor="text1"/>
                          <w:lang w:val="uk-UA"/>
                        </w:rPr>
                        <w:t>)</w:t>
                      </w:r>
                      <w:r>
                        <w:rPr>
                          <w:rFonts w:ascii="Times New Roman" w:hAnsi="Times New Roman" w:cs="Times New Roman"/>
                          <w:i/>
                          <w:iCs/>
                          <w:color w:val="000000" w:themeColor="text1"/>
                          <w:lang w:val="uk-UA"/>
                        </w:rPr>
                        <w:t xml:space="preserve"> </w:t>
                      </w:r>
                      <w:r>
                        <w:rPr>
                          <w:rFonts w:ascii="Times New Roman" w:hAnsi="Times New Roman" w:cs="Times New Roman"/>
                          <w:color w:val="000000" w:themeColor="text1"/>
                          <w:sz w:val="22"/>
                          <w:szCs w:val="22"/>
                          <w:lang w:val="uk-UA"/>
                        </w:rPr>
                        <w:t>для</w:t>
                      </w:r>
                      <w:r w:rsidRPr="00872D93">
                        <w:rPr>
                          <w:rFonts w:ascii="Times New Roman" w:hAnsi="Times New Roman" w:cs="Times New Roman"/>
                          <w:color w:val="000000" w:themeColor="text1"/>
                          <w:sz w:val="22"/>
                          <w:szCs w:val="22"/>
                          <w:lang w:val="uk-UA"/>
                        </w:rPr>
                        <w:t xml:space="preserve"> підприємств, які перебувають у передкризовому чи кризовому стані</w:t>
                      </w:r>
                    </w:p>
                    <w:p w14:paraId="54A073E0" w14:textId="77777777" w:rsidR="00946667" w:rsidRPr="00872D93" w:rsidRDefault="00946667" w:rsidP="00980084">
                      <w:pPr>
                        <w:jc w:val="center"/>
                        <w:rPr>
                          <w:rFonts w:ascii="Times New Roman" w:hAnsi="Times New Roman" w:cs="Times New Roman"/>
                          <w:color w:val="000000" w:themeColor="text1"/>
                          <w:sz w:val="22"/>
                          <w:szCs w:val="22"/>
                          <w:lang w:val="uk-UA"/>
                          <w14:textOutline w14:w="9525" w14:cap="rnd" w14:cmpd="sng" w14:algn="ctr">
                            <w14:solidFill>
                              <w14:srgbClr w14:val="000000"/>
                            </w14:solidFill>
                            <w14:prstDash w14:val="solid"/>
                            <w14:bevel/>
                          </w14:textOutline>
                        </w:rPr>
                      </w:pP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8112" behindDoc="0" locked="0" layoutInCell="1" allowOverlap="1" wp14:anchorId="293C2A51" wp14:editId="04301E00">
                <wp:simplePos x="0" y="0"/>
                <wp:positionH relativeFrom="margin">
                  <wp:posOffset>184785</wp:posOffset>
                </wp:positionH>
                <wp:positionV relativeFrom="paragraph">
                  <wp:posOffset>3584575</wp:posOffset>
                </wp:positionV>
                <wp:extent cx="1809750" cy="600075"/>
                <wp:effectExtent l="0" t="0" r="19050" b="28575"/>
                <wp:wrapNone/>
                <wp:docPr id="406829796" name="Прямоугольник 1"/>
                <wp:cNvGraphicFramePr/>
                <a:graphic xmlns:a="http://schemas.openxmlformats.org/drawingml/2006/main">
                  <a:graphicData uri="http://schemas.microsoft.com/office/word/2010/wordprocessingShape">
                    <wps:wsp>
                      <wps:cNvSpPr/>
                      <wps:spPr>
                        <a:xfrm>
                          <a:off x="0" y="0"/>
                          <a:ext cx="1809750" cy="600075"/>
                        </a:xfrm>
                        <a:prstGeom prst="rect">
                          <a:avLst/>
                        </a:prstGeom>
                        <a:noFill/>
                        <a:ln w="12700" cap="flat" cmpd="sng" algn="ctr">
                          <a:solidFill>
                            <a:sysClr val="windowText" lastClr="000000"/>
                          </a:solidFill>
                          <a:prstDash val="solid"/>
                          <a:miter lim="800000"/>
                        </a:ln>
                        <a:effectLst/>
                      </wps:spPr>
                      <wps:txbx>
                        <w:txbxContent>
                          <w:p w14:paraId="13C64D5F" w14:textId="77777777" w:rsidR="00946667" w:rsidRPr="001965C5" w:rsidRDefault="00946667" w:rsidP="00980084">
                            <w:pPr>
                              <w:jc w:val="center"/>
                              <w:rPr>
                                <w:rFonts w:ascii="Times New Roman" w:hAnsi="Times New Roman" w:cs="Times New Roman"/>
                                <w:color w:val="000000" w:themeColor="text1"/>
                                <w:lang w:val="uk-UA"/>
                              </w:rPr>
                            </w:pPr>
                            <w:r w:rsidRPr="001965C5">
                              <w:rPr>
                                <w:rFonts w:ascii="Times New Roman" w:hAnsi="Times New Roman" w:cs="Times New Roman"/>
                                <w:i/>
                                <w:iCs/>
                                <w:color w:val="000000" w:themeColor="text1"/>
                                <w:lang w:val="uk-UA"/>
                              </w:rPr>
                              <w:t>«Зняття прибутку»</w:t>
                            </w:r>
                            <w:r w:rsidRPr="001965C5">
                              <w:rPr>
                                <w:rFonts w:ascii="Times New Roman" w:hAnsi="Times New Roman" w:cs="Times New Roman"/>
                                <w:color w:val="000000" w:themeColor="text1"/>
                                <w:lang w:val="uk-UA"/>
                              </w:rPr>
                              <w:t xml:space="preserve"> </w:t>
                            </w:r>
                            <w:r w:rsidRPr="001965C5">
                              <w:rPr>
                                <w:rFonts w:ascii="Times New Roman" w:hAnsi="Times New Roman" w:cs="Times New Roman"/>
                                <w:color w:val="000000" w:themeColor="text1"/>
                                <w:sz w:val="22"/>
                                <w:szCs w:val="22"/>
                                <w:lang w:val="uk-UA"/>
                              </w:rPr>
                              <w:t>припинення поточних інвестицій в продукт</w:t>
                            </w:r>
                          </w:p>
                          <w:p w14:paraId="3992E0AC"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93C2A51" id="_x0000_s1029" style="position:absolute;left:0;text-align:left;margin-left:14.55pt;margin-top:282.25pt;width:142.5pt;height:47.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" filled="f" strokecolor="windowText" strokeweight="1pt">
                <v:textbox>
                  <w:txbxContent>
                    <w:p w14:paraId="13C64D5F" w14:textId="77777777" w:rsidR="00946667" w:rsidRPr="001965C5" w:rsidRDefault="00946667" w:rsidP="00980084">
                      <w:pPr>
                        <w:jc w:val="center"/>
                        <w:rPr>
                          <w:rFonts w:ascii="Times New Roman" w:hAnsi="Times New Roman" w:cs="Times New Roman"/>
                          <w:color w:val="000000" w:themeColor="text1"/>
                          <w:lang w:val="uk-UA"/>
                        </w:rPr>
                      </w:pPr>
                      <w:r w:rsidRPr="001965C5">
                        <w:rPr>
                          <w:rFonts w:ascii="Times New Roman" w:hAnsi="Times New Roman" w:cs="Times New Roman"/>
                          <w:i/>
                          <w:iCs/>
                          <w:color w:val="000000" w:themeColor="text1"/>
                          <w:lang w:val="uk-UA"/>
                        </w:rPr>
                        <w:t>«Зняття прибутку»</w:t>
                      </w:r>
                      <w:r w:rsidRPr="001965C5">
                        <w:rPr>
                          <w:rFonts w:ascii="Times New Roman" w:hAnsi="Times New Roman" w:cs="Times New Roman"/>
                          <w:color w:val="000000" w:themeColor="text1"/>
                          <w:lang w:val="uk-UA"/>
                        </w:rPr>
                        <w:t xml:space="preserve"> </w:t>
                      </w:r>
                      <w:r w:rsidRPr="001965C5">
                        <w:rPr>
                          <w:rFonts w:ascii="Times New Roman" w:hAnsi="Times New Roman" w:cs="Times New Roman"/>
                          <w:color w:val="000000" w:themeColor="text1"/>
                          <w:sz w:val="22"/>
                          <w:szCs w:val="22"/>
                          <w:lang w:val="uk-UA"/>
                        </w:rPr>
                        <w:t>припинення поточних інвестицій в продукт</w:t>
                      </w:r>
                    </w:p>
                    <w:p w14:paraId="3992E0AC"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7088" behindDoc="0" locked="0" layoutInCell="1" allowOverlap="1" wp14:anchorId="44FB9ECC" wp14:editId="0407C5D0">
                <wp:simplePos x="0" y="0"/>
                <wp:positionH relativeFrom="margin">
                  <wp:posOffset>184785</wp:posOffset>
                </wp:positionH>
                <wp:positionV relativeFrom="paragraph">
                  <wp:posOffset>2574925</wp:posOffset>
                </wp:positionV>
                <wp:extent cx="1809750" cy="600075"/>
                <wp:effectExtent l="0" t="0" r="19050" b="28575"/>
                <wp:wrapNone/>
                <wp:docPr id="1128818343" name="Прямоугольник 1"/>
                <wp:cNvGraphicFramePr/>
                <a:graphic xmlns:a="http://schemas.openxmlformats.org/drawingml/2006/main">
                  <a:graphicData uri="http://schemas.microsoft.com/office/word/2010/wordprocessingShape">
                    <wps:wsp>
                      <wps:cNvSpPr/>
                      <wps:spPr>
                        <a:xfrm>
                          <a:off x="0" y="0"/>
                          <a:ext cx="1809750" cy="600075"/>
                        </a:xfrm>
                        <a:prstGeom prst="rect">
                          <a:avLst/>
                        </a:prstGeom>
                        <a:noFill/>
                        <a:ln w="12700" cap="flat" cmpd="sng" algn="ctr">
                          <a:solidFill>
                            <a:sysClr val="windowText" lastClr="000000"/>
                          </a:solidFill>
                          <a:prstDash val="solid"/>
                          <a:miter lim="800000"/>
                        </a:ln>
                        <a:effectLst/>
                      </wps:spPr>
                      <wps:txbx>
                        <w:txbxContent>
                          <w:p w14:paraId="756B5AA7" w14:textId="77777777" w:rsidR="00946667" w:rsidRPr="001965C5" w:rsidRDefault="00946667" w:rsidP="00980084">
                            <w:pPr>
                              <w:jc w:val="center"/>
                              <w:rPr>
                                <w:rFonts w:ascii="Times New Roman" w:hAnsi="Times New Roman" w:cs="Times New Roman"/>
                                <w:color w:val="000000" w:themeColor="text1"/>
                                <w:lang w:val="uk-UA"/>
                              </w:rPr>
                            </w:pPr>
                            <w:r w:rsidRPr="001965C5">
                              <w:rPr>
                                <w:rFonts w:ascii="Times New Roman" w:hAnsi="Times New Roman" w:cs="Times New Roman"/>
                                <w:i/>
                                <w:iCs/>
                                <w:color w:val="000000" w:themeColor="text1"/>
                                <w:lang w:val="uk-UA"/>
                              </w:rPr>
                              <w:t>«Без змін»</w:t>
                            </w:r>
                            <w:r w:rsidRPr="001965C5">
                              <w:rPr>
                                <w:rFonts w:ascii="Times New Roman" w:hAnsi="Times New Roman" w:cs="Times New Roman"/>
                                <w:color w:val="000000" w:themeColor="text1"/>
                                <w:lang w:val="uk-UA"/>
                              </w:rPr>
                              <w:t xml:space="preserve"> </w:t>
                            </w:r>
                            <w:r w:rsidRPr="001965C5">
                              <w:rPr>
                                <w:rFonts w:ascii="Times New Roman" w:hAnsi="Times New Roman" w:cs="Times New Roman"/>
                                <w:color w:val="000000" w:themeColor="text1"/>
                                <w:sz w:val="22"/>
                                <w:szCs w:val="22"/>
                                <w:lang w:val="uk-UA"/>
                              </w:rPr>
                              <w:t>заморожування ситуації, припинення інвестицій</w:t>
                            </w:r>
                          </w:p>
                          <w:p w14:paraId="3281AA09"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4FB9ECC" id="_x0000_s1030" style="position:absolute;left:0;text-align:left;margin-left:14.55pt;margin-top:202.75pt;width:142.5pt;height:47.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" filled="f" strokecolor="windowText" strokeweight="1pt">
                <v:textbox>
                  <w:txbxContent>
                    <w:p w14:paraId="756B5AA7" w14:textId="77777777" w:rsidR="00946667" w:rsidRPr="001965C5" w:rsidRDefault="00946667" w:rsidP="00980084">
                      <w:pPr>
                        <w:jc w:val="center"/>
                        <w:rPr>
                          <w:rFonts w:ascii="Times New Roman" w:hAnsi="Times New Roman" w:cs="Times New Roman"/>
                          <w:color w:val="000000" w:themeColor="text1"/>
                          <w:lang w:val="uk-UA"/>
                        </w:rPr>
                      </w:pPr>
                      <w:r w:rsidRPr="001965C5">
                        <w:rPr>
                          <w:rFonts w:ascii="Times New Roman" w:hAnsi="Times New Roman" w:cs="Times New Roman"/>
                          <w:i/>
                          <w:iCs/>
                          <w:color w:val="000000" w:themeColor="text1"/>
                          <w:lang w:val="uk-UA"/>
                        </w:rPr>
                        <w:t>«Без змін»</w:t>
                      </w:r>
                      <w:r w:rsidRPr="001965C5">
                        <w:rPr>
                          <w:rFonts w:ascii="Times New Roman" w:hAnsi="Times New Roman" w:cs="Times New Roman"/>
                          <w:color w:val="000000" w:themeColor="text1"/>
                          <w:lang w:val="uk-UA"/>
                        </w:rPr>
                        <w:t xml:space="preserve"> </w:t>
                      </w:r>
                      <w:r w:rsidRPr="001965C5">
                        <w:rPr>
                          <w:rFonts w:ascii="Times New Roman" w:hAnsi="Times New Roman" w:cs="Times New Roman"/>
                          <w:color w:val="000000" w:themeColor="text1"/>
                          <w:sz w:val="22"/>
                          <w:szCs w:val="22"/>
                          <w:lang w:val="uk-UA"/>
                        </w:rPr>
                        <w:t>заморожування ситуації, припинення інвестицій</w:t>
                      </w:r>
                    </w:p>
                    <w:p w14:paraId="3281AA09"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7328" behindDoc="0" locked="0" layoutInCell="1" allowOverlap="1" wp14:anchorId="393C7DE7" wp14:editId="60B6C961">
                <wp:simplePos x="0" y="0"/>
                <wp:positionH relativeFrom="margin">
                  <wp:posOffset>5204460</wp:posOffset>
                </wp:positionH>
                <wp:positionV relativeFrom="paragraph">
                  <wp:posOffset>2794000</wp:posOffset>
                </wp:positionV>
                <wp:extent cx="1676400" cy="276225"/>
                <wp:effectExtent l="0" t="0" r="19050" b="28575"/>
                <wp:wrapNone/>
                <wp:docPr id="737100167" name="Прямоугольник 1"/>
                <wp:cNvGraphicFramePr/>
                <a:graphic xmlns:a="http://schemas.openxmlformats.org/drawingml/2006/main">
                  <a:graphicData uri="http://schemas.microsoft.com/office/word/2010/wordprocessingShape">
                    <wps:wsp>
                      <wps:cNvSpPr/>
                      <wps:spPr>
                        <a:xfrm>
                          <a:off x="0" y="0"/>
                          <a:ext cx="1676400" cy="276225"/>
                        </a:xfrm>
                        <a:prstGeom prst="rect">
                          <a:avLst/>
                        </a:prstGeom>
                        <a:noFill/>
                        <a:ln w="12700" cap="flat" cmpd="sng" algn="ctr">
                          <a:solidFill>
                            <a:sysClr val="windowText" lastClr="000000"/>
                          </a:solidFill>
                          <a:prstDash val="solid"/>
                          <a:miter lim="800000"/>
                        </a:ln>
                        <a:effectLst/>
                      </wps:spPr>
                      <wps:txbx>
                        <w:txbxContent>
                          <w:p w14:paraId="4219507C"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i/>
                                <w:iCs/>
                                <w:color w:val="000000" w:themeColor="text1"/>
                                <w:lang w:val="uk-UA"/>
                              </w:rPr>
                              <w:t>Ліквідації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93C7DE7" id="_x0000_s1031" style="position:absolute;left:0;text-align:left;margin-left:409.8pt;margin-top:220pt;width:132pt;height:21.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" filled="f" strokecolor="windowText" strokeweight="1pt">
                <v:textbox>
                  <w:txbxContent>
                    <w:p w14:paraId="4219507C"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i/>
                          <w:iCs/>
                          <w:color w:val="000000" w:themeColor="text1"/>
                          <w:lang w:val="uk-UA"/>
                        </w:rPr>
                        <w:t>Ліквідації</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6304" behindDoc="0" locked="0" layoutInCell="1" allowOverlap="1" wp14:anchorId="5F586C7F" wp14:editId="5E47314E">
                <wp:simplePos x="0" y="0"/>
                <wp:positionH relativeFrom="margin">
                  <wp:posOffset>5185410</wp:posOffset>
                </wp:positionH>
                <wp:positionV relativeFrom="paragraph">
                  <wp:posOffset>2146300</wp:posOffset>
                </wp:positionV>
                <wp:extent cx="1695450" cy="457200"/>
                <wp:effectExtent l="0" t="0" r="19050" b="19050"/>
                <wp:wrapNone/>
                <wp:docPr id="1776639402" name="Прямоугольник 1"/>
                <wp:cNvGraphicFramePr/>
                <a:graphic xmlns:a="http://schemas.openxmlformats.org/drawingml/2006/main">
                  <a:graphicData uri="http://schemas.microsoft.com/office/word/2010/wordprocessingShape">
                    <wps:wsp>
                      <wps:cNvSpPr/>
                      <wps:spPr>
                        <a:xfrm>
                          <a:off x="0" y="0"/>
                          <a:ext cx="1695450" cy="457200"/>
                        </a:xfrm>
                        <a:prstGeom prst="rect">
                          <a:avLst/>
                        </a:prstGeom>
                        <a:noFill/>
                        <a:ln w="12700" cap="flat" cmpd="sng" algn="ctr">
                          <a:solidFill>
                            <a:sysClr val="windowText" lastClr="000000"/>
                          </a:solidFill>
                          <a:prstDash val="solid"/>
                          <a:miter lim="800000"/>
                        </a:ln>
                        <a:effectLst/>
                      </wps:spPr>
                      <wps:txbx>
                        <w:txbxContent>
                          <w:p w14:paraId="63E3B2E5"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i/>
                                <w:iCs/>
                                <w:color w:val="000000" w:themeColor="text1"/>
                                <w:lang w:val="uk-UA"/>
                              </w:rPr>
                              <w:t>Скорочення оргструктури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F586C7F" id="_x0000_s1032" style="position:absolute;left:0;text-align:left;margin-left:408.3pt;margin-top:169pt;width:133.5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" filled="f" strokecolor="windowText" strokeweight="1pt">
                <v:textbox>
                  <w:txbxContent>
                    <w:p w14:paraId="63E3B2E5"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i/>
                          <w:iCs/>
                          <w:color w:val="000000" w:themeColor="text1"/>
                          <w:lang w:val="uk-UA"/>
                        </w:rPr>
                        <w:t>Скорочення оргструктури</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5280" behindDoc="0" locked="0" layoutInCell="1" allowOverlap="1" wp14:anchorId="6C3B7020" wp14:editId="3F495FF4">
                <wp:simplePos x="0" y="0"/>
                <wp:positionH relativeFrom="margin">
                  <wp:posOffset>5175885</wp:posOffset>
                </wp:positionH>
                <wp:positionV relativeFrom="paragraph">
                  <wp:posOffset>1651000</wp:posOffset>
                </wp:positionV>
                <wp:extent cx="1685925" cy="276225"/>
                <wp:effectExtent l="0" t="0" r="28575" b="28575"/>
                <wp:wrapNone/>
                <wp:docPr id="472624793" name="Прямоугольник 1"/>
                <wp:cNvGraphicFramePr/>
                <a:graphic xmlns:a="http://schemas.openxmlformats.org/drawingml/2006/main">
                  <a:graphicData uri="http://schemas.microsoft.com/office/word/2010/wordprocessingShape">
                    <wps:wsp>
                      <wps:cNvSpPr/>
                      <wps:spPr>
                        <a:xfrm>
                          <a:off x="0" y="0"/>
                          <a:ext cx="1685925" cy="276225"/>
                        </a:xfrm>
                        <a:prstGeom prst="rect">
                          <a:avLst/>
                        </a:prstGeom>
                        <a:noFill/>
                        <a:ln w="12700" cap="flat" cmpd="sng" algn="ctr">
                          <a:solidFill>
                            <a:sysClr val="windowText" lastClr="000000"/>
                          </a:solidFill>
                          <a:prstDash val="solid"/>
                          <a:miter lim="800000"/>
                        </a:ln>
                        <a:effectLst/>
                      </wps:spPr>
                      <wps:txbx>
                        <w:txbxContent>
                          <w:p w14:paraId="56E7EA59"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i/>
                                <w:iCs/>
                                <w:color w:val="000000" w:themeColor="text1"/>
                                <w:lang w:val="uk-UA"/>
                              </w:rPr>
                              <w:t>«Збирання врожаю»</w:t>
                            </w:r>
                            <w:r w:rsidRPr="001965C5">
                              <w:rPr>
                                <w:rFonts w:ascii="Times New Roman" w:hAnsi="Times New Roman" w:cs="Times New Roman"/>
                                <w:i/>
                                <w:iCs/>
                                <w:color w:val="000000" w:themeColor="text1"/>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C3B7020" id="_x0000_s1033" style="position:absolute;left:0;text-align:left;margin-left:407.55pt;margin-top:130pt;width:132.75pt;height:2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" filled="f" strokecolor="windowText" strokeweight="1pt">
                <v:textbox>
                  <w:txbxContent>
                    <w:p w14:paraId="56E7EA59"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i/>
                          <w:iCs/>
                          <w:color w:val="000000" w:themeColor="text1"/>
                          <w:lang w:val="uk-UA"/>
                        </w:rPr>
                        <w:t>«Збирання врожаю»</w:t>
                      </w:r>
                      <w:r w:rsidRPr="001965C5">
                        <w:rPr>
                          <w:rFonts w:ascii="Times New Roman" w:hAnsi="Times New Roman" w:cs="Times New Roman"/>
                          <w:i/>
                          <w:iCs/>
                          <w:color w:val="000000" w:themeColor="text1"/>
                          <w:lang w:val="uk-UA"/>
                        </w:rPr>
                        <w:t xml:space="preserve"> </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4256" behindDoc="0" locked="0" layoutInCell="1" allowOverlap="1" wp14:anchorId="7CF2F5DE" wp14:editId="0FCF4AE0">
                <wp:simplePos x="0" y="0"/>
                <wp:positionH relativeFrom="margin">
                  <wp:posOffset>5156835</wp:posOffset>
                </wp:positionH>
                <wp:positionV relativeFrom="paragraph">
                  <wp:posOffset>1174750</wp:posOffset>
                </wp:positionV>
                <wp:extent cx="1695450" cy="276225"/>
                <wp:effectExtent l="0" t="0" r="19050" b="28575"/>
                <wp:wrapNone/>
                <wp:docPr id="1096268893" name="Прямоугольник 1"/>
                <wp:cNvGraphicFramePr/>
                <a:graphic xmlns:a="http://schemas.openxmlformats.org/drawingml/2006/main">
                  <a:graphicData uri="http://schemas.microsoft.com/office/word/2010/wordprocessingShape">
                    <wps:wsp>
                      <wps:cNvSpPr/>
                      <wps:spPr>
                        <a:xfrm>
                          <a:off x="0" y="0"/>
                          <a:ext cx="1695450" cy="276225"/>
                        </a:xfrm>
                        <a:prstGeom prst="rect">
                          <a:avLst/>
                        </a:prstGeom>
                        <a:noFill/>
                        <a:ln w="12700" cap="flat" cmpd="sng" algn="ctr">
                          <a:solidFill>
                            <a:sysClr val="windowText" lastClr="000000"/>
                          </a:solidFill>
                          <a:prstDash val="solid"/>
                          <a:miter lim="800000"/>
                        </a:ln>
                        <a:effectLst/>
                      </wps:spPr>
                      <wps:txbx>
                        <w:txbxContent>
                          <w:p w14:paraId="5F59219F"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 xml:space="preserve">Скорочення витрат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CF2F5DE" id="_x0000_s1034" style="position:absolute;left:0;text-align:left;margin-left:406.05pt;margin-top:92.5pt;width:133.5pt;height:21.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" filled="f" strokecolor="windowText" strokeweight="1pt">
                <v:textbox>
                  <w:txbxContent>
                    <w:p w14:paraId="5F59219F"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 xml:space="preserve">Скорочення витрат </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6064" behindDoc="0" locked="0" layoutInCell="1" allowOverlap="1" wp14:anchorId="1E78255B" wp14:editId="023DCD75">
                <wp:simplePos x="0" y="0"/>
                <wp:positionH relativeFrom="margin">
                  <wp:posOffset>167640</wp:posOffset>
                </wp:positionH>
                <wp:positionV relativeFrom="paragraph">
                  <wp:posOffset>1625600</wp:posOffset>
                </wp:positionV>
                <wp:extent cx="1838325" cy="600075"/>
                <wp:effectExtent l="0" t="0" r="28575" b="28575"/>
                <wp:wrapNone/>
                <wp:docPr id="1470488345" name="Прямоугольник 1"/>
                <wp:cNvGraphicFramePr/>
                <a:graphic xmlns:a="http://schemas.openxmlformats.org/drawingml/2006/main">
                  <a:graphicData uri="http://schemas.microsoft.com/office/word/2010/wordprocessingShape">
                    <wps:wsp>
                      <wps:cNvSpPr/>
                      <wps:spPr>
                        <a:xfrm>
                          <a:off x="0" y="0"/>
                          <a:ext cx="1838325" cy="600075"/>
                        </a:xfrm>
                        <a:prstGeom prst="rect">
                          <a:avLst/>
                        </a:prstGeom>
                        <a:noFill/>
                        <a:ln w="12700" cap="flat" cmpd="sng" algn="ctr">
                          <a:solidFill>
                            <a:sysClr val="windowText" lastClr="000000"/>
                          </a:solidFill>
                          <a:prstDash val="solid"/>
                          <a:miter lim="800000"/>
                        </a:ln>
                        <a:effectLst/>
                      </wps:spPr>
                      <wps:txbx>
                        <w:txbxContent>
                          <w:p w14:paraId="35E0C090" w14:textId="77777777" w:rsidR="00946667" w:rsidRPr="001965C5" w:rsidRDefault="00946667" w:rsidP="00980084">
                            <w:pPr>
                              <w:rPr>
                                <w:i/>
                                <w:iCs/>
                              </w:rPr>
                            </w:pPr>
                            <w:r w:rsidRPr="001965C5">
                              <w:rPr>
                                <w:rFonts w:ascii="Times New Roman" w:hAnsi="Times New Roman" w:cs="Times New Roman"/>
                                <w:i/>
                                <w:iCs/>
                                <w:color w:val="000000" w:themeColor="text1"/>
                                <w:lang w:val="uk-UA"/>
                              </w:rPr>
                              <w:t>«Обережне просування»</w:t>
                            </w:r>
                            <w:r w:rsidRPr="001965C5">
                              <w:rPr>
                                <w:i/>
                                <w:iCs/>
                              </w:rPr>
                              <w:t xml:space="preserve"> </w:t>
                            </w:r>
                          </w:p>
                          <w:p w14:paraId="0A481CC6" w14:textId="77777777" w:rsidR="00946667" w:rsidRPr="001965C5" w:rsidRDefault="00946667" w:rsidP="00980084">
                            <w:pPr>
                              <w:rPr>
                                <w:rFonts w:ascii="Times New Roman" w:hAnsi="Times New Roman" w:cs="Times New Roman"/>
                                <w:color w:val="000000" w:themeColor="text1"/>
                                <w:sz w:val="22"/>
                                <w:szCs w:val="22"/>
                                <w:lang w:val="uk-UA"/>
                              </w:rPr>
                            </w:pPr>
                            <w:r w:rsidRPr="001965C5">
                              <w:rPr>
                                <w:rFonts w:ascii="Times New Roman" w:hAnsi="Times New Roman" w:cs="Times New Roman"/>
                                <w:color w:val="000000" w:themeColor="text1"/>
                                <w:sz w:val="22"/>
                                <w:szCs w:val="22"/>
                                <w:lang w:val="uk-UA"/>
                              </w:rPr>
                              <w:t>просування розпочатих програм в очікуванні успіху</w:t>
                            </w:r>
                          </w:p>
                          <w:p w14:paraId="0B847DD9"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E78255B" id="_x0000_s1035" style="position:absolute;left:0;text-align:left;margin-left:13.2pt;margin-top:128pt;width:144.75pt;height:47.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" filled="f" strokecolor="windowText" strokeweight="1pt">
                <v:textbox>
                  <w:txbxContent>
                    <w:p w14:paraId="35E0C090" w14:textId="77777777" w:rsidR="00946667" w:rsidRPr="001965C5" w:rsidRDefault="00946667" w:rsidP="00980084">
                      <w:pPr>
                        <w:rPr>
                          <w:i/>
                          <w:iCs/>
                        </w:rPr>
                      </w:pPr>
                      <w:r w:rsidRPr="001965C5">
                        <w:rPr>
                          <w:rFonts w:ascii="Times New Roman" w:hAnsi="Times New Roman" w:cs="Times New Roman"/>
                          <w:i/>
                          <w:iCs/>
                          <w:color w:val="000000" w:themeColor="text1"/>
                          <w:lang w:val="uk-UA"/>
                        </w:rPr>
                        <w:t>«Обережне просування»</w:t>
                      </w:r>
                      <w:r w:rsidRPr="001965C5">
                        <w:rPr>
                          <w:i/>
                          <w:iCs/>
                        </w:rPr>
                        <w:t xml:space="preserve"> </w:t>
                      </w:r>
                    </w:p>
                    <w:p w14:paraId="0A481CC6" w14:textId="77777777" w:rsidR="00946667" w:rsidRPr="001965C5" w:rsidRDefault="00946667" w:rsidP="00980084">
                      <w:pPr>
                        <w:rPr>
                          <w:rFonts w:ascii="Times New Roman" w:hAnsi="Times New Roman" w:cs="Times New Roman"/>
                          <w:color w:val="000000" w:themeColor="text1"/>
                          <w:sz w:val="22"/>
                          <w:szCs w:val="22"/>
                          <w:lang w:val="uk-UA"/>
                        </w:rPr>
                      </w:pPr>
                      <w:r w:rsidRPr="001965C5">
                        <w:rPr>
                          <w:rFonts w:ascii="Times New Roman" w:hAnsi="Times New Roman" w:cs="Times New Roman"/>
                          <w:color w:val="000000" w:themeColor="text1"/>
                          <w:sz w:val="22"/>
                          <w:szCs w:val="22"/>
                          <w:lang w:val="uk-UA"/>
                        </w:rPr>
                        <w:t>просування розпочатих програм в очікуванні успіху</w:t>
                      </w:r>
                    </w:p>
                    <w:p w14:paraId="0B847DD9"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5040" behindDoc="0" locked="0" layoutInCell="1" allowOverlap="1" wp14:anchorId="17FFBA3A" wp14:editId="489809CE">
                <wp:simplePos x="0" y="0"/>
                <wp:positionH relativeFrom="margin">
                  <wp:posOffset>171450</wp:posOffset>
                </wp:positionH>
                <wp:positionV relativeFrom="paragraph">
                  <wp:posOffset>654050</wp:posOffset>
                </wp:positionV>
                <wp:extent cx="1847850" cy="647700"/>
                <wp:effectExtent l="0" t="0" r="19050" b="19050"/>
                <wp:wrapNone/>
                <wp:docPr id="897779556" name="Прямоугольник 1"/>
                <wp:cNvGraphicFramePr/>
                <a:graphic xmlns:a="http://schemas.openxmlformats.org/drawingml/2006/main">
                  <a:graphicData uri="http://schemas.microsoft.com/office/word/2010/wordprocessingShape">
                    <wps:wsp>
                      <wps:cNvSpPr/>
                      <wps:spPr>
                        <a:xfrm>
                          <a:off x="0" y="0"/>
                          <a:ext cx="1847850" cy="647700"/>
                        </a:xfrm>
                        <a:prstGeom prst="rect">
                          <a:avLst/>
                        </a:prstGeom>
                        <a:noFill/>
                        <a:ln w="12700" cap="flat" cmpd="sng" algn="ctr">
                          <a:solidFill>
                            <a:sysClr val="windowText" lastClr="000000"/>
                          </a:solidFill>
                          <a:prstDash val="solid"/>
                          <a:miter lim="800000"/>
                        </a:ln>
                        <a:effectLst/>
                      </wps:spPr>
                      <wps:txbx>
                        <w:txbxContent>
                          <w:p w14:paraId="4EA0EB52" w14:textId="77777777" w:rsidR="00946667" w:rsidRPr="001965C5" w:rsidRDefault="00946667" w:rsidP="00980084">
                            <w:pPr>
                              <w:jc w:val="center"/>
                              <w:rPr>
                                <w:rFonts w:ascii="Times New Roman" w:hAnsi="Times New Roman" w:cs="Times New Roman"/>
                                <w:i/>
                                <w:iCs/>
                                <w:color w:val="000000" w:themeColor="text1"/>
                                <w:lang w:val="uk-UA"/>
                              </w:rPr>
                            </w:pPr>
                            <w:r w:rsidRPr="001965C5">
                              <w:rPr>
                                <w:rFonts w:ascii="Times New Roman" w:hAnsi="Times New Roman" w:cs="Times New Roman"/>
                                <w:i/>
                                <w:iCs/>
                                <w:color w:val="000000" w:themeColor="text1"/>
                                <w:lang w:val="uk-UA"/>
                              </w:rPr>
                              <w:t>«Пауза»</w:t>
                            </w:r>
                          </w:p>
                          <w:p w14:paraId="0E707FEF" w14:textId="77777777" w:rsidR="00946667" w:rsidRPr="001965C5" w:rsidRDefault="00946667" w:rsidP="00980084">
                            <w:pPr>
                              <w:jc w:val="both"/>
                              <w:rPr>
                                <w:rFonts w:ascii="Times New Roman" w:hAnsi="Times New Roman" w:cs="Times New Roman"/>
                                <w:color w:val="000000" w:themeColor="text1"/>
                                <w:sz w:val="22"/>
                                <w:szCs w:val="22"/>
                                <w:lang w:val="uk-UA"/>
                              </w:rPr>
                            </w:pPr>
                            <w:r w:rsidRPr="001965C5">
                              <w:rPr>
                                <w:rFonts w:ascii="Times New Roman" w:hAnsi="Times New Roman" w:cs="Times New Roman"/>
                                <w:color w:val="000000" w:themeColor="text1"/>
                                <w:sz w:val="22"/>
                                <w:szCs w:val="22"/>
                                <w:lang w:val="uk-UA"/>
                              </w:rPr>
                              <w:t>навмисне призупинення збільшення збуту</w:t>
                            </w:r>
                          </w:p>
                          <w:p w14:paraId="0CE8B0D2"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FFBA3A" id="_x0000_s1036" style="position:absolute;left:0;text-align:left;margin-left:13.5pt;margin-top:51.5pt;width:145.5pt;height:5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" filled="f" strokecolor="windowText" strokeweight="1pt">
                <v:textbox>
                  <w:txbxContent>
                    <w:p w14:paraId="4EA0EB52" w14:textId="77777777" w:rsidR="00946667" w:rsidRPr="001965C5" w:rsidRDefault="00946667" w:rsidP="00980084">
                      <w:pPr>
                        <w:jc w:val="center"/>
                        <w:rPr>
                          <w:rFonts w:ascii="Times New Roman" w:hAnsi="Times New Roman" w:cs="Times New Roman"/>
                          <w:i/>
                          <w:iCs/>
                          <w:color w:val="000000" w:themeColor="text1"/>
                          <w:lang w:val="uk-UA"/>
                        </w:rPr>
                      </w:pPr>
                      <w:r w:rsidRPr="001965C5">
                        <w:rPr>
                          <w:rFonts w:ascii="Times New Roman" w:hAnsi="Times New Roman" w:cs="Times New Roman"/>
                          <w:i/>
                          <w:iCs/>
                          <w:color w:val="000000" w:themeColor="text1"/>
                          <w:lang w:val="uk-UA"/>
                        </w:rPr>
                        <w:t>«Пауза»</w:t>
                      </w:r>
                    </w:p>
                    <w:p w14:paraId="0E707FEF" w14:textId="77777777" w:rsidR="00946667" w:rsidRPr="001965C5" w:rsidRDefault="00946667" w:rsidP="00980084">
                      <w:pPr>
                        <w:jc w:val="both"/>
                        <w:rPr>
                          <w:rFonts w:ascii="Times New Roman" w:hAnsi="Times New Roman" w:cs="Times New Roman"/>
                          <w:color w:val="000000" w:themeColor="text1"/>
                          <w:sz w:val="22"/>
                          <w:szCs w:val="22"/>
                          <w:lang w:val="uk-UA"/>
                        </w:rPr>
                      </w:pPr>
                      <w:r w:rsidRPr="001965C5">
                        <w:rPr>
                          <w:rFonts w:ascii="Times New Roman" w:hAnsi="Times New Roman" w:cs="Times New Roman"/>
                          <w:color w:val="000000" w:themeColor="text1"/>
                          <w:sz w:val="22"/>
                          <w:szCs w:val="22"/>
                          <w:lang w:val="uk-UA"/>
                        </w:rPr>
                        <w:t>навмисне призупинення збільшення збуту</w:t>
                      </w:r>
                    </w:p>
                    <w:p w14:paraId="0CE8B0D2"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0BBD004D" wp14:editId="6CC142FE">
                <wp:simplePos x="0" y="0"/>
                <wp:positionH relativeFrom="margin">
                  <wp:posOffset>2556510</wp:posOffset>
                </wp:positionH>
                <wp:positionV relativeFrom="paragraph">
                  <wp:posOffset>2384425</wp:posOffset>
                </wp:positionV>
                <wp:extent cx="1619250" cy="276225"/>
                <wp:effectExtent l="0" t="0" r="19050" b="28575"/>
                <wp:wrapNone/>
                <wp:docPr id="1450670631" name="Прямоугольник 1"/>
                <wp:cNvGraphicFramePr/>
                <a:graphic xmlns:a="http://schemas.openxmlformats.org/drawingml/2006/main">
                  <a:graphicData uri="http://schemas.microsoft.com/office/word/2010/wordprocessingShape">
                    <wps:wsp>
                      <wps:cNvSpPr/>
                      <wps:spPr>
                        <a:xfrm>
                          <a:off x="0" y="0"/>
                          <a:ext cx="1619250" cy="276225"/>
                        </a:xfrm>
                        <a:prstGeom prst="rect">
                          <a:avLst/>
                        </a:prstGeom>
                        <a:noFill/>
                        <a:ln w="12700" cap="flat" cmpd="sng" algn="ctr">
                          <a:solidFill>
                            <a:sysClr val="windowText" lastClr="000000"/>
                          </a:solidFill>
                          <a:prstDash val="solid"/>
                          <a:miter lim="800000"/>
                        </a:ln>
                        <a:effectLst/>
                      </wps:spPr>
                      <wps:txbx>
                        <w:txbxContent>
                          <w:p w14:paraId="44654972"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Стратегія ліквідації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BBD004D" id="_x0000_s1037" style="position:absolute;left:0;text-align:left;margin-left:201.3pt;margin-top:187.75pt;width:127.5pt;height:21.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" filled="f" strokecolor="windowText" strokeweight="1pt">
                <v:textbox>
                  <w:txbxContent>
                    <w:p w14:paraId="44654972"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Стратегія ліквідації</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1184" behindDoc="0" locked="0" layoutInCell="1" allowOverlap="1" wp14:anchorId="4D33ECE1" wp14:editId="5C134F13">
                <wp:simplePos x="0" y="0"/>
                <wp:positionH relativeFrom="margin">
                  <wp:posOffset>2546984</wp:posOffset>
                </wp:positionH>
                <wp:positionV relativeFrom="paragraph">
                  <wp:posOffset>1174750</wp:posOffset>
                </wp:positionV>
                <wp:extent cx="1647825" cy="276225"/>
                <wp:effectExtent l="0" t="0" r="28575" b="28575"/>
                <wp:wrapNone/>
                <wp:docPr id="1388099742" name="Прямоугольник 1"/>
                <wp:cNvGraphicFramePr/>
                <a:graphic xmlns:a="http://schemas.openxmlformats.org/drawingml/2006/main">
                  <a:graphicData uri="http://schemas.microsoft.com/office/word/2010/wordprocessingShape">
                    <wps:wsp>
                      <wps:cNvSpPr/>
                      <wps:spPr>
                        <a:xfrm>
                          <a:off x="0" y="0"/>
                          <a:ext cx="1647825" cy="276225"/>
                        </a:xfrm>
                        <a:prstGeom prst="rect">
                          <a:avLst/>
                        </a:prstGeom>
                        <a:noFill/>
                        <a:ln w="12700" cap="flat" cmpd="sng" algn="ctr">
                          <a:solidFill>
                            <a:sysClr val="windowText" lastClr="000000"/>
                          </a:solidFill>
                          <a:prstDash val="solid"/>
                          <a:miter lim="800000"/>
                        </a:ln>
                        <a:effectLst/>
                      </wps:spPr>
                      <wps:txbx>
                        <w:txbxContent>
                          <w:p w14:paraId="577FB76C"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Стратегія розвороту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D33ECE1" id="_x0000_s1038" style="position:absolute;left:0;text-align:left;margin-left:200.55pt;margin-top:92.5pt;width:129.75pt;height:21.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" filled="f" strokecolor="windowText" strokeweight="1pt">
                <v:textbox>
                  <w:txbxContent>
                    <w:p w14:paraId="577FB76C"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Стратегія розвороту</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2208" behindDoc="0" locked="0" layoutInCell="1" allowOverlap="1" wp14:anchorId="6BCD75D9" wp14:editId="442EFFE4">
                <wp:simplePos x="0" y="0"/>
                <wp:positionH relativeFrom="margin">
                  <wp:posOffset>2546985</wp:posOffset>
                </wp:positionH>
                <wp:positionV relativeFrom="paragraph">
                  <wp:posOffset>1679575</wp:posOffset>
                </wp:positionV>
                <wp:extent cx="1628775" cy="457200"/>
                <wp:effectExtent l="0" t="0" r="28575" b="19050"/>
                <wp:wrapNone/>
                <wp:docPr id="16849599" name="Прямоугольник 1"/>
                <wp:cNvGraphicFramePr/>
                <a:graphic xmlns:a="http://schemas.openxmlformats.org/drawingml/2006/main">
                  <a:graphicData uri="http://schemas.microsoft.com/office/word/2010/wordprocessingShape">
                    <wps:wsp>
                      <wps:cNvSpPr/>
                      <wps:spPr>
                        <a:xfrm>
                          <a:off x="0" y="0"/>
                          <a:ext cx="1628775" cy="457200"/>
                        </a:xfrm>
                        <a:prstGeom prst="rect">
                          <a:avLst/>
                        </a:prstGeom>
                        <a:noFill/>
                        <a:ln w="12700" cap="flat" cmpd="sng" algn="ctr">
                          <a:solidFill>
                            <a:sysClr val="windowText" lastClr="000000"/>
                          </a:solidFill>
                          <a:prstDash val="solid"/>
                          <a:miter lim="800000"/>
                        </a:ln>
                        <a:effectLst/>
                      </wps:spPr>
                      <wps:txbx>
                        <w:txbxContent>
                          <w:p w14:paraId="4CCC021F"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Стратегія відокремлення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BCD75D9" id="_x0000_s1039" style="position:absolute;left:0;text-align:left;margin-left:200.55pt;margin-top:132.25pt;width:128.25pt;height:3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" filled="f" strokecolor="windowText" strokeweight="1pt">
                <v:textbox>
                  <w:txbxContent>
                    <w:p w14:paraId="4CCC021F" w14:textId="77777777" w:rsidR="00946667" w:rsidRPr="001965C5" w:rsidRDefault="00946667" w:rsidP="00980084">
                      <w:pPr>
                        <w:jc w:val="center"/>
                        <w:rPr>
                          <w:rFonts w:ascii="Times New Roman" w:hAnsi="Times New Roman" w:cs="Times New Roman"/>
                          <w:i/>
                          <w:iCs/>
                          <w:color w:val="000000" w:themeColor="text1"/>
                          <w:lang w:val="uk-UA"/>
                          <w14:textOutline w14:w="9525" w14:cap="rnd" w14:cmpd="sng" w14:algn="ctr">
                            <w14:solidFill>
                              <w14:srgbClr w14:val="000000"/>
                            </w14:solidFill>
                            <w14:prstDash w14:val="solid"/>
                            <w14:bevel/>
                          </w14:textOutline>
                        </w:rPr>
                      </w:pPr>
                      <w:r w:rsidRPr="001965C5">
                        <w:rPr>
                          <w:rFonts w:ascii="Times New Roman" w:hAnsi="Times New Roman" w:cs="Times New Roman"/>
                          <w:i/>
                          <w:iCs/>
                          <w:color w:val="000000" w:themeColor="text1"/>
                          <w:lang w:val="uk-UA"/>
                        </w:rPr>
                        <w:t>Стратегія відокремлення</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8592" behindDoc="0" locked="0" layoutInCell="1" allowOverlap="1" wp14:anchorId="5A1BA39F" wp14:editId="7160E3C6">
                <wp:simplePos x="0" y="0"/>
                <wp:positionH relativeFrom="column">
                  <wp:posOffset>5981700</wp:posOffset>
                </wp:positionH>
                <wp:positionV relativeFrom="paragraph">
                  <wp:posOffset>494665</wp:posOffset>
                </wp:positionV>
                <wp:extent cx="0" cy="190500"/>
                <wp:effectExtent l="0" t="0" r="38100" b="19050"/>
                <wp:wrapNone/>
                <wp:docPr id="96985327" name="Прямая соединительная линия 9"/>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17525CAE" id="Прямая соединительная линия 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471pt,38.95pt" to="471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7568" behindDoc="0" locked="0" layoutInCell="1" allowOverlap="1" wp14:anchorId="2D0F1B0B" wp14:editId="378D2F11">
                <wp:simplePos x="0" y="0"/>
                <wp:positionH relativeFrom="column">
                  <wp:posOffset>3051810</wp:posOffset>
                </wp:positionH>
                <wp:positionV relativeFrom="paragraph">
                  <wp:posOffset>498475</wp:posOffset>
                </wp:positionV>
                <wp:extent cx="0" cy="190500"/>
                <wp:effectExtent l="0" t="0" r="38100" b="19050"/>
                <wp:wrapNone/>
                <wp:docPr id="1398847246" name="Прямая соединительная линия 9"/>
                <wp:cNvGraphicFramePr/>
                <a:graphic xmlns:a="http://schemas.openxmlformats.org/drawingml/2006/main">
                  <a:graphicData uri="http://schemas.microsoft.com/office/word/2010/wordprocessingShape">
                    <wps:wsp>
                      <wps:cNvCnPr/>
                      <wps:spPr>
                        <a:xfrm>
                          <a:off x="0" y="0"/>
                          <a:ext cx="0" cy="19050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6457371" id="Прямая соединительная линия 9"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240.3pt,39.25pt" to="240.3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0160" behindDoc="0" locked="0" layoutInCell="1" allowOverlap="1" wp14:anchorId="3E537040" wp14:editId="22060F42">
                <wp:simplePos x="0" y="0"/>
                <wp:positionH relativeFrom="margin">
                  <wp:posOffset>4918710</wp:posOffset>
                </wp:positionH>
                <wp:positionV relativeFrom="paragraph">
                  <wp:posOffset>717550</wp:posOffset>
                </wp:positionV>
                <wp:extent cx="1924050" cy="276225"/>
                <wp:effectExtent l="0" t="0" r="19050" b="28575"/>
                <wp:wrapNone/>
                <wp:docPr id="1089486765" name="Прямоугольник 1"/>
                <wp:cNvGraphicFramePr/>
                <a:graphic xmlns:a="http://schemas.openxmlformats.org/drawingml/2006/main">
                  <a:graphicData uri="http://schemas.microsoft.com/office/word/2010/wordprocessingShape">
                    <wps:wsp>
                      <wps:cNvSpPr/>
                      <wps:spPr>
                        <a:xfrm>
                          <a:off x="0" y="0"/>
                          <a:ext cx="1924050" cy="276225"/>
                        </a:xfrm>
                        <a:prstGeom prst="rect">
                          <a:avLst/>
                        </a:prstGeom>
                        <a:noFill/>
                        <a:ln w="12700" cap="flat" cmpd="sng" algn="ctr">
                          <a:solidFill>
                            <a:sysClr val="windowText" lastClr="000000"/>
                          </a:solidFill>
                          <a:prstDash val="solid"/>
                          <a:miter lim="800000"/>
                        </a:ln>
                        <a:effectLst/>
                      </wps:spPr>
                      <wps:txbx>
                        <w:txbxContent>
                          <w:p w14:paraId="72F89494"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color w:val="000000" w:themeColor="text1"/>
                                <w:lang w:val="uk-UA"/>
                              </w:rPr>
                              <w:t>За характером підходів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E537040" id="_x0000_s1040" style="position:absolute;left:0;text-align:left;margin-left:387.3pt;margin-top:56.5pt;width:151.5pt;height:21.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" filled="f" strokecolor="windowText" strokeweight="1pt">
                <v:textbox>
                  <w:txbxContent>
                    <w:p w14:paraId="72F89494"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color w:val="000000" w:themeColor="text1"/>
                          <w:lang w:val="uk-UA"/>
                        </w:rPr>
                        <w:t>За характером підходів</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9136" behindDoc="0" locked="0" layoutInCell="1" allowOverlap="1" wp14:anchorId="5D841FCE" wp14:editId="30C510F5">
                <wp:simplePos x="0" y="0"/>
                <wp:positionH relativeFrom="margin">
                  <wp:posOffset>2305050</wp:posOffset>
                </wp:positionH>
                <wp:positionV relativeFrom="paragraph">
                  <wp:posOffset>694690</wp:posOffset>
                </wp:positionV>
                <wp:extent cx="1828800" cy="276225"/>
                <wp:effectExtent l="0" t="0" r="19050" b="28575"/>
                <wp:wrapNone/>
                <wp:docPr id="565740459" name="Прямоугольник 1"/>
                <wp:cNvGraphicFramePr/>
                <a:graphic xmlns:a="http://schemas.openxmlformats.org/drawingml/2006/main">
                  <a:graphicData uri="http://schemas.microsoft.com/office/word/2010/wordprocessingShape">
                    <wps:wsp>
                      <wps:cNvSpPr/>
                      <wps:spPr>
                        <a:xfrm>
                          <a:off x="0" y="0"/>
                          <a:ext cx="1828800" cy="276225"/>
                        </a:xfrm>
                        <a:prstGeom prst="rect">
                          <a:avLst/>
                        </a:prstGeom>
                        <a:noFill/>
                        <a:ln w="12700" cap="flat" cmpd="sng" algn="ctr">
                          <a:solidFill>
                            <a:sysClr val="windowText" lastClr="000000"/>
                          </a:solidFill>
                          <a:prstDash val="solid"/>
                          <a:miter lim="800000"/>
                        </a:ln>
                        <a:effectLst/>
                      </wps:spPr>
                      <wps:txbx>
                        <w:txbxContent>
                          <w:p w14:paraId="62DBAE16"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color w:val="000000" w:themeColor="text1"/>
                                <w:lang w:val="uk-UA"/>
                              </w:rPr>
                              <w:t>За способами реалізації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D841FCE" id="_x0000_s1041" style="position:absolute;left:0;text-align:left;margin-left:181.5pt;margin-top:54.7pt;width:2in;height:21.7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" filled="f" strokecolor="windowText" strokeweight="1pt">
                <v:textbox>
                  <w:txbxContent>
                    <w:p w14:paraId="62DBAE16"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Pr>
                          <w:rFonts w:ascii="Times New Roman" w:hAnsi="Times New Roman" w:cs="Times New Roman"/>
                          <w:color w:val="000000" w:themeColor="text1"/>
                          <w:lang w:val="uk-UA"/>
                        </w:rPr>
                        <w:t>За способами реалізації</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6544" behindDoc="0" locked="0" layoutInCell="1" allowOverlap="1" wp14:anchorId="132848CB" wp14:editId="0B7D59A8">
                <wp:simplePos x="0" y="0"/>
                <wp:positionH relativeFrom="column">
                  <wp:posOffset>4632960</wp:posOffset>
                </wp:positionH>
                <wp:positionV relativeFrom="paragraph">
                  <wp:posOffset>307975</wp:posOffset>
                </wp:positionV>
                <wp:extent cx="0" cy="180975"/>
                <wp:effectExtent l="0" t="0" r="38100" b="28575"/>
                <wp:wrapNone/>
                <wp:docPr id="1289972439" name="Прямая соединительная линия 8"/>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4EA00BDE" id="Прямая соединительная линия 8"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64.8pt,24.25pt" to="364.8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55520" behindDoc="0" locked="0" layoutInCell="1" allowOverlap="1" wp14:anchorId="62E54790" wp14:editId="10F74EBC">
                <wp:simplePos x="0" y="0"/>
                <wp:positionH relativeFrom="column">
                  <wp:posOffset>3061334</wp:posOffset>
                </wp:positionH>
                <wp:positionV relativeFrom="paragraph">
                  <wp:posOffset>488950</wp:posOffset>
                </wp:positionV>
                <wp:extent cx="2924175" cy="0"/>
                <wp:effectExtent l="0" t="0" r="0" b="0"/>
                <wp:wrapNone/>
                <wp:docPr id="37142632" name="Прямая соединительная линия 6"/>
                <wp:cNvGraphicFramePr/>
                <a:graphic xmlns:a="http://schemas.openxmlformats.org/drawingml/2006/main">
                  <a:graphicData uri="http://schemas.microsoft.com/office/word/2010/wordprocessingShape">
                    <wps:wsp>
                      <wps:cNvCnPr/>
                      <wps:spPr>
                        <a:xfrm>
                          <a:off x="0" y="0"/>
                          <a:ext cx="29241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0CB583EB" id="Прямая соединительная линия 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41.05pt,38.5pt" to="471.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" strokecolor="windowText" strokeweight=".5pt">
                <v:stroke joinstyle="miter"/>
              </v:line>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4016" behindDoc="0" locked="0" layoutInCell="1" allowOverlap="1" wp14:anchorId="7A943997" wp14:editId="23725802">
                <wp:simplePos x="0" y="0"/>
                <wp:positionH relativeFrom="margin">
                  <wp:align>right</wp:align>
                </wp:positionH>
                <wp:positionV relativeFrom="paragraph">
                  <wp:posOffset>15875</wp:posOffset>
                </wp:positionV>
                <wp:extent cx="1943100" cy="276225"/>
                <wp:effectExtent l="0" t="0" r="19050" b="28575"/>
                <wp:wrapNone/>
                <wp:docPr id="2086958372" name="Прямоугольник 1"/>
                <wp:cNvGraphicFramePr/>
                <a:graphic xmlns:a="http://schemas.openxmlformats.org/drawingml/2006/main">
                  <a:graphicData uri="http://schemas.microsoft.com/office/word/2010/wordprocessingShape">
                    <wps:wsp>
                      <wps:cNvSpPr/>
                      <wps:spPr>
                        <a:xfrm>
                          <a:off x="0" y="0"/>
                          <a:ext cx="1943100" cy="276225"/>
                        </a:xfrm>
                        <a:prstGeom prst="rect">
                          <a:avLst/>
                        </a:prstGeom>
                        <a:noFill/>
                        <a:ln w="12700" cap="flat" cmpd="sng" algn="ctr">
                          <a:solidFill>
                            <a:sysClr val="windowText" lastClr="000000"/>
                          </a:solidFill>
                          <a:prstDash val="solid"/>
                          <a:miter lim="800000"/>
                        </a:ln>
                        <a:effectLst/>
                      </wps:spPr>
                      <wps:txbx>
                        <w:txbxContent>
                          <w:p w14:paraId="7617E4EF"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 xml:space="preserve">Стратегії </w:t>
                            </w:r>
                            <w:r>
                              <w:rPr>
                                <w:rFonts w:ascii="Times New Roman" w:hAnsi="Times New Roman" w:cs="Times New Roman"/>
                                <w:color w:val="000000" w:themeColor="text1"/>
                                <w:lang w:val="uk-UA"/>
                              </w:rPr>
                              <w:t>реструктуризації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7A943997" id="_x0000_s1042" style="position:absolute;left:0;text-align:left;margin-left:101.8pt;margin-top:1.25pt;width:153pt;height:21.75pt;z-index:2517340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" filled="f" strokecolor="windowText" strokeweight="1pt">
                <v:textbox>
                  <w:txbxContent>
                    <w:p w14:paraId="7617E4EF"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 xml:space="preserve">Стратегії </w:t>
                      </w:r>
                      <w:r>
                        <w:rPr>
                          <w:rFonts w:ascii="Times New Roman" w:hAnsi="Times New Roman" w:cs="Times New Roman"/>
                          <w:color w:val="000000" w:themeColor="text1"/>
                          <w:lang w:val="uk-UA"/>
                        </w:rPr>
                        <w:t>реструктуризації</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2992" behindDoc="0" locked="0" layoutInCell="1" allowOverlap="1" wp14:anchorId="74A70BD5" wp14:editId="477DD2AE">
                <wp:simplePos x="0" y="0"/>
                <wp:positionH relativeFrom="margin">
                  <wp:align>center</wp:align>
                </wp:positionH>
                <wp:positionV relativeFrom="paragraph">
                  <wp:posOffset>25400</wp:posOffset>
                </wp:positionV>
                <wp:extent cx="1828800" cy="276225"/>
                <wp:effectExtent l="0" t="0" r="19050" b="28575"/>
                <wp:wrapNone/>
                <wp:docPr id="1368371135" name="Прямоугольник 1"/>
                <wp:cNvGraphicFramePr/>
                <a:graphic xmlns:a="http://schemas.openxmlformats.org/drawingml/2006/main">
                  <a:graphicData uri="http://schemas.microsoft.com/office/word/2010/wordprocessingShape">
                    <wps:wsp>
                      <wps:cNvSpPr/>
                      <wps:spPr>
                        <a:xfrm>
                          <a:off x="0" y="0"/>
                          <a:ext cx="1828800" cy="276225"/>
                        </a:xfrm>
                        <a:prstGeom prst="rect">
                          <a:avLst/>
                        </a:prstGeom>
                        <a:noFill/>
                        <a:ln w="12700" cap="flat" cmpd="sng" algn="ctr">
                          <a:solidFill>
                            <a:sysClr val="windowText" lastClr="000000"/>
                          </a:solidFill>
                          <a:prstDash val="solid"/>
                          <a:miter lim="800000"/>
                        </a:ln>
                        <a:effectLst/>
                      </wps:spPr>
                      <wps:txbx>
                        <w:txbxContent>
                          <w:p w14:paraId="335BA9EA"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Стратегі</w:t>
                            </w:r>
                            <w:r>
                              <w:rPr>
                                <w:rFonts w:ascii="Times New Roman" w:hAnsi="Times New Roman" w:cs="Times New Roman"/>
                                <w:color w:val="000000" w:themeColor="text1"/>
                                <w:lang w:val="uk-UA"/>
                              </w:rPr>
                              <w:t>ї скорочення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4A70BD5" id="_x0000_s1043" style="position:absolute;left:0;text-align:left;margin-left:0;margin-top:2pt;width:2in;height:21.7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" filled="f" strokecolor="windowText" strokeweight="1pt">
                <v:textbox>
                  <w:txbxContent>
                    <w:p w14:paraId="335BA9EA"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Стратегі</w:t>
                      </w:r>
                      <w:r>
                        <w:rPr>
                          <w:rFonts w:ascii="Times New Roman" w:hAnsi="Times New Roman" w:cs="Times New Roman"/>
                          <w:color w:val="000000" w:themeColor="text1"/>
                          <w:lang w:val="uk-UA"/>
                        </w:rPr>
                        <w:t>ї скорочення</w:t>
                      </w:r>
                    </w:p>
                  </w:txbxContent>
                </v:textbox>
                <w10:wrap anchorx="margin"/>
              </v:rec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31968" behindDoc="0" locked="0" layoutInCell="1" allowOverlap="1" wp14:anchorId="4108310E" wp14:editId="724EC9BD">
                <wp:simplePos x="0" y="0"/>
                <wp:positionH relativeFrom="margin">
                  <wp:align>left</wp:align>
                </wp:positionH>
                <wp:positionV relativeFrom="paragraph">
                  <wp:posOffset>15875</wp:posOffset>
                </wp:positionV>
                <wp:extent cx="1847850" cy="276225"/>
                <wp:effectExtent l="0" t="0" r="19050" b="28575"/>
                <wp:wrapNone/>
                <wp:docPr id="1470675212" name="Прямоугольник 1"/>
                <wp:cNvGraphicFramePr/>
                <a:graphic xmlns:a="http://schemas.openxmlformats.org/drawingml/2006/main">
                  <a:graphicData uri="http://schemas.microsoft.com/office/word/2010/wordprocessingShape">
                    <wps:wsp>
                      <wps:cNvSpPr/>
                      <wps:spPr>
                        <a:xfrm>
                          <a:off x="0" y="0"/>
                          <a:ext cx="1847850" cy="276225"/>
                        </a:xfrm>
                        <a:prstGeom prst="rect">
                          <a:avLst/>
                        </a:prstGeom>
                        <a:noFill/>
                        <a:ln w="12700" cap="flat" cmpd="sng" algn="ctr">
                          <a:solidFill>
                            <a:sysClr val="windowText" lastClr="000000"/>
                          </a:solidFill>
                          <a:prstDash val="solid"/>
                          <a:miter lim="800000"/>
                        </a:ln>
                        <a:effectLst/>
                      </wps:spPr>
                      <wps:txbx>
                        <w:txbxContent>
                          <w:p w14:paraId="2BA9C50D"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Стратегі</w:t>
                            </w:r>
                            <w:r>
                              <w:rPr>
                                <w:rFonts w:ascii="Times New Roman" w:hAnsi="Times New Roman" w:cs="Times New Roman"/>
                                <w:color w:val="000000" w:themeColor="text1"/>
                                <w:lang w:val="uk-UA"/>
                              </w:rPr>
                              <w:t>ї стабілізації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4108310E" id="_x0000_s1044" style="position:absolute;left:0;text-align:left;margin-left:0;margin-top:1.25pt;width:145.5pt;height:21.75pt;z-index:251731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" filled="f" strokecolor="windowText" strokeweight="1pt">
                <v:textbox>
                  <w:txbxContent>
                    <w:p w14:paraId="2BA9C50D" w14:textId="77777777" w:rsidR="00946667" w:rsidRPr="002F5C72" w:rsidRDefault="00946667" w:rsidP="00980084">
                      <w:pPr>
                        <w:jc w:val="center"/>
                        <w:rPr>
                          <w:rFonts w:ascii="Times New Roman" w:hAnsi="Times New Roman" w:cs="Times New Roman"/>
                          <w:color w:val="000000" w:themeColor="text1"/>
                          <w:lang w:val="uk-UA"/>
                          <w14:textOutline w14:w="9525" w14:cap="rnd" w14:cmpd="sng" w14:algn="ctr">
                            <w14:solidFill>
                              <w14:srgbClr w14:val="000000"/>
                            </w14:solidFill>
                            <w14:prstDash w14:val="solid"/>
                            <w14:bevel/>
                          </w14:textOutline>
                        </w:rPr>
                      </w:pPr>
                      <w:r w:rsidRPr="002F5C72">
                        <w:rPr>
                          <w:rFonts w:ascii="Times New Roman" w:hAnsi="Times New Roman" w:cs="Times New Roman"/>
                          <w:color w:val="000000" w:themeColor="text1"/>
                          <w:lang w:val="uk-UA"/>
                        </w:rPr>
                        <w:t>Стратегі</w:t>
                      </w:r>
                      <w:r>
                        <w:rPr>
                          <w:rFonts w:ascii="Times New Roman" w:hAnsi="Times New Roman" w:cs="Times New Roman"/>
                          <w:color w:val="000000" w:themeColor="text1"/>
                          <w:lang w:val="uk-UA"/>
                        </w:rPr>
                        <w:t>ї стабілізації</w:t>
                      </w:r>
                    </w:p>
                  </w:txbxContent>
                </v:textbox>
                <w10:wrap anchorx="margin"/>
              </v:rect>
            </w:pict>
          </mc:Fallback>
        </mc:AlternateContent>
      </w:r>
    </w:p>
    <w:p w14:paraId="78BCC276" w14:textId="77777777" w:rsidR="00980084" w:rsidRPr="00B263B8" w:rsidRDefault="00980084" w:rsidP="00980084">
      <w:pPr>
        <w:rPr>
          <w:rFonts w:ascii="Times New Roman" w:hAnsi="Times New Roman" w:cs="Times New Roman"/>
          <w:sz w:val="28"/>
          <w:szCs w:val="28"/>
          <w:lang w:val="uk-UA"/>
        </w:rPr>
      </w:pPr>
    </w:p>
    <w:p w14:paraId="7C7D1F1A" w14:textId="77777777" w:rsidR="00980084" w:rsidRPr="00B263B8" w:rsidRDefault="00980084" w:rsidP="00980084">
      <w:pPr>
        <w:rPr>
          <w:rFonts w:ascii="Times New Roman" w:hAnsi="Times New Roman" w:cs="Times New Roman"/>
          <w:sz w:val="28"/>
          <w:szCs w:val="28"/>
          <w:lang w:val="uk-UA"/>
        </w:rPr>
      </w:pPr>
    </w:p>
    <w:p w14:paraId="671F1A8F" w14:textId="77777777" w:rsidR="00980084" w:rsidRPr="00B263B8" w:rsidRDefault="00980084" w:rsidP="00980084">
      <w:pPr>
        <w:rPr>
          <w:rFonts w:ascii="Times New Roman" w:hAnsi="Times New Roman" w:cs="Times New Roman"/>
          <w:sz w:val="28"/>
          <w:szCs w:val="28"/>
          <w:lang w:val="uk-UA"/>
        </w:rPr>
      </w:pPr>
    </w:p>
    <w:p w14:paraId="2F4AD25E" w14:textId="77777777" w:rsidR="00980084" w:rsidRPr="00B263B8" w:rsidRDefault="00980084" w:rsidP="00980084">
      <w:pPr>
        <w:rPr>
          <w:rFonts w:ascii="Times New Roman" w:hAnsi="Times New Roman" w:cs="Times New Roman"/>
          <w:sz w:val="28"/>
          <w:szCs w:val="28"/>
          <w:lang w:val="uk-UA"/>
        </w:rPr>
      </w:pPr>
    </w:p>
    <w:p w14:paraId="647521A2" w14:textId="77777777" w:rsidR="00980084" w:rsidRPr="00B263B8" w:rsidRDefault="00980084" w:rsidP="00980084">
      <w:pPr>
        <w:rPr>
          <w:rFonts w:ascii="Times New Roman" w:hAnsi="Times New Roman" w:cs="Times New Roman"/>
          <w:sz w:val="28"/>
          <w:szCs w:val="28"/>
          <w:lang w:val="uk-UA"/>
        </w:rPr>
      </w:pPr>
    </w:p>
    <w:p w14:paraId="7C983A9C" w14:textId="77777777" w:rsidR="00980084" w:rsidRPr="00B263B8" w:rsidRDefault="00980084" w:rsidP="00980084">
      <w:pPr>
        <w:rPr>
          <w:rFonts w:ascii="Times New Roman" w:hAnsi="Times New Roman" w:cs="Times New Roman"/>
          <w:sz w:val="28"/>
          <w:szCs w:val="28"/>
          <w:lang w:val="uk-UA"/>
        </w:rPr>
      </w:pPr>
    </w:p>
    <w:p w14:paraId="770D6F0D" w14:textId="77777777" w:rsidR="00980084" w:rsidRPr="00B263B8" w:rsidRDefault="00980084" w:rsidP="00980084">
      <w:pPr>
        <w:rPr>
          <w:rFonts w:ascii="Times New Roman" w:hAnsi="Times New Roman" w:cs="Times New Roman"/>
          <w:sz w:val="28"/>
          <w:szCs w:val="28"/>
          <w:lang w:val="uk-UA"/>
        </w:rPr>
      </w:pPr>
    </w:p>
    <w:p w14:paraId="596A33A4" w14:textId="77777777" w:rsidR="00980084" w:rsidRPr="00B263B8" w:rsidRDefault="00980084" w:rsidP="00980084">
      <w:pPr>
        <w:rPr>
          <w:rFonts w:ascii="Times New Roman" w:hAnsi="Times New Roman" w:cs="Times New Roman"/>
          <w:sz w:val="28"/>
          <w:szCs w:val="28"/>
          <w:lang w:val="uk-UA"/>
        </w:rPr>
      </w:pPr>
    </w:p>
    <w:p w14:paraId="5A4C0666" w14:textId="77777777" w:rsidR="00980084" w:rsidRPr="00B263B8" w:rsidRDefault="00980084" w:rsidP="00980084">
      <w:pPr>
        <w:rPr>
          <w:rFonts w:ascii="Times New Roman" w:hAnsi="Times New Roman" w:cs="Times New Roman"/>
          <w:sz w:val="28"/>
          <w:szCs w:val="28"/>
          <w:lang w:val="uk-UA"/>
        </w:rPr>
      </w:pPr>
    </w:p>
    <w:p w14:paraId="319E5F82" w14:textId="77777777" w:rsidR="00980084" w:rsidRPr="00B263B8" w:rsidRDefault="00980084" w:rsidP="00980084">
      <w:pPr>
        <w:rPr>
          <w:rFonts w:ascii="Times New Roman" w:hAnsi="Times New Roman" w:cs="Times New Roman"/>
          <w:sz w:val="28"/>
          <w:szCs w:val="28"/>
          <w:lang w:val="uk-UA"/>
        </w:rPr>
      </w:pPr>
    </w:p>
    <w:p w14:paraId="23C2B9A6" w14:textId="77777777" w:rsidR="00980084" w:rsidRPr="00B263B8" w:rsidRDefault="00980084" w:rsidP="00980084">
      <w:pPr>
        <w:rPr>
          <w:rFonts w:ascii="Times New Roman" w:hAnsi="Times New Roman" w:cs="Times New Roman"/>
          <w:sz w:val="28"/>
          <w:szCs w:val="28"/>
          <w:lang w:val="uk-UA"/>
        </w:rPr>
      </w:pPr>
    </w:p>
    <w:p w14:paraId="0058CA5C" w14:textId="77777777" w:rsidR="00980084" w:rsidRPr="00B263B8" w:rsidRDefault="00980084" w:rsidP="00980084">
      <w:pPr>
        <w:rPr>
          <w:rFonts w:ascii="Times New Roman" w:hAnsi="Times New Roman" w:cs="Times New Roman"/>
          <w:sz w:val="28"/>
          <w:szCs w:val="28"/>
          <w:lang w:val="uk-UA"/>
        </w:rPr>
      </w:pPr>
    </w:p>
    <w:p w14:paraId="6957CF9C" w14:textId="77777777" w:rsidR="00980084" w:rsidRPr="00B263B8" w:rsidRDefault="00980084" w:rsidP="00980084">
      <w:pPr>
        <w:rPr>
          <w:rFonts w:ascii="Times New Roman" w:hAnsi="Times New Roman" w:cs="Times New Roman"/>
          <w:sz w:val="28"/>
          <w:szCs w:val="28"/>
          <w:lang w:val="uk-UA"/>
        </w:rPr>
      </w:pPr>
    </w:p>
    <w:p w14:paraId="68C4899C" w14:textId="77777777" w:rsidR="00980084" w:rsidRPr="00B263B8" w:rsidRDefault="00980084" w:rsidP="00980084">
      <w:pPr>
        <w:rPr>
          <w:rFonts w:ascii="Times New Roman" w:hAnsi="Times New Roman" w:cs="Times New Roman"/>
          <w:sz w:val="28"/>
          <w:szCs w:val="28"/>
          <w:lang w:val="uk-UA"/>
        </w:rPr>
      </w:pPr>
    </w:p>
    <w:p w14:paraId="56E00A26" w14:textId="4804869D" w:rsidR="00980084" w:rsidRPr="00B263B8" w:rsidRDefault="004736AF" w:rsidP="00980084">
      <w:pPr>
        <w:rPr>
          <w:rFonts w:ascii="Times New Roman" w:hAnsi="Times New Roman" w:cs="Times New Roman"/>
          <w:sz w:val="28"/>
          <w:szCs w:val="28"/>
          <w:lang w:val="uk-UA"/>
        </w:rPr>
      </w:pPr>
      <w:r>
        <w:rPr>
          <w:rFonts w:ascii="Times New Roman" w:hAnsi="Times New Roman" w:cs="Times New Roman"/>
          <w:b/>
          <w:noProof/>
          <w:sz w:val="28"/>
          <w:szCs w:val="28"/>
          <w:lang w:eastAsia="ru-RU"/>
        </w:rPr>
        <mc:AlternateContent>
          <mc:Choice Requires="wps">
            <w:drawing>
              <wp:anchor distT="0" distB="0" distL="114300" distR="114300" simplePos="0" relativeHeight="251750400" behindDoc="0" locked="0" layoutInCell="1" allowOverlap="1" wp14:anchorId="54484C83" wp14:editId="3C708DE3">
                <wp:simplePos x="0" y="0"/>
                <wp:positionH relativeFrom="margin">
                  <wp:posOffset>7347585</wp:posOffset>
                </wp:positionH>
                <wp:positionV relativeFrom="paragraph">
                  <wp:posOffset>55245</wp:posOffset>
                </wp:positionV>
                <wp:extent cx="1666875" cy="1238250"/>
                <wp:effectExtent l="0" t="0" r="28575" b="19050"/>
                <wp:wrapNone/>
                <wp:docPr id="812689982" name="Прямоугольник 1"/>
                <wp:cNvGraphicFramePr/>
                <a:graphic xmlns:a="http://schemas.openxmlformats.org/drawingml/2006/main">
                  <a:graphicData uri="http://schemas.microsoft.com/office/word/2010/wordprocessingShape">
                    <wps:wsp>
                      <wps:cNvSpPr/>
                      <wps:spPr>
                        <a:xfrm>
                          <a:off x="0" y="0"/>
                          <a:ext cx="1666875" cy="1238250"/>
                        </a:xfrm>
                        <a:prstGeom prst="rect">
                          <a:avLst/>
                        </a:prstGeom>
                        <a:noFill/>
                        <a:ln w="12700" cap="flat" cmpd="sng" algn="ctr">
                          <a:solidFill>
                            <a:sysClr val="windowText" lastClr="000000"/>
                          </a:solidFill>
                          <a:prstDash val="solid"/>
                          <a:miter lim="800000"/>
                        </a:ln>
                        <a:effectLst/>
                      </wps:spPr>
                      <wps:txbx>
                        <w:txbxContent>
                          <w:p w14:paraId="77D0AD20" w14:textId="5BB73F3D" w:rsidR="00946667" w:rsidRDefault="00946667" w:rsidP="00980084">
                            <w:pPr>
                              <w:jc w:val="center"/>
                              <w:rPr>
                                <w:rFonts w:ascii="Times New Roman" w:hAnsi="Times New Roman" w:cs="Times New Roman"/>
                                <w:i/>
                                <w:iCs/>
                                <w:color w:val="000000" w:themeColor="text1"/>
                                <w:lang w:val="uk-UA"/>
                              </w:rPr>
                            </w:pPr>
                            <w:r>
                              <w:rPr>
                                <w:rFonts w:ascii="Times New Roman" w:hAnsi="Times New Roman" w:cs="Times New Roman"/>
                                <w:i/>
                                <w:iCs/>
                                <w:color w:val="000000" w:themeColor="text1"/>
                                <w:lang w:val="uk-UA"/>
                              </w:rPr>
                              <w:t xml:space="preserve">Превентивна (запобіжна) </w:t>
                            </w:r>
                          </w:p>
                          <w:p w14:paraId="1B8EA9C6" w14:textId="77777777" w:rsidR="00946667" w:rsidRPr="00872D93" w:rsidRDefault="00946667" w:rsidP="00980084">
                            <w:pPr>
                              <w:jc w:val="center"/>
                              <w:rPr>
                                <w:rFonts w:ascii="Times New Roman" w:hAnsi="Times New Roman" w:cs="Times New Roman"/>
                                <w:color w:val="000000" w:themeColor="text1"/>
                                <w:sz w:val="22"/>
                                <w:szCs w:val="22"/>
                                <w:lang w:val="uk-UA"/>
                                <w14:textOutline w14:w="9525" w14:cap="rnd" w14:cmpd="sng" w14:algn="ctr">
                                  <w14:solidFill>
                                    <w14:srgbClr w14:val="000000"/>
                                  </w14:solidFill>
                                  <w14:prstDash w14:val="solid"/>
                                  <w14:bevel/>
                                </w14:textOutline>
                              </w:rPr>
                            </w:pPr>
                            <w:r w:rsidRPr="00872D93">
                              <w:rPr>
                                <w:rFonts w:ascii="Times New Roman" w:hAnsi="Times New Roman" w:cs="Times New Roman"/>
                                <w:color w:val="000000" w:themeColor="text1"/>
                                <w:sz w:val="22"/>
                                <w:szCs w:val="22"/>
                                <w:lang w:val="uk-UA"/>
                              </w:rPr>
                              <w:t>для успішних підприємств, які бажають посилити свої ключові позиції та конкурентні переваги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4484C83" id="_x0000_s1045" style="position:absolute;margin-left:578.55pt;margin-top:4.35pt;width:131.25pt;height:9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" filled="f" strokecolor="windowText" strokeweight="1pt">
                <v:textbox>
                  <w:txbxContent>
                    <w:p w14:paraId="77D0AD20" w14:textId="5BB73F3D" w:rsidR="00946667" w:rsidRDefault="00946667" w:rsidP="00980084">
                      <w:pPr>
                        <w:jc w:val="center"/>
                        <w:rPr>
                          <w:rFonts w:ascii="Times New Roman" w:hAnsi="Times New Roman" w:cs="Times New Roman"/>
                          <w:i/>
                          <w:iCs/>
                          <w:color w:val="000000" w:themeColor="text1"/>
                          <w:lang w:val="uk-UA"/>
                        </w:rPr>
                      </w:pPr>
                      <w:r>
                        <w:rPr>
                          <w:rFonts w:ascii="Times New Roman" w:hAnsi="Times New Roman" w:cs="Times New Roman"/>
                          <w:i/>
                          <w:iCs/>
                          <w:color w:val="000000" w:themeColor="text1"/>
                          <w:lang w:val="uk-UA"/>
                        </w:rPr>
                        <w:t xml:space="preserve">Превентивна (запобіжна) </w:t>
                      </w:r>
                    </w:p>
                    <w:p w14:paraId="1B8EA9C6" w14:textId="77777777" w:rsidR="00946667" w:rsidRPr="00872D93" w:rsidRDefault="00946667" w:rsidP="00980084">
                      <w:pPr>
                        <w:jc w:val="center"/>
                        <w:rPr>
                          <w:rFonts w:ascii="Times New Roman" w:hAnsi="Times New Roman" w:cs="Times New Roman"/>
                          <w:color w:val="000000" w:themeColor="text1"/>
                          <w:sz w:val="22"/>
                          <w:szCs w:val="22"/>
                          <w:lang w:val="uk-UA"/>
                          <w14:textOutline w14:w="9525" w14:cap="rnd" w14:cmpd="sng" w14:algn="ctr">
                            <w14:solidFill>
                              <w14:srgbClr w14:val="000000"/>
                            </w14:solidFill>
                            <w14:prstDash w14:val="solid"/>
                            <w14:bevel/>
                          </w14:textOutline>
                        </w:rPr>
                      </w:pPr>
                      <w:r w:rsidRPr="00872D93">
                        <w:rPr>
                          <w:rFonts w:ascii="Times New Roman" w:hAnsi="Times New Roman" w:cs="Times New Roman"/>
                          <w:color w:val="000000" w:themeColor="text1"/>
                          <w:sz w:val="22"/>
                          <w:szCs w:val="22"/>
                          <w:lang w:val="uk-UA"/>
                        </w:rPr>
                        <w:t>для успішних підприємств, які бажають посилити свої ключові позиції та конкурентні переваги</w:t>
                      </w:r>
                    </w:p>
                  </w:txbxContent>
                </v:textbox>
                <w10:wrap anchorx="margin"/>
              </v:rect>
            </w:pict>
          </mc:Fallback>
        </mc:AlternateContent>
      </w:r>
    </w:p>
    <w:p w14:paraId="6BF243E5" w14:textId="77777777" w:rsidR="00980084" w:rsidRPr="00B263B8" w:rsidRDefault="00980084" w:rsidP="00980084">
      <w:pPr>
        <w:rPr>
          <w:rFonts w:ascii="Times New Roman" w:hAnsi="Times New Roman" w:cs="Times New Roman"/>
          <w:sz w:val="28"/>
          <w:szCs w:val="28"/>
          <w:lang w:val="uk-UA"/>
        </w:rPr>
      </w:pPr>
    </w:p>
    <w:p w14:paraId="48239E34" w14:textId="77777777" w:rsidR="00980084" w:rsidRPr="00B263B8" w:rsidRDefault="00980084" w:rsidP="00980084">
      <w:pPr>
        <w:rPr>
          <w:rFonts w:ascii="Times New Roman" w:hAnsi="Times New Roman" w:cs="Times New Roman"/>
          <w:sz w:val="28"/>
          <w:szCs w:val="28"/>
          <w:lang w:val="uk-UA"/>
        </w:rPr>
      </w:pPr>
    </w:p>
    <w:p w14:paraId="19790E07" w14:textId="77777777" w:rsidR="00980084" w:rsidRPr="00B263B8" w:rsidRDefault="00980084" w:rsidP="00980084">
      <w:pPr>
        <w:rPr>
          <w:rFonts w:ascii="Times New Roman" w:hAnsi="Times New Roman" w:cs="Times New Roman"/>
          <w:sz w:val="28"/>
          <w:szCs w:val="28"/>
          <w:lang w:val="uk-UA"/>
        </w:rPr>
      </w:pPr>
    </w:p>
    <w:p w14:paraId="541BF3EA" w14:textId="77777777" w:rsidR="00980084" w:rsidRDefault="00980084" w:rsidP="00980084">
      <w:pPr>
        <w:rPr>
          <w:rFonts w:ascii="Times New Roman" w:hAnsi="Times New Roman" w:cs="Times New Roman"/>
          <w:b/>
          <w:sz w:val="28"/>
          <w:szCs w:val="28"/>
          <w:lang w:val="uk-UA"/>
        </w:rPr>
      </w:pPr>
    </w:p>
    <w:p w14:paraId="72284D54" w14:textId="77777777" w:rsidR="00C95F8E" w:rsidRDefault="00C95F8E" w:rsidP="00980084">
      <w:pPr>
        <w:tabs>
          <w:tab w:val="left" w:pos="4086"/>
        </w:tabs>
        <w:rPr>
          <w:rFonts w:ascii="Times New Roman" w:hAnsi="Times New Roman" w:cs="Times New Roman"/>
          <w:sz w:val="28"/>
          <w:szCs w:val="28"/>
          <w:lang w:val="uk-UA"/>
        </w:rPr>
      </w:pPr>
    </w:p>
    <w:p w14:paraId="34790D16" w14:textId="77777777" w:rsidR="00C95F8E" w:rsidRDefault="00C95F8E" w:rsidP="00C95F8E">
      <w:pPr>
        <w:jc w:val="center"/>
        <w:rPr>
          <w:rFonts w:ascii="Times New Roman" w:hAnsi="Times New Roman" w:cs="Times New Roman"/>
          <w:bCs/>
          <w:sz w:val="28"/>
          <w:szCs w:val="28"/>
          <w:highlight w:val="cyan"/>
          <w:lang w:val="uk-UA"/>
        </w:rPr>
      </w:pPr>
    </w:p>
    <w:p w14:paraId="143B53F7" w14:textId="5CB935E1" w:rsidR="00C95F8E" w:rsidRPr="00734997" w:rsidRDefault="00C95F8E" w:rsidP="008E74AE">
      <w:pPr>
        <w:spacing w:line="360" w:lineRule="auto"/>
        <w:jc w:val="center"/>
        <w:rPr>
          <w:rFonts w:ascii="Times New Roman" w:hAnsi="Times New Roman" w:cs="Times New Roman"/>
          <w:bCs/>
          <w:sz w:val="28"/>
          <w:szCs w:val="28"/>
        </w:rPr>
      </w:pPr>
      <w:r w:rsidRPr="00384776">
        <w:rPr>
          <w:rFonts w:ascii="Times New Roman" w:hAnsi="Times New Roman" w:cs="Times New Roman"/>
          <w:bCs/>
          <w:sz w:val="28"/>
          <w:szCs w:val="28"/>
          <w:lang w:val="uk-UA"/>
        </w:rPr>
        <w:t xml:space="preserve">Рисунок 1.1 – Види </w:t>
      </w:r>
      <w:r w:rsidRPr="00730010">
        <w:rPr>
          <w:rFonts w:ascii="Times New Roman" w:hAnsi="Times New Roman" w:cs="Times New Roman"/>
          <w:bCs/>
          <w:sz w:val="28"/>
          <w:szCs w:val="28"/>
          <w:lang w:val="uk-UA"/>
        </w:rPr>
        <w:t>антикризових стратегій залежно від головного</w:t>
      </w:r>
      <w:r w:rsidRPr="002F5C72">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напряму</w:t>
      </w:r>
      <w:r w:rsidRPr="002F5C72">
        <w:rPr>
          <w:rFonts w:ascii="Times New Roman" w:hAnsi="Times New Roman" w:cs="Times New Roman"/>
          <w:bCs/>
          <w:sz w:val="28"/>
          <w:szCs w:val="28"/>
          <w:lang w:val="uk-UA"/>
        </w:rPr>
        <w:t xml:space="preserve"> управління</w:t>
      </w:r>
      <w:r>
        <w:rPr>
          <w:rFonts w:ascii="Times New Roman" w:hAnsi="Times New Roman" w:cs="Times New Roman"/>
          <w:bCs/>
          <w:sz w:val="28"/>
          <w:szCs w:val="28"/>
          <w:lang w:val="uk-UA"/>
        </w:rPr>
        <w:t xml:space="preserve"> </w:t>
      </w:r>
      <w:r w:rsidRPr="002F5C72">
        <w:rPr>
          <w:rFonts w:ascii="Times New Roman" w:hAnsi="Times New Roman" w:cs="Times New Roman"/>
          <w:bCs/>
          <w:sz w:val="28"/>
          <w:szCs w:val="28"/>
          <w:lang w:val="uk-UA"/>
        </w:rPr>
        <w:t>підприємством</w:t>
      </w:r>
    </w:p>
    <w:p w14:paraId="4F693BE3" w14:textId="38BFB6B7" w:rsidR="00980084" w:rsidRPr="00384776" w:rsidRDefault="00384776" w:rsidP="008E74AE">
      <w:pPr>
        <w:tabs>
          <w:tab w:val="left" w:pos="4086"/>
        </w:tabs>
        <w:spacing w:line="360" w:lineRule="auto"/>
        <w:ind w:firstLine="709"/>
        <w:rPr>
          <w:rFonts w:ascii="Times New Roman" w:hAnsi="Times New Roman" w:cs="Times New Roman"/>
          <w:i/>
          <w:iCs/>
          <w:lang w:val="uk-UA"/>
        </w:rPr>
      </w:pPr>
      <w:r w:rsidRPr="00384776">
        <w:rPr>
          <w:rFonts w:ascii="Times New Roman" w:hAnsi="Times New Roman" w:cs="Times New Roman"/>
          <w:i/>
          <w:iCs/>
          <w:lang w:val="uk-UA"/>
        </w:rPr>
        <w:t>Джерело</w:t>
      </w:r>
      <w:r w:rsidRPr="00384776">
        <w:rPr>
          <w:rFonts w:ascii="Times New Roman" w:hAnsi="Times New Roman" w:cs="Times New Roman"/>
          <w:i/>
          <w:iCs/>
        </w:rPr>
        <w:t xml:space="preserve">: </w:t>
      </w:r>
      <w:r w:rsidRPr="00384776">
        <w:rPr>
          <w:rFonts w:ascii="Times New Roman" w:hAnsi="Times New Roman" w:cs="Times New Roman"/>
          <w:i/>
          <w:iCs/>
          <w:lang w:val="uk-UA"/>
        </w:rPr>
        <w:t xml:space="preserve">сформовано автором на основі </w:t>
      </w:r>
      <w:r w:rsidR="00165758" w:rsidRPr="00165758">
        <w:rPr>
          <w:rFonts w:ascii="Times New Roman" w:hAnsi="Times New Roman" w:cs="Times New Roman"/>
          <w:i/>
          <w:iCs/>
        </w:rPr>
        <w:t xml:space="preserve">[11, </w:t>
      </w:r>
      <w:r w:rsidR="00165758">
        <w:rPr>
          <w:rFonts w:ascii="Times New Roman" w:hAnsi="Times New Roman" w:cs="Times New Roman"/>
          <w:i/>
          <w:iCs/>
          <w:lang w:val="en-US"/>
        </w:rPr>
        <w:t>c</w:t>
      </w:r>
      <w:r w:rsidR="00165758" w:rsidRPr="00165758">
        <w:rPr>
          <w:rFonts w:ascii="Times New Roman" w:hAnsi="Times New Roman" w:cs="Times New Roman"/>
          <w:i/>
          <w:iCs/>
        </w:rPr>
        <w:t>.</w:t>
      </w:r>
      <w:r w:rsidR="00875EB0" w:rsidRPr="00875EB0">
        <w:rPr>
          <w:rFonts w:ascii="Times New Roman" w:hAnsi="Times New Roman" w:cs="Times New Roman"/>
          <w:i/>
          <w:iCs/>
        </w:rPr>
        <w:t xml:space="preserve"> 65</w:t>
      </w:r>
      <w:r w:rsidR="00875EB0">
        <w:rPr>
          <w:rFonts w:ascii="Times New Roman" w:hAnsi="Times New Roman" w:cs="Times New Roman"/>
          <w:i/>
          <w:iCs/>
        </w:rPr>
        <w:t>;</w:t>
      </w:r>
      <w:r w:rsidR="008979A0">
        <w:rPr>
          <w:rFonts w:ascii="Times New Roman" w:hAnsi="Times New Roman" w:cs="Times New Roman"/>
          <w:i/>
          <w:iCs/>
          <w:lang w:val="uk-UA"/>
        </w:rPr>
        <w:t xml:space="preserve"> 18, с. 458</w:t>
      </w:r>
      <w:r w:rsidR="008979A0" w:rsidRPr="008979A0">
        <w:rPr>
          <w:rFonts w:ascii="Times New Roman" w:hAnsi="Times New Roman" w:cs="Times New Roman"/>
          <w:i/>
          <w:iCs/>
        </w:rPr>
        <w:t>].</w:t>
      </w:r>
      <w:r w:rsidR="00875EB0">
        <w:rPr>
          <w:rFonts w:ascii="Times New Roman" w:hAnsi="Times New Roman" w:cs="Times New Roman"/>
          <w:i/>
          <w:iCs/>
        </w:rPr>
        <w:t xml:space="preserve"> </w:t>
      </w:r>
      <w:r w:rsidR="00980084" w:rsidRPr="00384776">
        <w:rPr>
          <w:rFonts w:ascii="Times New Roman" w:hAnsi="Times New Roman" w:cs="Times New Roman"/>
          <w:i/>
          <w:iCs/>
          <w:lang w:val="uk-UA"/>
        </w:rPr>
        <w:tab/>
      </w:r>
    </w:p>
    <w:p w14:paraId="360955B9" w14:textId="77777777" w:rsidR="00980084" w:rsidRDefault="00980084" w:rsidP="00980084">
      <w:pPr>
        <w:jc w:val="both"/>
        <w:rPr>
          <w:rFonts w:ascii="Times New Roman" w:hAnsi="Times New Roman" w:cs="Times New Roman"/>
          <w:bCs/>
          <w:sz w:val="28"/>
          <w:szCs w:val="28"/>
          <w:highlight w:val="yellow"/>
          <w:lang w:val="uk-UA"/>
        </w:rPr>
        <w:sectPr w:rsidR="00980084" w:rsidSect="00980084">
          <w:pgSz w:w="16840" w:h="11900" w:orient="landscape"/>
          <w:pgMar w:top="1701" w:right="1134" w:bottom="851" w:left="1134" w:header="709" w:footer="709" w:gutter="0"/>
          <w:cols w:space="708"/>
          <w:docGrid w:linePitch="360"/>
        </w:sectPr>
      </w:pPr>
    </w:p>
    <w:p w14:paraId="1ADFE269" w14:textId="5D1DAF3C" w:rsidR="006E5EE5" w:rsidRDefault="002C0EDD" w:rsidP="006B5188">
      <w:pPr>
        <w:spacing w:line="360" w:lineRule="auto"/>
        <w:ind w:firstLine="709"/>
        <w:jc w:val="both"/>
        <w:rPr>
          <w:rFonts w:ascii="Times New Roman" w:hAnsi="Times New Roman" w:cs="Times New Roman"/>
          <w:bCs/>
          <w:sz w:val="28"/>
          <w:szCs w:val="28"/>
          <w:lang w:val="uk-UA"/>
        </w:rPr>
      </w:pPr>
      <w:r w:rsidRPr="00827C0C">
        <w:rPr>
          <w:rFonts w:ascii="Times New Roman" w:hAnsi="Times New Roman" w:cs="Times New Roman"/>
          <w:bCs/>
          <w:sz w:val="28"/>
          <w:szCs w:val="28"/>
          <w:lang w:val="uk-UA"/>
        </w:rPr>
        <w:t>Богуславська С. та Білоус С.</w:t>
      </w:r>
      <w:r>
        <w:rPr>
          <w:rFonts w:ascii="Times New Roman" w:hAnsi="Times New Roman" w:cs="Times New Roman"/>
          <w:bCs/>
          <w:sz w:val="28"/>
          <w:szCs w:val="28"/>
          <w:lang w:val="uk-UA"/>
        </w:rPr>
        <w:t xml:space="preserve"> пропонують свій перелік</w:t>
      </w:r>
      <w:r w:rsidRPr="002C0EDD">
        <w:rPr>
          <w:rFonts w:ascii="Times New Roman" w:hAnsi="Times New Roman" w:cs="Times New Roman"/>
          <w:bCs/>
          <w:sz w:val="28"/>
          <w:szCs w:val="28"/>
        </w:rPr>
        <w:t xml:space="preserve"> </w:t>
      </w:r>
      <w:r w:rsidRPr="002C0EDD">
        <w:rPr>
          <w:rFonts w:ascii="Times New Roman" w:hAnsi="Times New Roman" w:cs="Times New Roman"/>
          <w:bCs/>
          <w:sz w:val="28"/>
          <w:szCs w:val="28"/>
          <w:lang w:val="uk-UA"/>
        </w:rPr>
        <w:t xml:space="preserve">стратегій </w:t>
      </w:r>
      <w:r>
        <w:rPr>
          <w:rFonts w:ascii="Times New Roman" w:hAnsi="Times New Roman" w:cs="Times New Roman"/>
          <w:bCs/>
          <w:sz w:val="28"/>
          <w:szCs w:val="28"/>
          <w:lang w:val="uk-UA"/>
        </w:rPr>
        <w:t>антикризового управління</w:t>
      </w:r>
      <w:r w:rsidR="009A2148">
        <w:rPr>
          <w:rFonts w:ascii="Times New Roman" w:hAnsi="Times New Roman" w:cs="Times New Roman"/>
          <w:bCs/>
          <w:sz w:val="28"/>
          <w:szCs w:val="28"/>
          <w:lang w:val="uk-UA"/>
        </w:rPr>
        <w:t xml:space="preserve"> </w:t>
      </w:r>
      <w:r w:rsidR="009A2148" w:rsidRPr="009A2148">
        <w:rPr>
          <w:rFonts w:ascii="Times New Roman" w:hAnsi="Times New Roman" w:cs="Times New Roman"/>
          <w:bCs/>
          <w:sz w:val="28"/>
          <w:szCs w:val="28"/>
          <w:lang w:val="uk-UA"/>
        </w:rPr>
        <w:t>[12</w:t>
      </w:r>
      <w:r w:rsidR="009A2148">
        <w:rPr>
          <w:rFonts w:ascii="Times New Roman" w:hAnsi="Times New Roman" w:cs="Times New Roman"/>
          <w:bCs/>
          <w:sz w:val="28"/>
          <w:szCs w:val="28"/>
          <w:lang w:val="uk-UA"/>
        </w:rPr>
        <w:t>, с. 2</w:t>
      </w:r>
      <w:r w:rsidR="009A2148" w:rsidRPr="009A2148">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5690BE16" w14:textId="6D4A6E6B" w:rsidR="009A2148" w:rsidRDefault="009A2148"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Pr="009A2148">
        <w:rPr>
          <w:rFonts w:ascii="Times New Roman" w:hAnsi="Times New Roman" w:cs="Times New Roman"/>
          <w:bCs/>
          <w:sz w:val="28"/>
          <w:szCs w:val="28"/>
          <w:lang w:val="uk-UA"/>
        </w:rPr>
        <w:t>Реагування на кризу. Дана стратегія передбачає активну реакцію підприємства  на кризову ситуацію у ра</w:t>
      </w:r>
      <w:r>
        <w:rPr>
          <w:rFonts w:ascii="Times New Roman" w:hAnsi="Times New Roman" w:cs="Times New Roman"/>
          <w:bCs/>
          <w:sz w:val="28"/>
          <w:szCs w:val="28"/>
          <w:lang w:val="uk-UA"/>
        </w:rPr>
        <w:t>зі її вини</w:t>
      </w:r>
      <w:r w:rsidRPr="009A2148">
        <w:rPr>
          <w:rFonts w:ascii="Times New Roman" w:hAnsi="Times New Roman" w:cs="Times New Roman"/>
          <w:bCs/>
          <w:sz w:val="28"/>
          <w:szCs w:val="28"/>
          <w:lang w:val="uk-UA"/>
        </w:rPr>
        <w:t>кнення</w:t>
      </w:r>
      <w:r>
        <w:rPr>
          <w:rFonts w:ascii="Times New Roman" w:hAnsi="Times New Roman" w:cs="Times New Roman"/>
          <w:bCs/>
          <w:sz w:val="28"/>
          <w:szCs w:val="28"/>
          <w:lang w:val="uk-UA"/>
        </w:rPr>
        <w:t xml:space="preserve"> з метою </w:t>
      </w:r>
      <w:r w:rsidRPr="009A2148">
        <w:rPr>
          <w:rFonts w:ascii="Times New Roman" w:hAnsi="Times New Roman" w:cs="Times New Roman"/>
          <w:bCs/>
          <w:sz w:val="28"/>
          <w:szCs w:val="28"/>
          <w:lang w:val="uk-UA"/>
        </w:rPr>
        <w:t>подолання кризи та відновлення стійкості підприємства.</w:t>
      </w:r>
      <w:r>
        <w:rPr>
          <w:rFonts w:ascii="Times New Roman" w:hAnsi="Times New Roman" w:cs="Times New Roman"/>
          <w:bCs/>
          <w:sz w:val="28"/>
          <w:szCs w:val="28"/>
          <w:lang w:val="uk-UA"/>
        </w:rPr>
        <w:t xml:space="preserve"> Включає у себе: аналіз ситуації, </w:t>
      </w:r>
      <w:r w:rsidR="001C0074">
        <w:rPr>
          <w:rFonts w:ascii="Times New Roman" w:hAnsi="Times New Roman" w:cs="Times New Roman"/>
          <w:bCs/>
          <w:sz w:val="28"/>
          <w:szCs w:val="28"/>
          <w:lang w:val="uk-UA"/>
        </w:rPr>
        <w:t>розробку плану дій, мобілізацію ресурсів, управління комунікацією, реорганізацію та оптимізацію.</w:t>
      </w:r>
    </w:p>
    <w:p w14:paraId="6E865E1F" w14:textId="5F451E9D" w:rsidR="002C0EDD" w:rsidRDefault="009A2148"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proofErr w:type="spellStart"/>
      <w:r>
        <w:rPr>
          <w:rFonts w:ascii="Times New Roman" w:hAnsi="Times New Roman" w:cs="Times New Roman"/>
          <w:bCs/>
          <w:sz w:val="28"/>
          <w:szCs w:val="28"/>
          <w:lang w:val="uk-UA"/>
        </w:rPr>
        <w:t>Проактивне</w:t>
      </w:r>
      <w:proofErr w:type="spellEnd"/>
      <w:r>
        <w:rPr>
          <w:rFonts w:ascii="Times New Roman" w:hAnsi="Times New Roman" w:cs="Times New Roman"/>
          <w:bCs/>
          <w:sz w:val="28"/>
          <w:szCs w:val="28"/>
          <w:lang w:val="uk-UA"/>
        </w:rPr>
        <w:t xml:space="preserve"> управління ризиками. </w:t>
      </w:r>
      <w:r w:rsidR="001C0074">
        <w:rPr>
          <w:rFonts w:ascii="Times New Roman" w:hAnsi="Times New Roman" w:cs="Times New Roman"/>
          <w:bCs/>
          <w:sz w:val="28"/>
          <w:szCs w:val="28"/>
          <w:lang w:val="uk-UA"/>
        </w:rPr>
        <w:t>Передбачає</w:t>
      </w:r>
      <w:r w:rsidR="005D5AE3">
        <w:rPr>
          <w:rFonts w:ascii="Times New Roman" w:hAnsi="Times New Roman" w:cs="Times New Roman"/>
          <w:bCs/>
          <w:sz w:val="28"/>
          <w:szCs w:val="28"/>
          <w:lang w:val="uk-UA"/>
        </w:rPr>
        <w:t xml:space="preserve"> активну роботу підприємства для попередження кризи </w:t>
      </w:r>
      <w:r w:rsidR="005D5AE3" w:rsidRPr="005D5AE3">
        <w:rPr>
          <w:rFonts w:ascii="Times New Roman" w:hAnsi="Times New Roman" w:cs="Times New Roman"/>
          <w:bCs/>
          <w:sz w:val="28"/>
          <w:szCs w:val="28"/>
          <w:lang w:val="uk-UA"/>
        </w:rPr>
        <w:t>на ранніх стадіях,</w:t>
      </w:r>
      <w:r w:rsidR="006D7B77">
        <w:rPr>
          <w:rFonts w:ascii="Times New Roman" w:hAnsi="Times New Roman" w:cs="Times New Roman"/>
          <w:bCs/>
          <w:sz w:val="28"/>
          <w:szCs w:val="28"/>
          <w:lang w:val="uk-UA"/>
        </w:rPr>
        <w:t xml:space="preserve"> </w:t>
      </w:r>
      <w:r w:rsidR="005D5AE3" w:rsidRPr="005D5AE3">
        <w:rPr>
          <w:rFonts w:ascii="Times New Roman" w:hAnsi="Times New Roman" w:cs="Times New Roman"/>
          <w:bCs/>
          <w:sz w:val="28"/>
          <w:szCs w:val="28"/>
          <w:lang w:val="uk-UA"/>
        </w:rPr>
        <w:t>коли</w:t>
      </w:r>
      <w:r w:rsidR="006D7B77">
        <w:rPr>
          <w:rFonts w:ascii="Times New Roman" w:hAnsi="Times New Roman" w:cs="Times New Roman"/>
          <w:bCs/>
          <w:sz w:val="28"/>
          <w:szCs w:val="28"/>
          <w:lang w:val="uk-UA"/>
        </w:rPr>
        <w:t xml:space="preserve"> </w:t>
      </w:r>
      <w:r w:rsidR="005D5AE3" w:rsidRPr="005D5AE3">
        <w:rPr>
          <w:rFonts w:ascii="Times New Roman" w:hAnsi="Times New Roman" w:cs="Times New Roman"/>
          <w:bCs/>
          <w:sz w:val="28"/>
          <w:szCs w:val="28"/>
          <w:lang w:val="uk-UA"/>
        </w:rPr>
        <w:t>кризова ситуація ще не</w:t>
      </w:r>
      <w:r w:rsidR="006D7B77">
        <w:rPr>
          <w:rFonts w:ascii="Times New Roman" w:hAnsi="Times New Roman" w:cs="Times New Roman"/>
          <w:bCs/>
          <w:sz w:val="28"/>
          <w:szCs w:val="28"/>
          <w:lang w:val="uk-UA"/>
        </w:rPr>
        <w:t xml:space="preserve"> </w:t>
      </w:r>
      <w:r w:rsidR="005D5AE3" w:rsidRPr="005D5AE3">
        <w:rPr>
          <w:rFonts w:ascii="Times New Roman" w:hAnsi="Times New Roman" w:cs="Times New Roman"/>
          <w:bCs/>
          <w:sz w:val="28"/>
          <w:szCs w:val="28"/>
          <w:lang w:val="uk-UA"/>
        </w:rPr>
        <w:t>виникла або не набула</w:t>
      </w:r>
      <w:r w:rsidR="006D7B77">
        <w:rPr>
          <w:rFonts w:ascii="Times New Roman" w:hAnsi="Times New Roman" w:cs="Times New Roman"/>
          <w:bCs/>
          <w:sz w:val="28"/>
          <w:szCs w:val="28"/>
          <w:lang w:val="uk-UA"/>
        </w:rPr>
        <w:t xml:space="preserve"> </w:t>
      </w:r>
      <w:r w:rsidR="005D5AE3" w:rsidRPr="005D5AE3">
        <w:rPr>
          <w:rFonts w:ascii="Times New Roman" w:hAnsi="Times New Roman" w:cs="Times New Roman"/>
          <w:bCs/>
          <w:sz w:val="28"/>
          <w:szCs w:val="28"/>
          <w:lang w:val="uk-UA"/>
        </w:rPr>
        <w:t>серйозних</w:t>
      </w:r>
      <w:r w:rsidR="006D7B77">
        <w:rPr>
          <w:rFonts w:ascii="Times New Roman" w:hAnsi="Times New Roman" w:cs="Times New Roman"/>
          <w:bCs/>
          <w:sz w:val="28"/>
          <w:szCs w:val="28"/>
          <w:lang w:val="uk-UA"/>
        </w:rPr>
        <w:t xml:space="preserve"> </w:t>
      </w:r>
      <w:r w:rsidR="005D5AE3" w:rsidRPr="005D5AE3">
        <w:rPr>
          <w:rFonts w:ascii="Times New Roman" w:hAnsi="Times New Roman" w:cs="Times New Roman"/>
          <w:bCs/>
          <w:sz w:val="28"/>
          <w:szCs w:val="28"/>
          <w:lang w:val="uk-UA"/>
        </w:rPr>
        <w:t>розмірів.</w:t>
      </w:r>
      <w:r w:rsidR="006D7B77">
        <w:rPr>
          <w:rFonts w:ascii="Times New Roman" w:hAnsi="Times New Roman" w:cs="Times New Roman"/>
          <w:bCs/>
          <w:sz w:val="28"/>
          <w:szCs w:val="28"/>
          <w:lang w:val="uk-UA"/>
        </w:rPr>
        <w:t xml:space="preserve"> </w:t>
      </w:r>
      <w:r w:rsidR="005D5AE3">
        <w:rPr>
          <w:rFonts w:ascii="Times New Roman" w:hAnsi="Times New Roman" w:cs="Times New Roman"/>
          <w:bCs/>
          <w:sz w:val="28"/>
          <w:szCs w:val="28"/>
          <w:lang w:val="uk-UA"/>
        </w:rPr>
        <w:t>Включає: ідентифікацію потенційних ризиків, оцінку ймовірності їх виникнення, розробку стратегій управління ризиками</w:t>
      </w:r>
      <w:r w:rsidR="006D7B77">
        <w:rPr>
          <w:rFonts w:ascii="Times New Roman" w:hAnsi="Times New Roman" w:cs="Times New Roman"/>
          <w:bCs/>
          <w:sz w:val="28"/>
          <w:szCs w:val="28"/>
          <w:lang w:val="uk-UA"/>
        </w:rPr>
        <w:t xml:space="preserve"> та</w:t>
      </w:r>
      <w:r w:rsidR="005D5AE3">
        <w:rPr>
          <w:rFonts w:ascii="Times New Roman" w:hAnsi="Times New Roman" w:cs="Times New Roman"/>
          <w:bCs/>
          <w:sz w:val="28"/>
          <w:szCs w:val="28"/>
          <w:lang w:val="uk-UA"/>
        </w:rPr>
        <w:t xml:space="preserve"> управління ризиками</w:t>
      </w:r>
      <w:r w:rsidR="006D7B77">
        <w:rPr>
          <w:rFonts w:ascii="Times New Roman" w:hAnsi="Times New Roman" w:cs="Times New Roman"/>
          <w:bCs/>
          <w:sz w:val="28"/>
          <w:szCs w:val="28"/>
          <w:lang w:val="uk-UA"/>
        </w:rPr>
        <w:t xml:space="preserve"> у р</w:t>
      </w:r>
      <w:r w:rsidR="006D7B77" w:rsidRPr="006D7B77">
        <w:rPr>
          <w:rFonts w:ascii="Times New Roman" w:hAnsi="Times New Roman" w:cs="Times New Roman"/>
          <w:bCs/>
          <w:sz w:val="28"/>
          <w:szCs w:val="28"/>
          <w:lang w:val="uk-UA"/>
        </w:rPr>
        <w:t>ізн</w:t>
      </w:r>
      <w:r w:rsidR="006D7B77">
        <w:rPr>
          <w:rFonts w:ascii="Times New Roman" w:hAnsi="Times New Roman" w:cs="Times New Roman"/>
          <w:bCs/>
          <w:sz w:val="28"/>
          <w:szCs w:val="28"/>
          <w:lang w:val="uk-UA"/>
        </w:rPr>
        <w:t xml:space="preserve">их </w:t>
      </w:r>
      <w:r w:rsidR="006D7B77" w:rsidRPr="006D7B77">
        <w:rPr>
          <w:rFonts w:ascii="Times New Roman" w:hAnsi="Times New Roman" w:cs="Times New Roman"/>
          <w:bCs/>
          <w:sz w:val="28"/>
          <w:szCs w:val="28"/>
          <w:lang w:val="uk-UA"/>
        </w:rPr>
        <w:t>аспект</w:t>
      </w:r>
      <w:r w:rsidR="006D7B77">
        <w:rPr>
          <w:rFonts w:ascii="Times New Roman" w:hAnsi="Times New Roman" w:cs="Times New Roman"/>
          <w:bCs/>
          <w:sz w:val="28"/>
          <w:szCs w:val="28"/>
          <w:lang w:val="uk-UA"/>
        </w:rPr>
        <w:t>ах</w:t>
      </w:r>
      <w:r w:rsidR="006D7B77" w:rsidRPr="006D7B77">
        <w:rPr>
          <w:rFonts w:ascii="Times New Roman" w:hAnsi="Times New Roman" w:cs="Times New Roman"/>
          <w:bCs/>
          <w:sz w:val="28"/>
          <w:szCs w:val="28"/>
          <w:lang w:val="uk-UA"/>
        </w:rPr>
        <w:t xml:space="preserve"> діяльності підприєм</w:t>
      </w:r>
      <w:r w:rsidR="006D7B77">
        <w:rPr>
          <w:rFonts w:ascii="Times New Roman" w:hAnsi="Times New Roman" w:cs="Times New Roman"/>
          <w:bCs/>
          <w:sz w:val="28"/>
          <w:szCs w:val="28"/>
          <w:lang w:val="uk-UA"/>
        </w:rPr>
        <w:t>ства.</w:t>
      </w:r>
    </w:p>
    <w:p w14:paraId="0262237F" w14:textId="729CC31A" w:rsidR="006D7B77" w:rsidRDefault="006D7B77"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3. Диверсифікація бізнесу. Передбачає розширення бізнесу шляхом впровадження нових продуктів та послуг, ринків або галузей з метою зменшення </w:t>
      </w:r>
      <w:r w:rsidRPr="006D7B77">
        <w:rPr>
          <w:rFonts w:ascii="Times New Roman" w:hAnsi="Times New Roman" w:cs="Times New Roman"/>
          <w:bCs/>
          <w:sz w:val="28"/>
          <w:szCs w:val="28"/>
          <w:lang w:val="uk-UA"/>
        </w:rPr>
        <w:t>залежн</w:t>
      </w:r>
      <w:r>
        <w:rPr>
          <w:rFonts w:ascii="Times New Roman" w:hAnsi="Times New Roman" w:cs="Times New Roman"/>
          <w:bCs/>
          <w:sz w:val="28"/>
          <w:szCs w:val="28"/>
          <w:lang w:val="uk-UA"/>
        </w:rPr>
        <w:t xml:space="preserve">ості від одного джерела прибутку або ринку. Ця стратегія допомагає підприємству </w:t>
      </w:r>
      <w:r w:rsidR="00425D72">
        <w:rPr>
          <w:rFonts w:ascii="Times New Roman" w:hAnsi="Times New Roman" w:cs="Times New Roman"/>
          <w:bCs/>
          <w:sz w:val="28"/>
          <w:szCs w:val="28"/>
          <w:lang w:val="uk-UA"/>
        </w:rPr>
        <w:t>ефективно</w:t>
      </w:r>
      <w:r>
        <w:rPr>
          <w:rFonts w:ascii="Times New Roman" w:hAnsi="Times New Roman" w:cs="Times New Roman"/>
          <w:bCs/>
          <w:sz w:val="28"/>
          <w:szCs w:val="28"/>
          <w:lang w:val="uk-UA"/>
        </w:rPr>
        <w:t xml:space="preserve"> розподілити ризики</w:t>
      </w:r>
      <w:r w:rsidR="00425D72">
        <w:rPr>
          <w:rFonts w:ascii="Times New Roman" w:hAnsi="Times New Roman" w:cs="Times New Roman"/>
          <w:bCs/>
          <w:sz w:val="28"/>
          <w:szCs w:val="28"/>
          <w:lang w:val="uk-UA"/>
        </w:rPr>
        <w:t xml:space="preserve"> та забезпечити стабільне надходження доходів навіть за умов падіння попиту на один із продуктів чи послуги.</w:t>
      </w:r>
    </w:p>
    <w:p w14:paraId="2061C973" w14:textId="05DD4751" w:rsidR="006D7B77" w:rsidRDefault="00425D72"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4. Стратегія виживання. Передбачає заходи спрямовані на забезпечення стійкості </w:t>
      </w:r>
      <w:r w:rsidR="004F233C">
        <w:rPr>
          <w:rFonts w:ascii="Times New Roman" w:hAnsi="Times New Roman" w:cs="Times New Roman"/>
          <w:bCs/>
          <w:sz w:val="28"/>
          <w:szCs w:val="28"/>
          <w:lang w:val="uk-UA"/>
        </w:rPr>
        <w:t>та продовження функціонування підприємства за умов серйозних кризових ситуацій, включаючи критичні проблеми із фінансовим положенням, економічні спади, природні катастрофи, геополітичні конфлікти.</w:t>
      </w:r>
    </w:p>
    <w:p w14:paraId="635C7F53" w14:textId="4A7701B7" w:rsidR="004F233C" w:rsidRDefault="004F233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5. Стратегія відступу</w:t>
      </w:r>
      <w:r w:rsidR="00722387">
        <w:rPr>
          <w:rFonts w:ascii="Times New Roman" w:hAnsi="Times New Roman" w:cs="Times New Roman"/>
          <w:bCs/>
          <w:sz w:val="28"/>
          <w:szCs w:val="28"/>
          <w:lang w:val="uk-UA"/>
        </w:rPr>
        <w:t>. Передбачає тимчасовий відступ чи скорочення діяльності підприємства з метою збереження ресурсів, зменшення втрат та забезпечення подальшої життєздатності в умовах турбулентності та змін.</w:t>
      </w:r>
    </w:p>
    <w:p w14:paraId="03DE42E4" w14:textId="48E724FF" w:rsidR="00722387" w:rsidRDefault="00722387"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6. </w:t>
      </w:r>
      <w:r w:rsidR="00017A86">
        <w:rPr>
          <w:rFonts w:ascii="Times New Roman" w:hAnsi="Times New Roman" w:cs="Times New Roman"/>
          <w:bCs/>
          <w:sz w:val="28"/>
          <w:szCs w:val="28"/>
          <w:lang w:val="uk-UA"/>
        </w:rPr>
        <w:t xml:space="preserve">Стратегія партнерства і співпраці. Передбачає налагодження партнерських відносин </w:t>
      </w:r>
      <w:r w:rsidR="00384507">
        <w:rPr>
          <w:rFonts w:ascii="Times New Roman" w:hAnsi="Times New Roman" w:cs="Times New Roman"/>
          <w:bCs/>
          <w:sz w:val="28"/>
          <w:szCs w:val="28"/>
          <w:lang w:val="uk-UA"/>
        </w:rPr>
        <w:t xml:space="preserve">та співпрацю з іншими фірмами з метою спільного розвитку </w:t>
      </w:r>
      <w:proofErr w:type="spellStart"/>
      <w:r w:rsidR="00384507">
        <w:rPr>
          <w:rFonts w:ascii="Times New Roman" w:hAnsi="Times New Roman" w:cs="Times New Roman"/>
          <w:bCs/>
          <w:sz w:val="28"/>
          <w:szCs w:val="28"/>
          <w:lang w:val="uk-UA"/>
        </w:rPr>
        <w:t>проєктів</w:t>
      </w:r>
      <w:proofErr w:type="spellEnd"/>
      <w:r w:rsidR="00384507">
        <w:rPr>
          <w:rFonts w:ascii="Times New Roman" w:hAnsi="Times New Roman" w:cs="Times New Roman"/>
          <w:bCs/>
          <w:sz w:val="28"/>
          <w:szCs w:val="28"/>
          <w:lang w:val="uk-UA"/>
        </w:rPr>
        <w:t>, об</w:t>
      </w:r>
      <w:r w:rsidR="00384507" w:rsidRPr="00384507">
        <w:rPr>
          <w:rFonts w:ascii="Times New Roman" w:hAnsi="Times New Roman" w:cs="Times New Roman"/>
          <w:bCs/>
          <w:sz w:val="28"/>
          <w:szCs w:val="28"/>
          <w:lang w:val="uk-UA"/>
        </w:rPr>
        <w:t>’</w:t>
      </w:r>
      <w:r w:rsidR="00384507">
        <w:rPr>
          <w:rFonts w:ascii="Times New Roman" w:hAnsi="Times New Roman" w:cs="Times New Roman"/>
          <w:bCs/>
          <w:sz w:val="28"/>
          <w:szCs w:val="28"/>
          <w:lang w:val="uk-UA"/>
        </w:rPr>
        <w:t>єднання ресурсів та зменшення ризиків в умовах кризи.</w:t>
      </w:r>
    </w:p>
    <w:p w14:paraId="528DD1CC" w14:textId="192E7983" w:rsidR="00384507" w:rsidRDefault="00384507"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7. Стратегія відновлення. Передбачає дії щодо відновлення нормального функціонування підприємства у </w:t>
      </w:r>
      <w:proofErr w:type="spellStart"/>
      <w:r>
        <w:rPr>
          <w:rFonts w:ascii="Times New Roman" w:hAnsi="Times New Roman" w:cs="Times New Roman"/>
          <w:bCs/>
          <w:sz w:val="28"/>
          <w:szCs w:val="28"/>
          <w:lang w:val="uk-UA"/>
        </w:rPr>
        <w:t>післякризовий</w:t>
      </w:r>
      <w:proofErr w:type="spellEnd"/>
      <w:r>
        <w:rPr>
          <w:rFonts w:ascii="Times New Roman" w:hAnsi="Times New Roman" w:cs="Times New Roman"/>
          <w:bCs/>
          <w:sz w:val="28"/>
          <w:szCs w:val="28"/>
          <w:lang w:val="uk-UA"/>
        </w:rPr>
        <w:t xml:space="preserve"> період. Ця стратегія включає оцінку завдань і можливостей розвитку, розробку плану відновлення</w:t>
      </w:r>
      <w:r w:rsidR="00EC37AE">
        <w:rPr>
          <w:rFonts w:ascii="Times New Roman" w:hAnsi="Times New Roman" w:cs="Times New Roman"/>
          <w:bCs/>
          <w:sz w:val="28"/>
          <w:szCs w:val="28"/>
          <w:lang w:val="uk-UA"/>
        </w:rPr>
        <w:t xml:space="preserve">, зокрема виробництва, </w:t>
      </w:r>
      <w:proofErr w:type="spellStart"/>
      <w:r w:rsidR="00EC37AE" w:rsidRPr="00EC37AE">
        <w:rPr>
          <w:rFonts w:ascii="Times New Roman" w:hAnsi="Times New Roman" w:cs="Times New Roman"/>
          <w:bCs/>
          <w:sz w:val="28"/>
          <w:szCs w:val="28"/>
          <w:lang w:val="uk-UA"/>
        </w:rPr>
        <w:t>зв’язків</w:t>
      </w:r>
      <w:proofErr w:type="spellEnd"/>
      <w:r w:rsidR="00EC37AE" w:rsidRPr="00EC37AE">
        <w:rPr>
          <w:rFonts w:ascii="Times New Roman" w:hAnsi="Times New Roman" w:cs="Times New Roman"/>
          <w:bCs/>
          <w:sz w:val="28"/>
          <w:szCs w:val="28"/>
          <w:lang w:val="uk-UA"/>
        </w:rPr>
        <w:t xml:space="preserve"> зі </w:t>
      </w:r>
      <w:proofErr w:type="spellStart"/>
      <w:r w:rsidR="00EC37AE" w:rsidRPr="00EC37AE">
        <w:rPr>
          <w:rFonts w:ascii="Times New Roman" w:hAnsi="Times New Roman" w:cs="Times New Roman"/>
          <w:bCs/>
          <w:sz w:val="28"/>
          <w:szCs w:val="28"/>
          <w:lang w:val="uk-UA"/>
        </w:rPr>
        <w:t>стейкхолдерами</w:t>
      </w:r>
      <w:proofErr w:type="spellEnd"/>
      <w:r w:rsidR="00EC37AE">
        <w:rPr>
          <w:rFonts w:ascii="Times New Roman" w:hAnsi="Times New Roman" w:cs="Times New Roman"/>
          <w:bCs/>
          <w:sz w:val="28"/>
          <w:szCs w:val="28"/>
          <w:lang w:val="uk-UA"/>
        </w:rPr>
        <w:t xml:space="preserve"> та ін.</w:t>
      </w:r>
    </w:p>
    <w:p w14:paraId="61EBC354" w14:textId="4C9E3BF5" w:rsidR="00A1275E" w:rsidRDefault="003D4723"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Розглянувши вищезазначені стратегії </w:t>
      </w:r>
      <w:r w:rsidR="00391C24">
        <w:rPr>
          <w:rFonts w:ascii="Times New Roman" w:hAnsi="Times New Roman" w:cs="Times New Roman"/>
          <w:bCs/>
          <w:sz w:val="28"/>
          <w:szCs w:val="28"/>
          <w:lang w:val="uk-UA"/>
        </w:rPr>
        <w:t>антикризового упра</w:t>
      </w:r>
      <w:r w:rsidR="00BE2BCA">
        <w:rPr>
          <w:rFonts w:ascii="Times New Roman" w:hAnsi="Times New Roman" w:cs="Times New Roman"/>
          <w:bCs/>
          <w:sz w:val="28"/>
          <w:szCs w:val="28"/>
          <w:lang w:val="uk-UA"/>
        </w:rPr>
        <w:t>в</w:t>
      </w:r>
      <w:r w:rsidR="00391C24">
        <w:rPr>
          <w:rFonts w:ascii="Times New Roman" w:hAnsi="Times New Roman" w:cs="Times New Roman"/>
          <w:bCs/>
          <w:sz w:val="28"/>
          <w:szCs w:val="28"/>
          <w:lang w:val="uk-UA"/>
        </w:rPr>
        <w:t>ління</w:t>
      </w:r>
      <w:r w:rsidR="00BE2BCA">
        <w:rPr>
          <w:rFonts w:ascii="Times New Roman" w:hAnsi="Times New Roman" w:cs="Times New Roman"/>
          <w:bCs/>
          <w:sz w:val="28"/>
          <w:szCs w:val="28"/>
          <w:lang w:val="uk-UA"/>
        </w:rPr>
        <w:t xml:space="preserve"> слід зазначити, що залежно від характеру і глибини кризи, в якому опинилося підприємство, воно може застосовувати одну чи комбінацію п</w:t>
      </w:r>
      <w:r w:rsidR="00320D81">
        <w:rPr>
          <w:rFonts w:ascii="Times New Roman" w:hAnsi="Times New Roman" w:cs="Times New Roman"/>
          <w:bCs/>
          <w:sz w:val="28"/>
          <w:szCs w:val="28"/>
          <w:lang w:val="uk-UA"/>
        </w:rPr>
        <w:t>е</w:t>
      </w:r>
      <w:r w:rsidR="00BE2BCA">
        <w:rPr>
          <w:rFonts w:ascii="Times New Roman" w:hAnsi="Times New Roman" w:cs="Times New Roman"/>
          <w:bCs/>
          <w:sz w:val="28"/>
          <w:szCs w:val="28"/>
          <w:lang w:val="uk-UA"/>
        </w:rPr>
        <w:t>релічених стратегій</w:t>
      </w:r>
      <w:r w:rsidR="00C53A6C">
        <w:rPr>
          <w:rFonts w:ascii="Times New Roman" w:hAnsi="Times New Roman" w:cs="Times New Roman"/>
          <w:bCs/>
          <w:sz w:val="28"/>
          <w:szCs w:val="28"/>
          <w:lang w:val="uk-UA"/>
        </w:rPr>
        <w:t xml:space="preserve">. </w:t>
      </w:r>
      <w:r w:rsidR="00AC3572">
        <w:rPr>
          <w:rFonts w:ascii="Times New Roman" w:hAnsi="Times New Roman" w:cs="Times New Roman"/>
          <w:bCs/>
          <w:sz w:val="28"/>
          <w:szCs w:val="28"/>
          <w:lang w:val="uk-UA"/>
        </w:rPr>
        <w:t>Адже вагому роль відіграє гнучкість та адаптивність</w:t>
      </w:r>
      <w:r w:rsidR="004555CB">
        <w:rPr>
          <w:rFonts w:ascii="Times New Roman" w:hAnsi="Times New Roman" w:cs="Times New Roman"/>
          <w:bCs/>
          <w:sz w:val="28"/>
          <w:szCs w:val="28"/>
          <w:lang w:val="uk-UA"/>
        </w:rPr>
        <w:t xml:space="preserve"> в антикризовому управлінні, а також перманентний моніторинг</w:t>
      </w:r>
      <w:r w:rsidR="00E33F98">
        <w:rPr>
          <w:rFonts w:ascii="Times New Roman" w:hAnsi="Times New Roman" w:cs="Times New Roman"/>
          <w:bCs/>
          <w:sz w:val="28"/>
          <w:szCs w:val="28"/>
          <w:lang w:val="uk-UA"/>
        </w:rPr>
        <w:t xml:space="preserve"> та перегляд</w:t>
      </w:r>
      <w:r w:rsidR="00231F91">
        <w:rPr>
          <w:rFonts w:ascii="Times New Roman" w:hAnsi="Times New Roman" w:cs="Times New Roman"/>
          <w:bCs/>
          <w:sz w:val="28"/>
          <w:szCs w:val="28"/>
          <w:lang w:val="uk-UA"/>
        </w:rPr>
        <w:t xml:space="preserve"> стратегій АУ за мінливих умов зовнішнього середовища.</w:t>
      </w:r>
    </w:p>
    <w:p w14:paraId="64D4272B" w14:textId="66866F54" w:rsidR="00EC37AE" w:rsidRDefault="004808E0" w:rsidP="006B5188">
      <w:pPr>
        <w:spacing w:line="360" w:lineRule="auto"/>
        <w:ind w:firstLine="709"/>
        <w:jc w:val="both"/>
        <w:rPr>
          <w:rFonts w:ascii="Times New Roman" w:hAnsi="Times New Roman" w:cs="Times New Roman"/>
          <w:bCs/>
          <w:sz w:val="28"/>
          <w:szCs w:val="28"/>
          <w:lang w:val="uk-UA"/>
        </w:rPr>
      </w:pPr>
      <w:r w:rsidRPr="00F36FC5">
        <w:rPr>
          <w:rFonts w:ascii="Times New Roman" w:hAnsi="Times New Roman" w:cs="Times New Roman"/>
          <w:bCs/>
          <w:sz w:val="28"/>
          <w:szCs w:val="28"/>
          <w:lang w:val="uk-UA"/>
        </w:rPr>
        <w:t xml:space="preserve">На вибір відповідної антикризової стратегії впливає </w:t>
      </w:r>
      <w:r w:rsidR="0025625D" w:rsidRPr="00F36FC5">
        <w:rPr>
          <w:rFonts w:ascii="Times New Roman" w:hAnsi="Times New Roman" w:cs="Times New Roman"/>
          <w:bCs/>
          <w:sz w:val="28"/>
          <w:szCs w:val="28"/>
          <w:lang w:val="uk-UA"/>
        </w:rPr>
        <w:t xml:space="preserve">низка </w:t>
      </w:r>
      <w:r w:rsidRPr="00F36FC5">
        <w:rPr>
          <w:rFonts w:ascii="Times New Roman" w:hAnsi="Times New Roman" w:cs="Times New Roman"/>
          <w:bCs/>
          <w:sz w:val="28"/>
          <w:szCs w:val="28"/>
          <w:lang w:val="uk-UA"/>
        </w:rPr>
        <w:t>чинників</w:t>
      </w:r>
      <w:r w:rsidR="009A6339" w:rsidRPr="00F36FC5">
        <w:rPr>
          <w:rFonts w:ascii="Times New Roman" w:hAnsi="Times New Roman" w:cs="Times New Roman"/>
          <w:bCs/>
          <w:sz w:val="28"/>
          <w:szCs w:val="28"/>
          <w:lang w:val="uk-UA"/>
        </w:rPr>
        <w:t xml:space="preserve"> [8,</w:t>
      </w:r>
      <w:r w:rsidR="009A6339">
        <w:rPr>
          <w:rFonts w:ascii="Times New Roman" w:hAnsi="Times New Roman" w:cs="Times New Roman"/>
          <w:bCs/>
          <w:sz w:val="28"/>
          <w:szCs w:val="28"/>
          <w:lang w:val="uk-UA"/>
        </w:rPr>
        <w:t xml:space="preserve"> с. </w:t>
      </w:r>
      <w:r w:rsidR="009A6339" w:rsidRPr="009A6339">
        <w:rPr>
          <w:rFonts w:ascii="Times New Roman" w:hAnsi="Times New Roman" w:cs="Times New Roman"/>
          <w:bCs/>
          <w:sz w:val="28"/>
          <w:szCs w:val="28"/>
          <w:lang w:val="uk-UA"/>
        </w:rPr>
        <w:t>1</w:t>
      </w:r>
      <w:r w:rsidR="009A6339">
        <w:rPr>
          <w:rFonts w:ascii="Times New Roman" w:hAnsi="Times New Roman" w:cs="Times New Roman"/>
          <w:bCs/>
          <w:sz w:val="28"/>
          <w:szCs w:val="28"/>
          <w:lang w:val="uk-UA"/>
        </w:rPr>
        <w:t>0</w:t>
      </w:r>
      <w:r w:rsidR="009A6339" w:rsidRPr="009A6339">
        <w:rPr>
          <w:rFonts w:ascii="Times New Roman" w:hAnsi="Times New Roman" w:cs="Times New Roman"/>
          <w:bCs/>
          <w:sz w:val="28"/>
          <w:szCs w:val="28"/>
          <w:lang w:val="uk-UA"/>
        </w:rPr>
        <w:t>2]</w:t>
      </w:r>
      <w:r>
        <w:rPr>
          <w:rFonts w:ascii="Times New Roman" w:hAnsi="Times New Roman" w:cs="Times New Roman"/>
          <w:bCs/>
          <w:sz w:val="28"/>
          <w:szCs w:val="28"/>
          <w:lang w:val="uk-UA"/>
        </w:rPr>
        <w:t>:</w:t>
      </w:r>
    </w:p>
    <w:p w14:paraId="53911366" w14:textId="716FC398" w:rsidR="009A6339" w:rsidRDefault="009A6339" w:rsidP="006B5188">
      <w:pPr>
        <w:spacing w:line="360" w:lineRule="auto"/>
        <w:ind w:firstLine="709"/>
        <w:jc w:val="both"/>
        <w:rPr>
          <w:rFonts w:ascii="Times New Roman" w:hAnsi="Times New Roman" w:cs="Times New Roman"/>
          <w:bCs/>
          <w:sz w:val="28"/>
          <w:szCs w:val="28"/>
          <w:lang w:val="uk-UA"/>
        </w:rPr>
      </w:pPr>
      <w:r w:rsidRPr="009A6339">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9A6339">
        <w:rPr>
          <w:rFonts w:ascii="Times New Roman" w:hAnsi="Times New Roman" w:cs="Times New Roman"/>
          <w:bCs/>
          <w:sz w:val="28"/>
          <w:szCs w:val="28"/>
          <w:lang w:val="uk-UA"/>
        </w:rPr>
        <w:t>ідентифікація ступеня прояву кризово</w:t>
      </w:r>
      <w:r>
        <w:rPr>
          <w:rFonts w:ascii="Times New Roman" w:hAnsi="Times New Roman" w:cs="Times New Roman"/>
          <w:bCs/>
          <w:sz w:val="28"/>
          <w:szCs w:val="28"/>
          <w:lang w:val="uk-UA"/>
        </w:rPr>
        <w:t>ї ситуації;</w:t>
      </w:r>
    </w:p>
    <w:p w14:paraId="54890792" w14:textId="5065C6FE" w:rsidR="009A6339" w:rsidRDefault="009A6339" w:rsidP="006B5188">
      <w:pPr>
        <w:spacing w:line="360" w:lineRule="auto"/>
        <w:ind w:firstLine="709"/>
        <w:jc w:val="both"/>
        <w:rPr>
          <w:rFonts w:ascii="Times New Roman" w:hAnsi="Times New Roman" w:cs="Times New Roman"/>
          <w:bCs/>
          <w:sz w:val="28"/>
          <w:szCs w:val="28"/>
          <w:lang w:val="uk-UA"/>
        </w:rPr>
      </w:pPr>
      <w:bookmarkStart w:id="17" w:name="_Hlk150698223"/>
      <w:r w:rsidRPr="009A6339">
        <w:rPr>
          <w:rFonts w:ascii="Times New Roman" w:hAnsi="Times New Roman" w:cs="Times New Roman"/>
          <w:bCs/>
          <w:sz w:val="28"/>
          <w:szCs w:val="28"/>
          <w:lang w:val="uk-UA"/>
        </w:rPr>
        <w:t>–</w:t>
      </w:r>
      <w:bookmarkEnd w:id="17"/>
      <w:r>
        <w:rPr>
          <w:rFonts w:ascii="Times New Roman" w:hAnsi="Times New Roman" w:cs="Times New Roman"/>
          <w:bCs/>
          <w:sz w:val="28"/>
          <w:szCs w:val="28"/>
          <w:lang w:val="uk-UA"/>
        </w:rPr>
        <w:t xml:space="preserve"> </w:t>
      </w:r>
      <w:r w:rsidRPr="009A6339">
        <w:rPr>
          <w:rFonts w:ascii="Times New Roman" w:hAnsi="Times New Roman" w:cs="Times New Roman"/>
          <w:bCs/>
          <w:sz w:val="28"/>
          <w:szCs w:val="28"/>
          <w:lang w:val="uk-UA"/>
        </w:rPr>
        <w:t>сила й напрям впливу зовнішнього середовища</w:t>
      </w:r>
      <w:r>
        <w:rPr>
          <w:rFonts w:ascii="Times New Roman" w:hAnsi="Times New Roman" w:cs="Times New Roman"/>
          <w:bCs/>
          <w:sz w:val="28"/>
          <w:szCs w:val="28"/>
          <w:lang w:val="uk-UA"/>
        </w:rPr>
        <w:t>;</w:t>
      </w:r>
    </w:p>
    <w:p w14:paraId="0A0C0F12" w14:textId="48EB2F9E" w:rsidR="009A6339" w:rsidRDefault="009A6339" w:rsidP="006B5188">
      <w:pPr>
        <w:spacing w:line="360" w:lineRule="auto"/>
        <w:ind w:firstLine="709"/>
        <w:jc w:val="both"/>
        <w:rPr>
          <w:rFonts w:ascii="Times New Roman" w:hAnsi="Times New Roman" w:cs="Times New Roman"/>
          <w:bCs/>
          <w:sz w:val="28"/>
          <w:szCs w:val="28"/>
          <w:lang w:val="uk-UA"/>
        </w:rPr>
      </w:pPr>
      <w:r w:rsidRPr="009A6339">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Pr="009A6339">
        <w:rPr>
          <w:rFonts w:ascii="Times New Roman" w:hAnsi="Times New Roman" w:cs="Times New Roman"/>
          <w:bCs/>
          <w:sz w:val="28"/>
          <w:szCs w:val="28"/>
          <w:lang w:val="uk-UA"/>
        </w:rPr>
        <w:t xml:space="preserve">стратегічні можливості підприємства, </w:t>
      </w:r>
      <w:r>
        <w:rPr>
          <w:rFonts w:ascii="Times New Roman" w:hAnsi="Times New Roman" w:cs="Times New Roman"/>
          <w:bCs/>
          <w:sz w:val="28"/>
          <w:szCs w:val="28"/>
          <w:lang w:val="uk-UA"/>
        </w:rPr>
        <w:t xml:space="preserve">беручи до уваги </w:t>
      </w:r>
      <w:r w:rsidRPr="009A6339">
        <w:rPr>
          <w:rFonts w:ascii="Times New Roman" w:hAnsi="Times New Roman" w:cs="Times New Roman"/>
          <w:bCs/>
          <w:sz w:val="28"/>
          <w:szCs w:val="28"/>
          <w:lang w:val="uk-UA"/>
        </w:rPr>
        <w:t>стан існуючих виробнич</w:t>
      </w:r>
      <w:r>
        <w:rPr>
          <w:rFonts w:ascii="Times New Roman" w:hAnsi="Times New Roman" w:cs="Times New Roman"/>
          <w:bCs/>
          <w:sz w:val="28"/>
          <w:szCs w:val="28"/>
          <w:lang w:val="uk-UA"/>
        </w:rPr>
        <w:t>о-</w:t>
      </w:r>
      <w:r w:rsidRPr="009A6339">
        <w:rPr>
          <w:rFonts w:ascii="Times New Roman" w:hAnsi="Times New Roman" w:cs="Times New Roman"/>
          <w:bCs/>
          <w:sz w:val="28"/>
          <w:szCs w:val="28"/>
          <w:lang w:val="uk-UA"/>
        </w:rPr>
        <w:t>управлінських ресурсів та можливостей ринку</w:t>
      </w:r>
      <w:r>
        <w:rPr>
          <w:rFonts w:ascii="Times New Roman" w:hAnsi="Times New Roman" w:cs="Times New Roman"/>
          <w:bCs/>
          <w:sz w:val="28"/>
          <w:szCs w:val="28"/>
          <w:lang w:val="uk-UA"/>
        </w:rPr>
        <w:t>;</w:t>
      </w:r>
    </w:p>
    <w:p w14:paraId="59D38465" w14:textId="118D0C7E" w:rsidR="009A6339" w:rsidRDefault="009A6339" w:rsidP="006B5188">
      <w:pPr>
        <w:spacing w:line="360" w:lineRule="auto"/>
        <w:ind w:firstLine="709"/>
        <w:jc w:val="both"/>
        <w:rPr>
          <w:rFonts w:ascii="Times New Roman" w:hAnsi="Times New Roman" w:cs="Times New Roman"/>
          <w:bCs/>
          <w:sz w:val="28"/>
          <w:szCs w:val="28"/>
          <w:lang w:val="uk-UA"/>
        </w:rPr>
      </w:pPr>
      <w:r w:rsidRPr="009A6339">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невідповідність існуючої організаційної та корпоративної структури стадії її розвитку або зв</w:t>
      </w:r>
      <w:r w:rsidRPr="009A6339">
        <w:rPr>
          <w:rFonts w:ascii="Times New Roman" w:hAnsi="Times New Roman" w:cs="Times New Roman"/>
          <w:bCs/>
          <w:sz w:val="28"/>
          <w:szCs w:val="28"/>
          <w:lang w:val="uk-UA"/>
        </w:rPr>
        <w:t>’я</w:t>
      </w:r>
      <w:r>
        <w:rPr>
          <w:rFonts w:ascii="Times New Roman" w:hAnsi="Times New Roman" w:cs="Times New Roman"/>
          <w:bCs/>
          <w:sz w:val="28"/>
          <w:szCs w:val="28"/>
          <w:lang w:val="uk-UA"/>
        </w:rPr>
        <w:t>зкам із зовнішніми контрагентами, що виступатиме фундаментом для реструкт</w:t>
      </w:r>
      <w:r w:rsidR="00A73C8D">
        <w:rPr>
          <w:rFonts w:ascii="Times New Roman" w:hAnsi="Times New Roman" w:cs="Times New Roman"/>
          <w:bCs/>
          <w:sz w:val="28"/>
          <w:szCs w:val="28"/>
          <w:lang w:val="uk-UA"/>
        </w:rPr>
        <w:t>уризації на підприємстві.</w:t>
      </w:r>
    </w:p>
    <w:p w14:paraId="435C2927" w14:textId="3A077EE6" w:rsidR="00E442D0" w:rsidRDefault="00E442D0"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У свою чергу, на ро</w:t>
      </w:r>
      <w:r w:rsidR="003721AB">
        <w:rPr>
          <w:rFonts w:ascii="Times New Roman" w:hAnsi="Times New Roman" w:cs="Times New Roman"/>
          <w:bCs/>
          <w:sz w:val="28"/>
          <w:szCs w:val="28"/>
          <w:lang w:val="uk-UA"/>
        </w:rPr>
        <w:t xml:space="preserve">зробку антикризової стратегії та прийняття відповідних управлінських рішень впливають такі фактори як </w:t>
      </w:r>
      <w:r w:rsidR="003721AB" w:rsidRPr="003721AB">
        <w:rPr>
          <w:rFonts w:ascii="Times New Roman" w:hAnsi="Times New Roman" w:cs="Times New Roman"/>
          <w:bCs/>
          <w:sz w:val="28"/>
          <w:szCs w:val="28"/>
          <w:lang w:val="uk-UA"/>
        </w:rPr>
        <w:t>[</w:t>
      </w:r>
      <w:r w:rsidR="003721AB">
        <w:rPr>
          <w:rFonts w:ascii="Times New Roman" w:hAnsi="Times New Roman" w:cs="Times New Roman"/>
          <w:bCs/>
          <w:sz w:val="28"/>
          <w:szCs w:val="28"/>
          <w:lang w:val="uk-UA"/>
        </w:rPr>
        <w:t>11</w:t>
      </w:r>
      <w:r w:rsidR="003721AB" w:rsidRPr="003721AB">
        <w:rPr>
          <w:rFonts w:ascii="Times New Roman" w:hAnsi="Times New Roman" w:cs="Times New Roman"/>
          <w:bCs/>
          <w:sz w:val="28"/>
          <w:szCs w:val="28"/>
          <w:lang w:val="uk-UA"/>
        </w:rPr>
        <w:t xml:space="preserve">, с. </w:t>
      </w:r>
      <w:r w:rsidR="003721AB">
        <w:rPr>
          <w:rFonts w:ascii="Times New Roman" w:hAnsi="Times New Roman" w:cs="Times New Roman"/>
          <w:bCs/>
          <w:sz w:val="28"/>
          <w:szCs w:val="28"/>
          <w:lang w:val="uk-UA"/>
        </w:rPr>
        <w:t>7</w:t>
      </w:r>
      <w:r w:rsidR="003721AB" w:rsidRPr="003721AB">
        <w:rPr>
          <w:rFonts w:ascii="Times New Roman" w:hAnsi="Times New Roman" w:cs="Times New Roman"/>
          <w:bCs/>
          <w:sz w:val="28"/>
          <w:szCs w:val="28"/>
          <w:lang w:val="uk-UA"/>
        </w:rPr>
        <w:t>2]:</w:t>
      </w:r>
    </w:p>
    <w:p w14:paraId="17DBF62A" w14:textId="130A574F" w:rsidR="003721AB" w:rsidRDefault="003721AB" w:rsidP="006B5188">
      <w:pPr>
        <w:pStyle w:val="a4"/>
        <w:numPr>
          <w:ilvl w:val="0"/>
          <w:numId w:val="2"/>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категорія проблеми;</w:t>
      </w:r>
    </w:p>
    <w:p w14:paraId="17B5EB4C" w14:textId="25780C28" w:rsidR="003721AB" w:rsidRDefault="003721AB" w:rsidP="006B5188">
      <w:pPr>
        <w:pStyle w:val="a4"/>
        <w:numPr>
          <w:ilvl w:val="0"/>
          <w:numId w:val="2"/>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умови здійснення управлінських рішень;</w:t>
      </w:r>
    </w:p>
    <w:p w14:paraId="35FB5F3E" w14:textId="5A106251" w:rsidR="003721AB" w:rsidRDefault="003721AB" w:rsidP="006B5188">
      <w:pPr>
        <w:pStyle w:val="a4"/>
        <w:numPr>
          <w:ilvl w:val="0"/>
          <w:numId w:val="2"/>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достатність вихідної (первинної) інформації;</w:t>
      </w:r>
    </w:p>
    <w:p w14:paraId="39807BF5" w14:textId="3ACEB958" w:rsidR="003721AB" w:rsidRDefault="003721AB" w:rsidP="006B5188">
      <w:pPr>
        <w:pStyle w:val="a4"/>
        <w:numPr>
          <w:ilvl w:val="0"/>
          <w:numId w:val="2"/>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достовірність інформації;</w:t>
      </w:r>
    </w:p>
    <w:p w14:paraId="213D6F7F" w14:textId="101E73B9" w:rsidR="003721AB" w:rsidRDefault="003721AB" w:rsidP="006B5188">
      <w:pPr>
        <w:pStyle w:val="a4"/>
        <w:numPr>
          <w:ilvl w:val="0"/>
          <w:numId w:val="2"/>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масштаб проблеми;</w:t>
      </w:r>
    </w:p>
    <w:p w14:paraId="6BF20C9C" w14:textId="071E64C1" w:rsidR="003721AB" w:rsidRDefault="003721AB" w:rsidP="006B5188">
      <w:pPr>
        <w:pStyle w:val="a4"/>
        <w:numPr>
          <w:ilvl w:val="0"/>
          <w:numId w:val="2"/>
        </w:numPr>
        <w:spacing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технологічне оснащення.</w:t>
      </w:r>
    </w:p>
    <w:p w14:paraId="5B4961B4" w14:textId="1010D8E6" w:rsidR="00221581" w:rsidRPr="00221581" w:rsidRDefault="004370CE"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Тому в антикризовому менеджменті ключове значення має розробка стратегії антикризового управління, у якій окреслюються шляхи виходу із кризового стану, які безпосередньо </w:t>
      </w:r>
      <w:r w:rsidRPr="004370CE">
        <w:rPr>
          <w:rFonts w:ascii="Times New Roman" w:hAnsi="Times New Roman" w:cs="Times New Roman"/>
          <w:bCs/>
          <w:sz w:val="28"/>
          <w:szCs w:val="28"/>
          <w:lang w:val="uk-UA"/>
        </w:rPr>
        <w:t>пов’язан</w:t>
      </w:r>
      <w:r>
        <w:rPr>
          <w:rFonts w:ascii="Times New Roman" w:hAnsi="Times New Roman" w:cs="Times New Roman"/>
          <w:bCs/>
          <w:sz w:val="28"/>
          <w:szCs w:val="28"/>
          <w:lang w:val="uk-UA"/>
        </w:rPr>
        <w:t>і</w:t>
      </w:r>
      <w:r w:rsidRPr="004370CE">
        <w:rPr>
          <w:rFonts w:ascii="Times New Roman" w:hAnsi="Times New Roman" w:cs="Times New Roman"/>
          <w:bCs/>
          <w:sz w:val="28"/>
          <w:szCs w:val="28"/>
          <w:lang w:val="uk-UA"/>
        </w:rPr>
        <w:t xml:space="preserve"> з усуненням причин</w:t>
      </w:r>
      <w:r>
        <w:rPr>
          <w:rFonts w:ascii="Times New Roman" w:hAnsi="Times New Roman" w:cs="Times New Roman"/>
          <w:bCs/>
          <w:sz w:val="28"/>
          <w:szCs w:val="28"/>
          <w:lang w:val="uk-UA"/>
        </w:rPr>
        <w:t xml:space="preserve"> та факторів</w:t>
      </w:r>
      <w:r w:rsidRPr="004370CE">
        <w:rPr>
          <w:rFonts w:ascii="Times New Roman" w:hAnsi="Times New Roman" w:cs="Times New Roman"/>
          <w:bCs/>
          <w:sz w:val="28"/>
          <w:szCs w:val="28"/>
          <w:lang w:val="uk-UA"/>
        </w:rPr>
        <w:t>, що сприяють виникненню кризи.</w:t>
      </w:r>
    </w:p>
    <w:p w14:paraId="5ADA414E" w14:textId="0F2F628D" w:rsidR="003721AB" w:rsidRDefault="00E52709" w:rsidP="006B5188">
      <w:pPr>
        <w:spacing w:line="360" w:lineRule="auto"/>
        <w:ind w:firstLine="709"/>
        <w:jc w:val="both"/>
        <w:rPr>
          <w:rFonts w:ascii="Times New Roman" w:hAnsi="Times New Roman" w:cs="Times New Roman"/>
          <w:bCs/>
          <w:sz w:val="28"/>
          <w:szCs w:val="28"/>
          <w:lang w:val="uk-UA"/>
        </w:rPr>
      </w:pPr>
      <w:r w:rsidRPr="00BE3BBB">
        <w:rPr>
          <w:rFonts w:ascii="Times New Roman" w:hAnsi="Times New Roman" w:cs="Times New Roman"/>
          <w:bCs/>
          <w:sz w:val="28"/>
          <w:szCs w:val="28"/>
          <w:lang w:val="uk-UA"/>
        </w:rPr>
        <w:t>Досягнення ефективності реалізації стратегії АУ можливе лише при дотриманні основних принципів</w:t>
      </w:r>
      <w:r w:rsidR="00BF3BE9" w:rsidRPr="00BE3BBB">
        <w:rPr>
          <w:rFonts w:ascii="Times New Roman" w:hAnsi="Times New Roman" w:cs="Times New Roman"/>
          <w:bCs/>
          <w:sz w:val="28"/>
          <w:szCs w:val="28"/>
          <w:lang w:val="uk-UA"/>
        </w:rPr>
        <w:t xml:space="preserve"> </w:t>
      </w:r>
      <w:r w:rsidRPr="00BE3BBB">
        <w:rPr>
          <w:rFonts w:ascii="Times New Roman" w:hAnsi="Times New Roman" w:cs="Times New Roman"/>
          <w:bCs/>
          <w:sz w:val="28"/>
          <w:szCs w:val="28"/>
          <w:lang w:val="uk-UA"/>
        </w:rPr>
        <w:t>її формування</w:t>
      </w:r>
      <w:r w:rsidR="00162096" w:rsidRPr="00BE3BBB">
        <w:rPr>
          <w:rFonts w:ascii="Times New Roman" w:hAnsi="Times New Roman" w:cs="Times New Roman"/>
          <w:bCs/>
          <w:sz w:val="28"/>
          <w:szCs w:val="28"/>
          <w:lang w:val="uk-UA"/>
        </w:rPr>
        <w:t xml:space="preserve"> </w:t>
      </w:r>
      <w:r w:rsidR="00980084" w:rsidRPr="00BE3BBB">
        <w:rPr>
          <w:rFonts w:ascii="Times New Roman" w:hAnsi="Times New Roman" w:cs="Times New Roman"/>
          <w:bCs/>
          <w:sz w:val="28"/>
          <w:szCs w:val="28"/>
          <w:lang w:val="uk-UA"/>
        </w:rPr>
        <w:t>(табл</w:t>
      </w:r>
      <w:r w:rsidR="00980084">
        <w:rPr>
          <w:rFonts w:ascii="Times New Roman" w:hAnsi="Times New Roman" w:cs="Times New Roman"/>
          <w:bCs/>
          <w:sz w:val="28"/>
          <w:szCs w:val="28"/>
          <w:lang w:val="uk-UA"/>
        </w:rPr>
        <w:t>. 1.2)</w:t>
      </w:r>
      <w:r>
        <w:rPr>
          <w:rFonts w:ascii="Times New Roman" w:hAnsi="Times New Roman" w:cs="Times New Roman"/>
          <w:bCs/>
          <w:sz w:val="28"/>
          <w:szCs w:val="28"/>
          <w:lang w:val="uk-UA"/>
        </w:rPr>
        <w:t>:</w:t>
      </w:r>
    </w:p>
    <w:p w14:paraId="4948D226" w14:textId="77777777" w:rsidR="00980084" w:rsidRDefault="00980084" w:rsidP="006B5188">
      <w:pPr>
        <w:tabs>
          <w:tab w:val="left" w:pos="4086"/>
        </w:tabs>
        <w:spacing w:line="360" w:lineRule="auto"/>
        <w:jc w:val="both"/>
        <w:rPr>
          <w:rFonts w:ascii="Times New Roman" w:hAnsi="Times New Roman" w:cs="Times New Roman"/>
          <w:sz w:val="28"/>
          <w:szCs w:val="28"/>
          <w:lang w:val="uk-UA"/>
        </w:rPr>
      </w:pPr>
    </w:p>
    <w:p w14:paraId="19B93533" w14:textId="1D2458BA" w:rsidR="00980084" w:rsidRDefault="00980084" w:rsidP="00980084">
      <w:pPr>
        <w:tabs>
          <w:tab w:val="left" w:pos="4086"/>
        </w:tabs>
        <w:ind w:firstLine="709"/>
        <w:jc w:val="both"/>
        <w:rPr>
          <w:rFonts w:ascii="Times New Roman" w:hAnsi="Times New Roman" w:cs="Times New Roman"/>
          <w:sz w:val="28"/>
          <w:szCs w:val="28"/>
        </w:rPr>
      </w:pPr>
      <w:r w:rsidRPr="00F45ADA">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1</w:t>
      </w:r>
      <w:r w:rsidRPr="00F45ADA">
        <w:rPr>
          <w:rFonts w:ascii="Times New Roman" w:hAnsi="Times New Roman" w:cs="Times New Roman"/>
          <w:sz w:val="28"/>
          <w:szCs w:val="28"/>
          <w:lang w:val="uk-UA"/>
        </w:rPr>
        <w:t>.</w:t>
      </w:r>
      <w:r>
        <w:rPr>
          <w:rFonts w:ascii="Times New Roman" w:hAnsi="Times New Roman" w:cs="Times New Roman"/>
          <w:sz w:val="28"/>
          <w:szCs w:val="28"/>
          <w:lang w:val="uk-UA"/>
        </w:rPr>
        <w:t>2</w:t>
      </w:r>
      <w:r w:rsidRPr="00F45A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F45ADA">
        <w:rPr>
          <w:rFonts w:ascii="Times New Roman" w:hAnsi="Times New Roman" w:cs="Times New Roman"/>
          <w:sz w:val="28"/>
          <w:szCs w:val="28"/>
          <w:lang w:val="uk-UA"/>
        </w:rPr>
        <w:t>Принципи розроблення антикризової стратегії</w:t>
      </w:r>
      <w:r>
        <w:rPr>
          <w:rFonts w:ascii="Times New Roman" w:hAnsi="Times New Roman" w:cs="Times New Roman"/>
          <w:sz w:val="28"/>
          <w:szCs w:val="28"/>
          <w:lang w:val="uk-UA"/>
        </w:rPr>
        <w:t xml:space="preserve"> </w:t>
      </w:r>
      <w:r w:rsidRPr="0060517D">
        <w:rPr>
          <w:rFonts w:ascii="Times New Roman" w:hAnsi="Times New Roman" w:cs="Times New Roman"/>
          <w:sz w:val="28"/>
          <w:szCs w:val="28"/>
        </w:rPr>
        <w:t xml:space="preserve">[13, </w:t>
      </w:r>
      <w:r w:rsidRPr="0060517D">
        <w:rPr>
          <w:rFonts w:ascii="Times New Roman" w:hAnsi="Times New Roman" w:cs="Times New Roman"/>
          <w:sz w:val="28"/>
          <w:szCs w:val="28"/>
          <w:lang w:val="en-US"/>
        </w:rPr>
        <w:t>c</w:t>
      </w:r>
      <w:r w:rsidRPr="0060517D">
        <w:rPr>
          <w:rFonts w:ascii="Times New Roman" w:hAnsi="Times New Roman" w:cs="Times New Roman"/>
          <w:sz w:val="28"/>
          <w:szCs w:val="28"/>
        </w:rPr>
        <w:t>. 259]</w:t>
      </w:r>
    </w:p>
    <w:p w14:paraId="713AAD4E" w14:textId="77777777" w:rsidR="00980084" w:rsidRDefault="00980084" w:rsidP="00980084">
      <w:pPr>
        <w:tabs>
          <w:tab w:val="left" w:pos="4086"/>
        </w:tabs>
        <w:jc w:val="both"/>
        <w:rPr>
          <w:rFonts w:ascii="Times New Roman" w:hAnsi="Times New Roman" w:cs="Times New Roman"/>
          <w:sz w:val="28"/>
          <w:szCs w:val="28"/>
        </w:rPr>
      </w:pPr>
    </w:p>
    <w:tbl>
      <w:tblPr>
        <w:tblStyle w:val="a6"/>
        <w:tblW w:w="0" w:type="auto"/>
        <w:tblLook w:val="04A0" w:firstRow="1" w:lastRow="0" w:firstColumn="1" w:lastColumn="0" w:noHBand="0" w:noVBand="1"/>
      </w:tblPr>
      <w:tblGrid>
        <w:gridCol w:w="2547"/>
        <w:gridCol w:w="6791"/>
      </w:tblGrid>
      <w:tr w:rsidR="00980084" w:rsidRPr="007A09C7" w14:paraId="7979C783" w14:textId="77777777" w:rsidTr="007726A4">
        <w:tc>
          <w:tcPr>
            <w:tcW w:w="2547" w:type="dxa"/>
          </w:tcPr>
          <w:p w14:paraId="731789FC" w14:textId="77777777" w:rsidR="00980084" w:rsidRPr="00F36FC5" w:rsidRDefault="00980084" w:rsidP="006B5188">
            <w:pPr>
              <w:tabs>
                <w:tab w:val="left" w:pos="4086"/>
              </w:tabs>
              <w:jc w:val="center"/>
              <w:rPr>
                <w:rFonts w:ascii="Times New Roman" w:hAnsi="Times New Roman" w:cs="Times New Roman"/>
                <w:lang w:val="uk-UA"/>
              </w:rPr>
            </w:pPr>
            <w:r w:rsidRPr="00F36FC5">
              <w:rPr>
                <w:rFonts w:ascii="Times New Roman" w:hAnsi="Times New Roman" w:cs="Times New Roman"/>
                <w:lang w:val="uk-UA"/>
              </w:rPr>
              <w:t>Принцип</w:t>
            </w:r>
          </w:p>
        </w:tc>
        <w:tc>
          <w:tcPr>
            <w:tcW w:w="6791" w:type="dxa"/>
          </w:tcPr>
          <w:p w14:paraId="6915841A" w14:textId="6125311C" w:rsidR="00980084" w:rsidRPr="00F36FC5" w:rsidRDefault="00980084" w:rsidP="006B5188">
            <w:pPr>
              <w:tabs>
                <w:tab w:val="left" w:pos="4086"/>
              </w:tabs>
              <w:jc w:val="center"/>
              <w:rPr>
                <w:rFonts w:ascii="Times New Roman" w:hAnsi="Times New Roman" w:cs="Times New Roman"/>
                <w:lang w:val="uk-UA"/>
              </w:rPr>
            </w:pPr>
            <w:r w:rsidRPr="005961C5">
              <w:rPr>
                <w:rFonts w:ascii="Times New Roman" w:hAnsi="Times New Roman" w:cs="Times New Roman"/>
                <w:lang w:val="uk-UA"/>
              </w:rPr>
              <w:t>Доцільність використання</w:t>
            </w:r>
            <w:r w:rsidR="00900BDA" w:rsidRPr="005961C5">
              <w:rPr>
                <w:rFonts w:ascii="Times New Roman" w:hAnsi="Times New Roman" w:cs="Times New Roman"/>
                <w:lang w:val="uk-UA"/>
              </w:rPr>
              <w:t xml:space="preserve"> </w:t>
            </w:r>
          </w:p>
        </w:tc>
      </w:tr>
      <w:tr w:rsidR="00980084" w:rsidRPr="00946667" w14:paraId="75465AC5" w14:textId="77777777" w:rsidTr="007726A4">
        <w:tc>
          <w:tcPr>
            <w:tcW w:w="2547" w:type="dxa"/>
          </w:tcPr>
          <w:p w14:paraId="4FE7E646"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Плановість</w:t>
            </w:r>
          </w:p>
        </w:tc>
        <w:tc>
          <w:tcPr>
            <w:tcW w:w="6791" w:type="dxa"/>
          </w:tcPr>
          <w:p w14:paraId="0E79E4AC"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планомірність перебігу процесу формування і реалізації антикризової стратегії в цілому</w:t>
            </w:r>
          </w:p>
        </w:tc>
      </w:tr>
      <w:tr w:rsidR="00980084" w:rsidRPr="00946667" w14:paraId="0B3363F4" w14:textId="77777777" w:rsidTr="007726A4">
        <w:tc>
          <w:tcPr>
            <w:tcW w:w="2547" w:type="dxa"/>
          </w:tcPr>
          <w:p w14:paraId="271531ED"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Постійний контроль</w:t>
            </w:r>
          </w:p>
        </w:tc>
        <w:tc>
          <w:tcPr>
            <w:tcW w:w="6791" w:type="dxa"/>
          </w:tcPr>
          <w:p w14:paraId="73291C66"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перевірку і доцільність реалізації етапів стратегії та внесення необхідних коригувань</w:t>
            </w:r>
          </w:p>
        </w:tc>
      </w:tr>
      <w:tr w:rsidR="00980084" w:rsidRPr="00946667" w14:paraId="0553B70E" w14:textId="77777777" w:rsidTr="007726A4">
        <w:tc>
          <w:tcPr>
            <w:tcW w:w="2547" w:type="dxa"/>
          </w:tcPr>
          <w:p w14:paraId="4D8E3486"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Швидке реагування</w:t>
            </w:r>
          </w:p>
        </w:tc>
        <w:tc>
          <w:tcPr>
            <w:tcW w:w="6791" w:type="dxa"/>
          </w:tcPr>
          <w:p w14:paraId="6381CAF3"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процес подолання й недопущення кризової ситуації на підприємстві, сприяє стабілізації діяльності підприємства</w:t>
            </w:r>
          </w:p>
        </w:tc>
      </w:tr>
      <w:tr w:rsidR="00980084" w:rsidRPr="00946667" w14:paraId="06AFB817" w14:textId="77777777" w:rsidTr="007726A4">
        <w:tc>
          <w:tcPr>
            <w:tcW w:w="2547" w:type="dxa"/>
          </w:tcPr>
          <w:p w14:paraId="77A24157"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Цілеспрямованість</w:t>
            </w:r>
          </w:p>
        </w:tc>
        <w:tc>
          <w:tcPr>
            <w:tcW w:w="6791" w:type="dxa"/>
          </w:tcPr>
          <w:p w14:paraId="26B19BB8"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конкретизацію та доведення стратегічних цілей і місії підприємства у процесі реалізації антикризової стратегії до кожного виконавця, що сприяє ефективному їх досягненню</w:t>
            </w:r>
          </w:p>
        </w:tc>
      </w:tr>
      <w:tr w:rsidR="00980084" w:rsidRPr="00946667" w14:paraId="41878FDB" w14:textId="77777777" w:rsidTr="007726A4">
        <w:tc>
          <w:tcPr>
            <w:tcW w:w="2547" w:type="dxa"/>
          </w:tcPr>
          <w:p w14:paraId="1E360075"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Достовірність і повнота</w:t>
            </w:r>
          </w:p>
          <w:p w14:paraId="18BC4187"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охоплення</w:t>
            </w:r>
          </w:p>
        </w:tc>
        <w:tc>
          <w:tcPr>
            <w:tcW w:w="6791" w:type="dxa"/>
          </w:tcPr>
          <w:p w14:paraId="092A944A"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достовірність та повноту охоплення вихідної інформації, від якої буде залежати процес виходу з кризового стану підприємства</w:t>
            </w:r>
          </w:p>
        </w:tc>
      </w:tr>
      <w:tr w:rsidR="00980084" w:rsidRPr="00946667" w14:paraId="6CD52773" w14:textId="77777777" w:rsidTr="007726A4">
        <w:tc>
          <w:tcPr>
            <w:tcW w:w="2547" w:type="dxa"/>
          </w:tcPr>
          <w:p w14:paraId="08A6AE83"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Прогнозованість</w:t>
            </w:r>
          </w:p>
        </w:tc>
        <w:tc>
          <w:tcPr>
            <w:tcW w:w="6791" w:type="dxa"/>
          </w:tcPr>
          <w:p w14:paraId="7D8184EB"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створення моделі формування і реалізації антикризової стратегії, об</w:t>
            </w:r>
            <w:bookmarkStart w:id="18" w:name="_Hlk151304775"/>
            <w:r w:rsidRPr="00F36FC5">
              <w:rPr>
                <w:rFonts w:ascii="Times New Roman" w:hAnsi="Times New Roman" w:cs="Times New Roman"/>
                <w:lang w:val="uk-UA"/>
              </w:rPr>
              <w:t>ґрунтування</w:t>
            </w:r>
            <w:bookmarkEnd w:id="18"/>
            <w:r w:rsidRPr="00F36FC5">
              <w:rPr>
                <w:rFonts w:ascii="Times New Roman" w:hAnsi="Times New Roman" w:cs="Times New Roman"/>
                <w:lang w:val="uk-UA"/>
              </w:rPr>
              <w:t xml:space="preserve"> доцільності вибраної стратегії і негативних наслідків кризи</w:t>
            </w:r>
          </w:p>
        </w:tc>
      </w:tr>
      <w:tr w:rsidR="00980084" w:rsidRPr="00946667" w14:paraId="19289231" w14:textId="77777777" w:rsidTr="007726A4">
        <w:tc>
          <w:tcPr>
            <w:tcW w:w="2547" w:type="dxa"/>
          </w:tcPr>
          <w:p w14:paraId="48575F30"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Чіткість і послідовність</w:t>
            </w:r>
          </w:p>
        </w:tc>
        <w:tc>
          <w:tcPr>
            <w:tcW w:w="6791" w:type="dxa"/>
          </w:tcPr>
          <w:p w14:paraId="5AEB8A61"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конкретизацію антикризових заходів, виконання яких здійснюється у чіткій визначеній послідовності, що дозволить прискорити реалізацію антикризової стратегії</w:t>
            </w:r>
          </w:p>
        </w:tc>
      </w:tr>
      <w:tr w:rsidR="00980084" w:rsidRPr="00946667" w14:paraId="5C964879" w14:textId="77777777" w:rsidTr="007726A4">
        <w:tc>
          <w:tcPr>
            <w:tcW w:w="2547" w:type="dxa"/>
          </w:tcPr>
          <w:p w14:paraId="447D2B4E"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Компетентність</w:t>
            </w:r>
          </w:p>
        </w:tc>
        <w:tc>
          <w:tcPr>
            <w:tcW w:w="6791" w:type="dxa"/>
          </w:tcPr>
          <w:p w14:paraId="10F33072"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Забезпечення високої компетентності та відповідної кваліфікації керівників та задіяного персоналу сприяє вчасному виконанню поставлених стратегічних цілей та основної мети, пов’язаних з виходом підприємства з кризи</w:t>
            </w:r>
          </w:p>
        </w:tc>
      </w:tr>
      <w:tr w:rsidR="00980084" w:rsidRPr="00946667" w14:paraId="437BA23B" w14:textId="77777777" w:rsidTr="007726A4">
        <w:tc>
          <w:tcPr>
            <w:tcW w:w="2547" w:type="dxa"/>
          </w:tcPr>
          <w:p w14:paraId="0C67399B"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Орієнтованість (направленість)</w:t>
            </w:r>
          </w:p>
        </w:tc>
        <w:tc>
          <w:tcPr>
            <w:tcW w:w="6791" w:type="dxa"/>
          </w:tcPr>
          <w:p w14:paraId="6F199525"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реалізацію намічених цілей і основної мети підприємства на основі індивідуального вибору та формування антикризової стратегії кожним підприємством, враховуючи галузеву специфіку</w:t>
            </w:r>
          </w:p>
        </w:tc>
      </w:tr>
      <w:tr w:rsidR="00980084" w:rsidRPr="00946667" w14:paraId="0407F6CB" w14:textId="77777777" w:rsidTr="007726A4">
        <w:tc>
          <w:tcPr>
            <w:tcW w:w="2547" w:type="dxa"/>
          </w:tcPr>
          <w:p w14:paraId="790B7996"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Багатоваріантність</w:t>
            </w:r>
          </w:p>
        </w:tc>
        <w:tc>
          <w:tcPr>
            <w:tcW w:w="6791" w:type="dxa"/>
          </w:tcPr>
          <w:p w14:paraId="48446C9F"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розроблення багатоваріантних пропозицій вибору і реалізації антикризової стратегії</w:t>
            </w:r>
          </w:p>
        </w:tc>
      </w:tr>
      <w:tr w:rsidR="00980084" w:rsidRPr="00946667" w14:paraId="1F3A3F4C" w14:textId="77777777" w:rsidTr="007726A4">
        <w:tc>
          <w:tcPr>
            <w:tcW w:w="2547" w:type="dxa"/>
          </w:tcPr>
          <w:p w14:paraId="409373DB"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Професіональність</w:t>
            </w:r>
          </w:p>
        </w:tc>
        <w:tc>
          <w:tcPr>
            <w:tcW w:w="6791" w:type="dxa"/>
          </w:tcPr>
          <w:p w14:paraId="73D0758B"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Забезпечення професійного підходу до формування антикризової стратегії сприяє ефективній реалізації антикризової стратегії</w:t>
            </w:r>
          </w:p>
        </w:tc>
      </w:tr>
      <w:tr w:rsidR="00980084" w:rsidRPr="007A09C7" w14:paraId="31AC1378" w14:textId="77777777" w:rsidTr="007726A4">
        <w:tc>
          <w:tcPr>
            <w:tcW w:w="2547" w:type="dxa"/>
          </w:tcPr>
          <w:p w14:paraId="189B0C5F"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Колегіальність</w:t>
            </w:r>
          </w:p>
        </w:tc>
        <w:tc>
          <w:tcPr>
            <w:tcW w:w="6791" w:type="dxa"/>
          </w:tcPr>
          <w:p w14:paraId="0F36501D"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Забезпечення залучених груп фахівців (експертів) до прийняття основних управлінських рішень щодо вибору та формування антикризової стратегії</w:t>
            </w:r>
          </w:p>
        </w:tc>
      </w:tr>
      <w:tr w:rsidR="00980084" w:rsidRPr="007A09C7" w14:paraId="435C7A15" w14:textId="77777777" w:rsidTr="007726A4">
        <w:tc>
          <w:tcPr>
            <w:tcW w:w="2547" w:type="dxa"/>
          </w:tcPr>
          <w:p w14:paraId="3173BF82"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Максимізація результативності</w:t>
            </w:r>
          </w:p>
          <w:p w14:paraId="40869AB2"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антикризових заходів</w:t>
            </w:r>
          </w:p>
        </w:tc>
        <w:tc>
          <w:tcPr>
            <w:tcW w:w="6791" w:type="dxa"/>
          </w:tcPr>
          <w:p w14:paraId="06E9688C"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 надання переваги антикризовим інструментам та заходам, які здійснюють максимальну віддачу (у вигляді приросту прибутковості) на одиницю сукупних (прямих та непрямих) витрат, пов'язаних з їх підготовкою та проведенням</w:t>
            </w:r>
          </w:p>
        </w:tc>
      </w:tr>
      <w:tr w:rsidR="00980084" w:rsidRPr="00946667" w14:paraId="23979583" w14:textId="77777777" w:rsidTr="007726A4">
        <w:tc>
          <w:tcPr>
            <w:tcW w:w="2547" w:type="dxa"/>
          </w:tcPr>
          <w:p w14:paraId="4DC44C72"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Оптимізація співвідношення</w:t>
            </w:r>
          </w:p>
          <w:p w14:paraId="7EB5A2ED"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дієвості антикризових заходів та ризику їх реалізації</w:t>
            </w:r>
          </w:p>
        </w:tc>
        <w:tc>
          <w:tcPr>
            <w:tcW w:w="6791" w:type="dxa"/>
          </w:tcPr>
          <w:p w14:paraId="1938656C" w14:textId="77777777" w:rsidR="00980084" w:rsidRPr="00F36FC5" w:rsidRDefault="00980084" w:rsidP="006B5188">
            <w:pPr>
              <w:tabs>
                <w:tab w:val="left" w:pos="4086"/>
              </w:tabs>
              <w:jc w:val="both"/>
              <w:rPr>
                <w:rFonts w:ascii="Times New Roman" w:hAnsi="Times New Roman" w:cs="Times New Roman"/>
                <w:lang w:val="uk-UA"/>
              </w:rPr>
            </w:pPr>
            <w:r w:rsidRPr="00F36FC5">
              <w:rPr>
                <w:rFonts w:ascii="Times New Roman" w:hAnsi="Times New Roman" w:cs="Times New Roman"/>
                <w:lang w:val="uk-UA"/>
              </w:rPr>
              <w:t>Забезпечується потреба диверсифікації антикризової стратегії для врахування ризиків неефективності окремих заходів та отримання додаткового ефекту синергізму у випадку їх спільного проведення</w:t>
            </w:r>
          </w:p>
        </w:tc>
      </w:tr>
    </w:tbl>
    <w:p w14:paraId="0D7A30D9" w14:textId="77777777" w:rsidR="00A1275E" w:rsidRPr="007A09C7" w:rsidRDefault="00A1275E" w:rsidP="00106696">
      <w:pPr>
        <w:ind w:firstLine="709"/>
        <w:jc w:val="both"/>
        <w:rPr>
          <w:rFonts w:ascii="Times New Roman" w:hAnsi="Times New Roman" w:cs="Times New Roman"/>
          <w:bCs/>
          <w:sz w:val="26"/>
          <w:szCs w:val="28"/>
          <w:lang w:val="uk-UA"/>
        </w:rPr>
      </w:pPr>
    </w:p>
    <w:p w14:paraId="1DAC9DC9" w14:textId="77777777" w:rsidR="00980084" w:rsidRDefault="000201CA" w:rsidP="006B5188">
      <w:pPr>
        <w:spacing w:line="360" w:lineRule="auto"/>
        <w:ind w:firstLine="709"/>
        <w:jc w:val="both"/>
        <w:rPr>
          <w:rFonts w:ascii="Times New Roman" w:hAnsi="Times New Roman" w:cs="Times New Roman"/>
          <w:bCs/>
          <w:sz w:val="28"/>
          <w:szCs w:val="28"/>
          <w:lang w:val="uk-UA"/>
        </w:rPr>
      </w:pPr>
      <w:r w:rsidRPr="00F36FC5">
        <w:rPr>
          <w:rFonts w:ascii="Times New Roman" w:hAnsi="Times New Roman" w:cs="Times New Roman"/>
          <w:bCs/>
          <w:sz w:val="28"/>
          <w:szCs w:val="28"/>
          <w:lang w:val="uk-UA"/>
        </w:rPr>
        <w:t>Формування (вибір та розробка) антикризової стратегії підприємства є одним із головних завдань стратегічного планування (</w:t>
      </w:r>
      <w:r w:rsidR="00980084" w:rsidRPr="00F36FC5">
        <w:rPr>
          <w:rFonts w:ascii="Times New Roman" w:hAnsi="Times New Roman" w:cs="Times New Roman"/>
          <w:bCs/>
          <w:sz w:val="28"/>
          <w:szCs w:val="28"/>
          <w:lang w:val="uk-UA"/>
        </w:rPr>
        <w:t>рис. 1.2</w:t>
      </w:r>
      <w:r w:rsidRPr="00F36FC5">
        <w:rPr>
          <w:rFonts w:ascii="Times New Roman" w:hAnsi="Times New Roman" w:cs="Times New Roman"/>
          <w:bCs/>
          <w:sz w:val="28"/>
          <w:szCs w:val="28"/>
          <w:lang w:val="uk-UA"/>
        </w:rPr>
        <w:t>).</w:t>
      </w:r>
      <w:r w:rsidR="00A1275E">
        <w:rPr>
          <w:rFonts w:ascii="Times New Roman" w:hAnsi="Times New Roman" w:cs="Times New Roman"/>
          <w:bCs/>
          <w:sz w:val="28"/>
          <w:szCs w:val="28"/>
          <w:lang w:val="uk-UA"/>
        </w:rPr>
        <w:t xml:space="preserve"> </w:t>
      </w:r>
    </w:p>
    <w:p w14:paraId="3510BFE3" w14:textId="77777777" w:rsidR="00980084" w:rsidRDefault="00980084" w:rsidP="00106696">
      <w:pPr>
        <w:ind w:firstLine="709"/>
        <w:jc w:val="both"/>
        <w:rPr>
          <w:rFonts w:ascii="Times New Roman" w:hAnsi="Times New Roman" w:cs="Times New Roman"/>
          <w:bCs/>
          <w:sz w:val="28"/>
          <w:szCs w:val="28"/>
          <w:lang w:val="uk-UA"/>
        </w:rPr>
      </w:pPr>
    </w:p>
    <w:p w14:paraId="3F411F24" w14:textId="1399CFD1" w:rsidR="00980084" w:rsidRDefault="00980084" w:rsidP="00980084">
      <w:pPr>
        <w:jc w:val="center"/>
        <w:rPr>
          <w:rFonts w:ascii="Times New Roman" w:hAnsi="Times New Roman" w:cs="Times New Roman"/>
          <w:bCs/>
          <w:sz w:val="28"/>
          <w:szCs w:val="28"/>
        </w:rPr>
      </w:pPr>
      <w:r>
        <w:rPr>
          <w:noProof/>
          <w:lang w:eastAsia="ru-RU"/>
        </w:rPr>
        <w:drawing>
          <wp:inline distT="0" distB="0" distL="0" distR="0" wp14:anchorId="0EC64D63" wp14:editId="4E727C37">
            <wp:extent cx="5600700" cy="5259306"/>
            <wp:effectExtent l="0" t="0" r="0" b="0"/>
            <wp:docPr id="1107463709" name="Рисунок 110746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58602" name=""/>
                    <pic:cNvPicPr/>
                  </pic:nvPicPr>
                  <pic:blipFill>
                    <a:blip r:embed="rId8"/>
                    <a:stretch>
                      <a:fillRect/>
                    </a:stretch>
                  </pic:blipFill>
                  <pic:spPr>
                    <a:xfrm>
                      <a:off x="0" y="0"/>
                      <a:ext cx="5601500" cy="5260057"/>
                    </a:xfrm>
                    <a:prstGeom prst="rect">
                      <a:avLst/>
                    </a:prstGeom>
                  </pic:spPr>
                </pic:pic>
              </a:graphicData>
            </a:graphic>
          </wp:inline>
        </w:drawing>
      </w:r>
    </w:p>
    <w:p w14:paraId="6AD9F0B0" w14:textId="4F03D372" w:rsidR="005961C5" w:rsidRPr="0060517D" w:rsidRDefault="001E4419" w:rsidP="0060517D">
      <w:pPr>
        <w:spacing w:after="120" w:line="360" w:lineRule="auto"/>
        <w:ind w:firstLine="709"/>
        <w:jc w:val="both"/>
        <w:rPr>
          <w:rFonts w:ascii="Times New Roman" w:hAnsi="Times New Roman" w:cs="Times New Roman"/>
          <w:bCs/>
          <w:sz w:val="28"/>
          <w:szCs w:val="28"/>
        </w:rPr>
      </w:pPr>
      <w:bookmarkStart w:id="19" w:name="_Hlk151371788"/>
      <w:r w:rsidRPr="001E4419">
        <w:rPr>
          <w:rFonts w:ascii="Times New Roman" w:hAnsi="Times New Roman" w:cs="Times New Roman"/>
          <w:bCs/>
          <w:sz w:val="28"/>
          <w:szCs w:val="28"/>
          <w:lang w:val="uk-UA"/>
        </w:rPr>
        <w:t xml:space="preserve">Рисунок 1.2 – Процес формування стратегії антикризового управління підприємством </w:t>
      </w:r>
      <w:r w:rsidRPr="001E4419">
        <w:rPr>
          <w:rFonts w:ascii="Times New Roman" w:hAnsi="Times New Roman" w:cs="Times New Roman"/>
          <w:bCs/>
          <w:sz w:val="28"/>
          <w:szCs w:val="28"/>
        </w:rPr>
        <w:t>[1</w:t>
      </w:r>
      <w:r w:rsidRPr="001E4419">
        <w:rPr>
          <w:rFonts w:ascii="Times New Roman" w:hAnsi="Times New Roman" w:cs="Times New Roman"/>
          <w:bCs/>
          <w:sz w:val="28"/>
          <w:szCs w:val="28"/>
          <w:lang w:val="uk-UA"/>
        </w:rPr>
        <w:t>6</w:t>
      </w:r>
      <w:r w:rsidRPr="001E4419">
        <w:rPr>
          <w:rFonts w:ascii="Times New Roman" w:hAnsi="Times New Roman" w:cs="Times New Roman"/>
          <w:bCs/>
          <w:sz w:val="28"/>
          <w:szCs w:val="28"/>
        </w:rPr>
        <w:t xml:space="preserve">, </w:t>
      </w:r>
      <w:r w:rsidRPr="001E4419">
        <w:rPr>
          <w:rFonts w:ascii="Times New Roman" w:hAnsi="Times New Roman" w:cs="Times New Roman"/>
          <w:bCs/>
          <w:sz w:val="28"/>
          <w:szCs w:val="28"/>
          <w:lang w:val="en-US"/>
        </w:rPr>
        <w:t>c</w:t>
      </w:r>
      <w:r w:rsidRPr="001E4419">
        <w:rPr>
          <w:rFonts w:ascii="Times New Roman" w:hAnsi="Times New Roman" w:cs="Times New Roman"/>
          <w:bCs/>
          <w:sz w:val="28"/>
          <w:szCs w:val="28"/>
        </w:rPr>
        <w:t>. 209]</w:t>
      </w:r>
      <w:bookmarkEnd w:id="19"/>
    </w:p>
    <w:p w14:paraId="0CA94AAB" w14:textId="00B71C69" w:rsidR="00886191" w:rsidRDefault="00D3705A"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В </w:t>
      </w:r>
      <w:r w:rsidR="000201CA">
        <w:rPr>
          <w:rFonts w:ascii="Times New Roman" w:hAnsi="Times New Roman" w:cs="Times New Roman"/>
          <w:bCs/>
          <w:sz w:val="28"/>
          <w:szCs w:val="28"/>
          <w:lang w:val="uk-UA"/>
        </w:rPr>
        <w:t>процес</w:t>
      </w:r>
      <w:r>
        <w:rPr>
          <w:rFonts w:ascii="Times New Roman" w:hAnsi="Times New Roman" w:cs="Times New Roman"/>
          <w:bCs/>
          <w:sz w:val="28"/>
          <w:szCs w:val="28"/>
          <w:lang w:val="uk-UA"/>
        </w:rPr>
        <w:t xml:space="preserve">і </w:t>
      </w:r>
      <w:r w:rsidR="000201C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формування</w:t>
      </w:r>
      <w:r w:rsidR="000201CA">
        <w:rPr>
          <w:rFonts w:ascii="Times New Roman" w:hAnsi="Times New Roman" w:cs="Times New Roman"/>
          <w:bCs/>
          <w:sz w:val="28"/>
          <w:szCs w:val="28"/>
          <w:lang w:val="uk-UA"/>
        </w:rPr>
        <w:t xml:space="preserve"> стратегії антикризового управління</w:t>
      </w:r>
      <w:r>
        <w:rPr>
          <w:rFonts w:ascii="Times New Roman" w:hAnsi="Times New Roman" w:cs="Times New Roman"/>
          <w:bCs/>
          <w:sz w:val="28"/>
          <w:szCs w:val="28"/>
          <w:lang w:val="uk-UA"/>
        </w:rPr>
        <w:t xml:space="preserve"> виділяють три основних етапи</w:t>
      </w:r>
      <w:r w:rsidR="00B97C63">
        <w:rPr>
          <w:rFonts w:ascii="Times New Roman" w:hAnsi="Times New Roman" w:cs="Times New Roman"/>
          <w:bCs/>
          <w:sz w:val="28"/>
          <w:szCs w:val="28"/>
          <w:lang w:val="uk-UA"/>
        </w:rPr>
        <w:t xml:space="preserve"> </w:t>
      </w:r>
      <w:r w:rsidR="00B97C63" w:rsidRPr="00B97C63">
        <w:rPr>
          <w:rFonts w:ascii="Times New Roman" w:hAnsi="Times New Roman" w:cs="Times New Roman"/>
          <w:bCs/>
          <w:sz w:val="28"/>
          <w:szCs w:val="28"/>
          <w:lang w:val="uk-UA"/>
        </w:rPr>
        <w:t>[</w:t>
      </w:r>
      <w:r w:rsidR="0053354A">
        <w:rPr>
          <w:rFonts w:ascii="Times New Roman" w:hAnsi="Times New Roman" w:cs="Times New Roman"/>
          <w:bCs/>
          <w:sz w:val="28"/>
          <w:szCs w:val="28"/>
          <w:lang w:val="uk-UA"/>
        </w:rPr>
        <w:t>2</w:t>
      </w:r>
      <w:r w:rsidR="00B97C63" w:rsidRPr="00B97C63">
        <w:rPr>
          <w:rFonts w:ascii="Times New Roman" w:hAnsi="Times New Roman" w:cs="Times New Roman"/>
          <w:bCs/>
          <w:sz w:val="28"/>
          <w:szCs w:val="28"/>
          <w:lang w:val="uk-UA"/>
        </w:rPr>
        <w:t xml:space="preserve">, с. </w:t>
      </w:r>
      <w:r w:rsidR="00B97C63">
        <w:rPr>
          <w:rFonts w:ascii="Times New Roman" w:hAnsi="Times New Roman" w:cs="Times New Roman"/>
          <w:bCs/>
          <w:sz w:val="28"/>
          <w:szCs w:val="28"/>
          <w:lang w:val="uk-UA"/>
        </w:rPr>
        <w:t>66</w:t>
      </w:r>
      <w:r w:rsidR="00B97C63" w:rsidRPr="00B97C63">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4D8FA574" w14:textId="787DBD23" w:rsidR="001C07E4" w:rsidRDefault="001C07E4" w:rsidP="006B5188">
      <w:pPr>
        <w:spacing w:line="360" w:lineRule="auto"/>
        <w:ind w:firstLine="709"/>
        <w:jc w:val="both"/>
        <w:rPr>
          <w:rFonts w:ascii="Times New Roman" w:hAnsi="Times New Roman" w:cs="Times New Roman"/>
          <w:bCs/>
          <w:sz w:val="28"/>
          <w:szCs w:val="28"/>
          <w:lang w:val="uk-UA"/>
        </w:rPr>
      </w:pPr>
      <w:r w:rsidRPr="001C07E4">
        <w:rPr>
          <w:rFonts w:ascii="Times New Roman" w:hAnsi="Times New Roman" w:cs="Times New Roman"/>
          <w:bCs/>
          <w:sz w:val="28"/>
          <w:szCs w:val="28"/>
          <w:lang w:val="uk-UA"/>
        </w:rPr>
        <w:t>I</w:t>
      </w:r>
      <w:r>
        <w:rPr>
          <w:rFonts w:ascii="Times New Roman" w:hAnsi="Times New Roman" w:cs="Times New Roman"/>
          <w:bCs/>
          <w:sz w:val="28"/>
          <w:szCs w:val="28"/>
          <w:lang w:val="uk-UA"/>
        </w:rPr>
        <w:t xml:space="preserve"> етап</w:t>
      </w:r>
      <w:r w:rsidRPr="001C07E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Планування антикризової стратегії.</w:t>
      </w:r>
    </w:p>
    <w:p w14:paraId="1807B6F7" w14:textId="3156223A" w:rsidR="001C07E4" w:rsidRDefault="001C07E4" w:rsidP="006B5188">
      <w:pPr>
        <w:spacing w:line="360" w:lineRule="auto"/>
        <w:ind w:firstLine="709"/>
        <w:jc w:val="both"/>
        <w:rPr>
          <w:rFonts w:ascii="Times New Roman" w:hAnsi="Times New Roman" w:cs="Times New Roman"/>
          <w:bCs/>
          <w:sz w:val="28"/>
          <w:szCs w:val="28"/>
          <w:lang w:val="uk-UA"/>
        </w:rPr>
      </w:pPr>
      <w:r w:rsidRPr="001C07E4">
        <w:rPr>
          <w:rFonts w:ascii="Times New Roman" w:hAnsi="Times New Roman" w:cs="Times New Roman"/>
          <w:bCs/>
          <w:sz w:val="28"/>
          <w:szCs w:val="28"/>
          <w:lang w:val="uk-UA"/>
        </w:rPr>
        <w:t>II</w:t>
      </w:r>
      <w:r>
        <w:rPr>
          <w:rFonts w:ascii="Times New Roman" w:hAnsi="Times New Roman" w:cs="Times New Roman"/>
          <w:bCs/>
          <w:sz w:val="28"/>
          <w:szCs w:val="28"/>
          <w:lang w:val="uk-UA"/>
        </w:rPr>
        <w:t xml:space="preserve"> етап. Розроблення антикризової стратегії.</w:t>
      </w:r>
    </w:p>
    <w:p w14:paraId="55595A67" w14:textId="0B54BC28" w:rsidR="001C07E4" w:rsidRDefault="001C07E4" w:rsidP="006B5188">
      <w:pPr>
        <w:spacing w:line="360" w:lineRule="auto"/>
        <w:ind w:firstLine="709"/>
        <w:jc w:val="both"/>
        <w:rPr>
          <w:rFonts w:ascii="Times New Roman" w:hAnsi="Times New Roman" w:cs="Times New Roman"/>
          <w:bCs/>
          <w:sz w:val="28"/>
          <w:szCs w:val="28"/>
          <w:lang w:val="uk-UA"/>
        </w:rPr>
      </w:pPr>
      <w:r w:rsidRPr="001C07E4">
        <w:rPr>
          <w:rFonts w:ascii="Times New Roman" w:hAnsi="Times New Roman" w:cs="Times New Roman"/>
          <w:bCs/>
          <w:sz w:val="28"/>
          <w:szCs w:val="28"/>
          <w:lang w:val="uk-UA"/>
        </w:rPr>
        <w:t>III</w:t>
      </w:r>
      <w:r>
        <w:rPr>
          <w:rFonts w:ascii="Times New Roman" w:hAnsi="Times New Roman" w:cs="Times New Roman"/>
          <w:bCs/>
          <w:sz w:val="28"/>
          <w:szCs w:val="28"/>
          <w:lang w:val="uk-UA"/>
        </w:rPr>
        <w:t xml:space="preserve"> етап. Реалізація стратегії антикризового управління.</w:t>
      </w:r>
    </w:p>
    <w:p w14:paraId="25FD8D2C" w14:textId="02327958" w:rsidR="001C07E4" w:rsidRDefault="00B97C63"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першому етапі проводиться аналіз зовнішнього і внутрішнього середовища підприємства</w:t>
      </w:r>
      <w:r w:rsidR="006314D1">
        <w:rPr>
          <w:rFonts w:ascii="Times New Roman" w:hAnsi="Times New Roman" w:cs="Times New Roman"/>
          <w:bCs/>
          <w:sz w:val="28"/>
          <w:szCs w:val="28"/>
          <w:lang w:val="uk-UA"/>
        </w:rPr>
        <w:t xml:space="preserve">, визначаються сильні та слабкі сторони, здійснюється попередня діагностика фінансового стану, </w:t>
      </w:r>
      <w:r>
        <w:rPr>
          <w:rFonts w:ascii="Times New Roman" w:hAnsi="Times New Roman" w:cs="Times New Roman"/>
          <w:bCs/>
          <w:sz w:val="28"/>
          <w:szCs w:val="28"/>
          <w:lang w:val="uk-UA"/>
        </w:rPr>
        <w:t>оцінюються потенційні можливості підприємства на ринку.</w:t>
      </w:r>
    </w:p>
    <w:p w14:paraId="51AB66D0" w14:textId="199A2A82" w:rsidR="00B97C63" w:rsidRDefault="006314D1"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другому етапі розробляється програма стратегії антикризового управління шляхом розробки заходів з усунення загроз підприємству, генеруються пропозиції щодо оптимізації функціональних структур і підрозділів підприємства, стратегій його розвитку.</w:t>
      </w:r>
    </w:p>
    <w:p w14:paraId="7E0157D3" w14:textId="321A45F5" w:rsidR="006314D1" w:rsidRDefault="006314D1"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На третьому етапі</w:t>
      </w:r>
      <w:r w:rsidR="0049403C">
        <w:rPr>
          <w:rFonts w:ascii="Times New Roman" w:hAnsi="Times New Roman" w:cs="Times New Roman"/>
          <w:bCs/>
          <w:sz w:val="28"/>
          <w:szCs w:val="28"/>
          <w:lang w:val="uk-UA"/>
        </w:rPr>
        <w:t xml:space="preserve"> здійснюється впровадження розробленої в ході попередніх етапів стратегії виходу з кризової ситуації.</w:t>
      </w:r>
    </w:p>
    <w:p w14:paraId="0A59D899" w14:textId="3C36FADB" w:rsidR="0049403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Більш розширений процес розробки антикризової стратегії підприємства має складатися з </w:t>
      </w:r>
      <w:r w:rsidRPr="00FB192C">
        <w:rPr>
          <w:rFonts w:ascii="Times New Roman" w:hAnsi="Times New Roman" w:cs="Times New Roman"/>
          <w:bCs/>
          <w:sz w:val="28"/>
          <w:szCs w:val="28"/>
          <w:lang w:val="uk-UA"/>
        </w:rPr>
        <w:t>[1</w:t>
      </w:r>
      <w:r>
        <w:rPr>
          <w:rFonts w:ascii="Times New Roman" w:hAnsi="Times New Roman" w:cs="Times New Roman"/>
          <w:bCs/>
          <w:sz w:val="28"/>
          <w:szCs w:val="28"/>
          <w:lang w:val="uk-UA"/>
        </w:rPr>
        <w:t>1</w:t>
      </w:r>
      <w:r w:rsidRPr="00FB192C">
        <w:rPr>
          <w:rFonts w:ascii="Times New Roman" w:hAnsi="Times New Roman" w:cs="Times New Roman"/>
          <w:bCs/>
          <w:sz w:val="28"/>
          <w:szCs w:val="28"/>
          <w:lang w:val="uk-UA"/>
        </w:rPr>
        <w:t xml:space="preserve">, с. </w:t>
      </w:r>
      <w:r>
        <w:rPr>
          <w:rFonts w:ascii="Times New Roman" w:hAnsi="Times New Roman" w:cs="Times New Roman"/>
          <w:bCs/>
          <w:sz w:val="28"/>
          <w:szCs w:val="28"/>
          <w:lang w:val="uk-UA"/>
        </w:rPr>
        <w:t>71</w:t>
      </w:r>
      <w:r w:rsidRPr="00FB192C">
        <w:rPr>
          <w:rFonts w:ascii="Times New Roman" w:hAnsi="Times New Roman" w:cs="Times New Roman"/>
          <w:bCs/>
          <w:sz w:val="28"/>
          <w:szCs w:val="28"/>
          <w:lang w:val="uk-UA"/>
        </w:rPr>
        <w:t>]</w:t>
      </w:r>
      <w:r>
        <w:rPr>
          <w:rFonts w:ascii="Times New Roman" w:hAnsi="Times New Roman" w:cs="Times New Roman"/>
          <w:bCs/>
          <w:sz w:val="28"/>
          <w:szCs w:val="28"/>
          <w:lang w:val="uk-UA"/>
        </w:rPr>
        <w:t>:</w:t>
      </w:r>
    </w:p>
    <w:p w14:paraId="37340AB7" w14:textId="79BC1C2C" w:rsidR="00FB192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 аналізу стану підприємства та перспектив його розвитку;</w:t>
      </w:r>
    </w:p>
    <w:p w14:paraId="33F7CD90" w14:textId="42AA5513" w:rsidR="00FB192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2) формування стратегії антикризового управління;</w:t>
      </w:r>
    </w:p>
    <w:p w14:paraId="48CF25CC" w14:textId="5566248B" w:rsidR="00FB192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3) розробки функціональних (локальних) антикризових стратегій;</w:t>
      </w:r>
    </w:p>
    <w:p w14:paraId="4C039FF8" w14:textId="2B34330E" w:rsidR="00FB192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4) формування організаційної структури, яка забезпечує реалізацію антикризової стратегії;</w:t>
      </w:r>
    </w:p>
    <w:p w14:paraId="25CC3D35" w14:textId="77F2AFDF" w:rsidR="00FB192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5) реалізації стратегії антикризового управління та контроль за ходом її виконання.</w:t>
      </w:r>
    </w:p>
    <w:p w14:paraId="49CBA78E" w14:textId="542EC173" w:rsidR="00FB192C" w:rsidRDefault="00FB192C"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При цьому</w:t>
      </w:r>
      <w:r w:rsidR="006E1F86">
        <w:rPr>
          <w:rFonts w:ascii="Times New Roman" w:hAnsi="Times New Roman" w:cs="Times New Roman"/>
          <w:bCs/>
          <w:sz w:val="28"/>
          <w:szCs w:val="28"/>
          <w:lang w:val="uk-UA"/>
        </w:rPr>
        <w:t xml:space="preserve"> для кожного окремого підприємств</w:t>
      </w:r>
      <w:r w:rsidR="007F027A">
        <w:rPr>
          <w:rFonts w:ascii="Times New Roman" w:hAnsi="Times New Roman" w:cs="Times New Roman"/>
          <w:bCs/>
          <w:sz w:val="28"/>
          <w:szCs w:val="28"/>
          <w:lang w:val="uk-UA"/>
        </w:rPr>
        <w:t>а</w:t>
      </w:r>
      <w:r w:rsidR="006E1F86">
        <w:rPr>
          <w:rFonts w:ascii="Times New Roman" w:hAnsi="Times New Roman" w:cs="Times New Roman"/>
          <w:bCs/>
          <w:sz w:val="28"/>
          <w:szCs w:val="28"/>
          <w:lang w:val="uk-UA"/>
        </w:rPr>
        <w:t xml:space="preserve"> критеріями</w:t>
      </w:r>
      <w:r w:rsidR="007F027A">
        <w:rPr>
          <w:rFonts w:ascii="Times New Roman" w:hAnsi="Times New Roman" w:cs="Times New Roman"/>
          <w:bCs/>
          <w:sz w:val="28"/>
          <w:szCs w:val="28"/>
          <w:lang w:val="uk-UA"/>
        </w:rPr>
        <w:t>, що впливають на вибір стратегії антикризового управління виступають узагальнюючі показники в основних напрямах оцінки рівня кризового стану на підприємстві, серед яких виокремлюють</w:t>
      </w:r>
      <w:r w:rsidR="00783964">
        <w:rPr>
          <w:rFonts w:ascii="Times New Roman" w:hAnsi="Times New Roman" w:cs="Times New Roman"/>
          <w:bCs/>
          <w:sz w:val="28"/>
          <w:szCs w:val="28"/>
          <w:lang w:val="uk-UA"/>
        </w:rPr>
        <w:t xml:space="preserve"> </w:t>
      </w:r>
      <w:r w:rsidR="00783964" w:rsidRPr="00783964">
        <w:rPr>
          <w:rFonts w:ascii="Times New Roman" w:hAnsi="Times New Roman" w:cs="Times New Roman"/>
          <w:bCs/>
          <w:sz w:val="28"/>
          <w:szCs w:val="28"/>
          <w:lang w:val="uk-UA"/>
        </w:rPr>
        <w:t>[</w:t>
      </w:r>
      <w:r w:rsidR="00783964">
        <w:rPr>
          <w:rFonts w:ascii="Times New Roman" w:hAnsi="Times New Roman" w:cs="Times New Roman"/>
          <w:bCs/>
          <w:sz w:val="28"/>
          <w:szCs w:val="28"/>
          <w:lang w:val="uk-UA"/>
        </w:rPr>
        <w:t>4</w:t>
      </w:r>
      <w:r w:rsidR="00783964" w:rsidRPr="00783964">
        <w:rPr>
          <w:rFonts w:ascii="Times New Roman" w:hAnsi="Times New Roman" w:cs="Times New Roman"/>
          <w:bCs/>
          <w:sz w:val="28"/>
          <w:szCs w:val="28"/>
          <w:lang w:val="uk-UA"/>
        </w:rPr>
        <w:t xml:space="preserve">, с. </w:t>
      </w:r>
      <w:r w:rsidR="00783964">
        <w:rPr>
          <w:rFonts w:ascii="Times New Roman" w:hAnsi="Times New Roman" w:cs="Times New Roman"/>
          <w:bCs/>
          <w:sz w:val="28"/>
          <w:szCs w:val="28"/>
          <w:lang w:val="uk-UA"/>
        </w:rPr>
        <w:t>96</w:t>
      </w:r>
      <w:r w:rsidR="00783964" w:rsidRPr="00783964">
        <w:rPr>
          <w:rFonts w:ascii="Times New Roman" w:hAnsi="Times New Roman" w:cs="Times New Roman"/>
          <w:bCs/>
          <w:sz w:val="28"/>
          <w:szCs w:val="28"/>
          <w:lang w:val="uk-UA"/>
        </w:rPr>
        <w:t>]</w:t>
      </w:r>
      <w:r w:rsidR="007F027A">
        <w:rPr>
          <w:rFonts w:ascii="Times New Roman" w:hAnsi="Times New Roman" w:cs="Times New Roman"/>
          <w:bCs/>
          <w:sz w:val="28"/>
          <w:szCs w:val="28"/>
          <w:lang w:val="uk-UA"/>
        </w:rPr>
        <w:t>:</w:t>
      </w:r>
    </w:p>
    <w:p w14:paraId="6A1585BA" w14:textId="07E3754E" w:rsidR="007F027A"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 xml:space="preserve">об’єм </w:t>
      </w:r>
      <w:r>
        <w:rPr>
          <w:rFonts w:ascii="Times New Roman" w:hAnsi="Times New Roman" w:cs="Times New Roman"/>
          <w:bCs/>
          <w:sz w:val="28"/>
          <w:szCs w:val="28"/>
          <w:lang w:val="uk-UA"/>
        </w:rPr>
        <w:t xml:space="preserve">чистого </w:t>
      </w:r>
      <w:r w:rsidRPr="00783964">
        <w:rPr>
          <w:rFonts w:ascii="Times New Roman" w:hAnsi="Times New Roman" w:cs="Times New Roman"/>
          <w:bCs/>
          <w:sz w:val="28"/>
          <w:szCs w:val="28"/>
          <w:lang w:val="uk-UA"/>
        </w:rPr>
        <w:t>прибутку і в</w:t>
      </w:r>
      <w:r>
        <w:rPr>
          <w:rFonts w:ascii="Times New Roman" w:hAnsi="Times New Roman" w:cs="Times New Roman"/>
          <w:bCs/>
          <w:sz w:val="28"/>
          <w:szCs w:val="28"/>
          <w:lang w:val="uk-UA"/>
        </w:rPr>
        <w:t>ідсоток</w:t>
      </w:r>
      <w:r w:rsidRPr="00783964">
        <w:rPr>
          <w:rFonts w:ascii="Times New Roman" w:hAnsi="Times New Roman" w:cs="Times New Roman"/>
          <w:bCs/>
          <w:sz w:val="28"/>
          <w:szCs w:val="28"/>
          <w:lang w:val="uk-UA"/>
        </w:rPr>
        <w:t xml:space="preserve"> рентабельності</w:t>
      </w:r>
      <w:r>
        <w:rPr>
          <w:rFonts w:ascii="Times New Roman" w:hAnsi="Times New Roman" w:cs="Times New Roman"/>
          <w:bCs/>
          <w:sz w:val="28"/>
          <w:szCs w:val="28"/>
          <w:lang w:val="uk-UA"/>
        </w:rPr>
        <w:t>;</w:t>
      </w:r>
    </w:p>
    <w:p w14:paraId="7A9DDDA5" w14:textId="2F363CF2" w:rsidR="00783964"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ефективність використання</w:t>
      </w:r>
      <w:r>
        <w:rPr>
          <w:rFonts w:ascii="Times New Roman" w:hAnsi="Times New Roman" w:cs="Times New Roman"/>
          <w:bCs/>
          <w:sz w:val="28"/>
          <w:szCs w:val="28"/>
          <w:lang w:val="uk-UA"/>
        </w:rPr>
        <w:t xml:space="preserve"> </w:t>
      </w:r>
      <w:r w:rsidRPr="00783964">
        <w:rPr>
          <w:rFonts w:ascii="Times New Roman" w:hAnsi="Times New Roman" w:cs="Times New Roman"/>
          <w:bCs/>
          <w:sz w:val="28"/>
          <w:szCs w:val="28"/>
          <w:lang w:val="uk-UA"/>
        </w:rPr>
        <w:t>основних фондів підприємства</w:t>
      </w:r>
      <w:r>
        <w:rPr>
          <w:rFonts w:ascii="Times New Roman" w:hAnsi="Times New Roman" w:cs="Times New Roman"/>
          <w:bCs/>
          <w:sz w:val="28"/>
          <w:szCs w:val="28"/>
          <w:lang w:val="uk-UA"/>
        </w:rPr>
        <w:t>;</w:t>
      </w:r>
    </w:p>
    <w:p w14:paraId="233984EE" w14:textId="55B11195" w:rsidR="00783964"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показники ділової активності підприємства</w:t>
      </w:r>
      <w:r>
        <w:rPr>
          <w:rFonts w:ascii="Times New Roman" w:hAnsi="Times New Roman" w:cs="Times New Roman"/>
          <w:bCs/>
          <w:sz w:val="28"/>
          <w:szCs w:val="28"/>
          <w:lang w:val="uk-UA"/>
        </w:rPr>
        <w:t>;</w:t>
      </w:r>
    </w:p>
    <w:p w14:paraId="61DE71E3" w14:textId="199CFB68" w:rsidR="00783964"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показники фінансової стійкості підприємства</w:t>
      </w:r>
      <w:r>
        <w:rPr>
          <w:rFonts w:ascii="Times New Roman" w:hAnsi="Times New Roman" w:cs="Times New Roman"/>
          <w:bCs/>
          <w:sz w:val="28"/>
          <w:szCs w:val="28"/>
          <w:lang w:val="uk-UA"/>
        </w:rPr>
        <w:t>;</w:t>
      </w:r>
    </w:p>
    <w:p w14:paraId="78DB2CA0" w14:textId="6E0B93CE" w:rsidR="00FB192C"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платоспроможність і ліквідність</w:t>
      </w:r>
      <w:r>
        <w:rPr>
          <w:rFonts w:ascii="Times New Roman" w:hAnsi="Times New Roman" w:cs="Times New Roman"/>
          <w:bCs/>
          <w:sz w:val="28"/>
          <w:szCs w:val="28"/>
          <w:lang w:val="uk-UA"/>
        </w:rPr>
        <w:t>;</w:t>
      </w:r>
    </w:p>
    <w:p w14:paraId="19C78136" w14:textId="511B6530" w:rsidR="00783964"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показник ймовірності банкрутства підприємства</w:t>
      </w:r>
      <w:r>
        <w:rPr>
          <w:rFonts w:ascii="Times New Roman" w:hAnsi="Times New Roman" w:cs="Times New Roman"/>
          <w:bCs/>
          <w:sz w:val="28"/>
          <w:szCs w:val="28"/>
          <w:lang w:val="uk-UA"/>
        </w:rPr>
        <w:t>;</w:t>
      </w:r>
    </w:p>
    <w:p w14:paraId="077559F2" w14:textId="0DB17501" w:rsidR="00B03F1E" w:rsidRPr="00AF2780" w:rsidRDefault="00783964" w:rsidP="006B5188">
      <w:pPr>
        <w:pStyle w:val="a4"/>
        <w:numPr>
          <w:ilvl w:val="0"/>
          <w:numId w:val="2"/>
        </w:numPr>
        <w:spacing w:line="360" w:lineRule="auto"/>
        <w:jc w:val="both"/>
        <w:rPr>
          <w:rFonts w:ascii="Times New Roman" w:hAnsi="Times New Roman" w:cs="Times New Roman"/>
          <w:bCs/>
          <w:sz w:val="28"/>
          <w:szCs w:val="28"/>
          <w:lang w:val="uk-UA"/>
        </w:rPr>
      </w:pPr>
      <w:r w:rsidRPr="00783964">
        <w:rPr>
          <w:rFonts w:ascii="Times New Roman" w:hAnsi="Times New Roman" w:cs="Times New Roman"/>
          <w:bCs/>
          <w:sz w:val="28"/>
          <w:szCs w:val="28"/>
          <w:lang w:val="uk-UA"/>
        </w:rPr>
        <w:t>ефективність використання персоналу підприємства</w:t>
      </w:r>
      <w:r>
        <w:rPr>
          <w:rFonts w:ascii="Times New Roman" w:hAnsi="Times New Roman" w:cs="Times New Roman"/>
          <w:bCs/>
          <w:sz w:val="28"/>
          <w:szCs w:val="28"/>
          <w:lang w:val="uk-UA"/>
        </w:rPr>
        <w:t>.</w:t>
      </w:r>
    </w:p>
    <w:p w14:paraId="2FD91772" w14:textId="3369899D" w:rsidR="00EA5AFC" w:rsidRPr="00F36FC5" w:rsidRDefault="00AF2780" w:rsidP="006B5188">
      <w:pPr>
        <w:spacing w:line="360" w:lineRule="auto"/>
        <w:ind w:firstLine="709"/>
        <w:jc w:val="both"/>
        <w:rPr>
          <w:rFonts w:ascii="Times New Roman" w:hAnsi="Times New Roman" w:cs="Times New Roman"/>
          <w:bCs/>
          <w:sz w:val="28"/>
          <w:szCs w:val="28"/>
          <w:lang w:val="uk-UA"/>
        </w:rPr>
      </w:pPr>
      <w:r w:rsidRPr="00F36FC5">
        <w:rPr>
          <w:rFonts w:ascii="Times New Roman" w:hAnsi="Times New Roman" w:cs="Times New Roman"/>
          <w:bCs/>
          <w:sz w:val="28"/>
          <w:szCs w:val="28"/>
          <w:lang w:val="uk-UA"/>
        </w:rPr>
        <w:t>Тому</w:t>
      </w:r>
      <w:r w:rsidR="0000397D" w:rsidRPr="00F36FC5">
        <w:rPr>
          <w:rFonts w:ascii="Times New Roman" w:hAnsi="Times New Roman" w:cs="Times New Roman"/>
          <w:bCs/>
          <w:sz w:val="28"/>
          <w:szCs w:val="28"/>
          <w:lang w:val="uk-UA"/>
        </w:rPr>
        <w:t xml:space="preserve"> </w:t>
      </w:r>
      <w:bookmarkStart w:id="20" w:name="_Hlk151840021"/>
      <w:r w:rsidR="0000397D" w:rsidRPr="00F36FC5">
        <w:rPr>
          <w:rFonts w:ascii="Times New Roman" w:hAnsi="Times New Roman" w:cs="Times New Roman"/>
          <w:bCs/>
          <w:sz w:val="28"/>
          <w:szCs w:val="28"/>
          <w:lang w:val="uk-UA"/>
        </w:rPr>
        <w:t>ф</w:t>
      </w:r>
      <w:r w:rsidR="00EA5AFC" w:rsidRPr="00F36FC5">
        <w:rPr>
          <w:rFonts w:ascii="Times New Roman" w:hAnsi="Times New Roman" w:cs="Times New Roman"/>
          <w:bCs/>
          <w:sz w:val="28"/>
          <w:szCs w:val="28"/>
          <w:lang w:val="uk-UA"/>
        </w:rPr>
        <w:t xml:space="preserve">ормування стратегії антикризового управління </w:t>
      </w:r>
      <w:r w:rsidR="002B5626" w:rsidRPr="00F36FC5">
        <w:rPr>
          <w:rFonts w:ascii="Times New Roman" w:hAnsi="Times New Roman" w:cs="Times New Roman"/>
          <w:bCs/>
          <w:sz w:val="28"/>
          <w:szCs w:val="28"/>
          <w:lang w:val="uk-UA"/>
        </w:rPr>
        <w:t xml:space="preserve">підприємством </w:t>
      </w:r>
      <w:r w:rsidR="00EA5AFC" w:rsidRPr="00F36FC5">
        <w:rPr>
          <w:rFonts w:ascii="Times New Roman" w:hAnsi="Times New Roman" w:cs="Times New Roman"/>
          <w:bCs/>
          <w:sz w:val="28"/>
          <w:szCs w:val="28"/>
          <w:lang w:val="uk-UA"/>
        </w:rPr>
        <w:t xml:space="preserve">передбачає використання </w:t>
      </w:r>
      <w:bookmarkStart w:id="21" w:name="_Hlk151382967"/>
      <w:r w:rsidR="00EA5AFC" w:rsidRPr="00F36FC5">
        <w:rPr>
          <w:rFonts w:ascii="Times New Roman" w:hAnsi="Times New Roman" w:cs="Times New Roman"/>
          <w:bCs/>
          <w:sz w:val="28"/>
          <w:szCs w:val="28"/>
          <w:lang w:val="uk-UA"/>
        </w:rPr>
        <w:t xml:space="preserve">системи методів діагностики </w:t>
      </w:r>
      <w:bookmarkEnd w:id="21"/>
      <w:r w:rsidR="0000397D" w:rsidRPr="00F36FC5">
        <w:rPr>
          <w:rFonts w:ascii="Times New Roman" w:hAnsi="Times New Roman" w:cs="Times New Roman"/>
          <w:bCs/>
          <w:sz w:val="28"/>
          <w:szCs w:val="28"/>
          <w:lang w:val="uk-UA"/>
        </w:rPr>
        <w:t xml:space="preserve">кризового </w:t>
      </w:r>
      <w:r w:rsidR="00EA5AFC" w:rsidRPr="00F36FC5">
        <w:rPr>
          <w:rFonts w:ascii="Times New Roman" w:hAnsi="Times New Roman" w:cs="Times New Roman"/>
          <w:bCs/>
          <w:sz w:val="28"/>
          <w:szCs w:val="28"/>
          <w:lang w:val="uk-UA"/>
        </w:rPr>
        <w:t>стану</w:t>
      </w:r>
      <w:r w:rsidR="002B5626" w:rsidRPr="00F36FC5">
        <w:rPr>
          <w:rFonts w:ascii="Times New Roman" w:hAnsi="Times New Roman" w:cs="Times New Roman"/>
          <w:bCs/>
          <w:sz w:val="28"/>
          <w:szCs w:val="28"/>
          <w:lang w:val="uk-UA"/>
        </w:rPr>
        <w:t>, яка включає розрахунок і аналіз вищенаведених показників</w:t>
      </w:r>
      <w:r w:rsidR="00EA5AFC" w:rsidRPr="00F36FC5">
        <w:rPr>
          <w:rFonts w:ascii="Times New Roman" w:hAnsi="Times New Roman" w:cs="Times New Roman"/>
          <w:bCs/>
          <w:sz w:val="28"/>
          <w:szCs w:val="28"/>
          <w:lang w:val="uk-UA"/>
        </w:rPr>
        <w:t xml:space="preserve">, що спрямовано на </w:t>
      </w:r>
      <w:r w:rsidR="0000397D" w:rsidRPr="00F36FC5">
        <w:rPr>
          <w:rFonts w:ascii="Times New Roman" w:hAnsi="Times New Roman" w:cs="Times New Roman"/>
          <w:bCs/>
          <w:sz w:val="28"/>
          <w:szCs w:val="28"/>
          <w:lang w:val="uk-UA"/>
        </w:rPr>
        <w:t xml:space="preserve">запобігання </w:t>
      </w:r>
      <w:r w:rsidR="00EA5AFC" w:rsidRPr="00F36FC5">
        <w:rPr>
          <w:rFonts w:ascii="Times New Roman" w:hAnsi="Times New Roman" w:cs="Times New Roman"/>
          <w:bCs/>
          <w:sz w:val="28"/>
          <w:szCs w:val="28"/>
          <w:lang w:val="uk-UA"/>
        </w:rPr>
        <w:t>банкрутств</w:t>
      </w:r>
      <w:r w:rsidR="0000397D" w:rsidRPr="00F36FC5">
        <w:rPr>
          <w:rFonts w:ascii="Times New Roman" w:hAnsi="Times New Roman" w:cs="Times New Roman"/>
          <w:bCs/>
          <w:sz w:val="28"/>
          <w:szCs w:val="28"/>
          <w:lang w:val="uk-UA"/>
        </w:rPr>
        <w:t>у.</w:t>
      </w:r>
    </w:p>
    <w:bookmarkEnd w:id="20"/>
    <w:p w14:paraId="7CE93AAE" w14:textId="72D12A11" w:rsidR="00D3705A" w:rsidRDefault="00AF2780" w:rsidP="006B5188">
      <w:pPr>
        <w:spacing w:line="360" w:lineRule="auto"/>
        <w:ind w:firstLine="709"/>
        <w:jc w:val="both"/>
        <w:rPr>
          <w:rFonts w:ascii="Times New Roman" w:hAnsi="Times New Roman" w:cs="Times New Roman"/>
          <w:bCs/>
          <w:sz w:val="28"/>
          <w:szCs w:val="28"/>
          <w:lang w:val="uk-UA"/>
        </w:rPr>
      </w:pPr>
      <w:r w:rsidRPr="00F36FC5">
        <w:rPr>
          <w:rFonts w:ascii="Times New Roman" w:hAnsi="Times New Roman" w:cs="Times New Roman"/>
          <w:bCs/>
          <w:sz w:val="28"/>
          <w:szCs w:val="28"/>
          <w:lang w:val="uk-UA"/>
        </w:rPr>
        <w:t xml:space="preserve">У наукових працях при вивченні питання формування </w:t>
      </w:r>
      <w:r w:rsidR="00DE58AD" w:rsidRPr="00F36FC5">
        <w:rPr>
          <w:rFonts w:ascii="Times New Roman" w:hAnsi="Times New Roman" w:cs="Times New Roman"/>
          <w:bCs/>
          <w:sz w:val="28"/>
          <w:szCs w:val="28"/>
          <w:lang w:val="uk-UA"/>
        </w:rPr>
        <w:t xml:space="preserve">стратегії </w:t>
      </w:r>
      <w:r w:rsidRPr="00F36FC5">
        <w:rPr>
          <w:rFonts w:ascii="Times New Roman" w:hAnsi="Times New Roman" w:cs="Times New Roman"/>
          <w:bCs/>
          <w:sz w:val="28"/>
          <w:szCs w:val="28"/>
          <w:lang w:val="uk-UA"/>
        </w:rPr>
        <w:t>антикризового управління</w:t>
      </w:r>
      <w:r w:rsidR="00347113" w:rsidRPr="00F36FC5">
        <w:rPr>
          <w:rFonts w:ascii="Times New Roman" w:hAnsi="Times New Roman" w:cs="Times New Roman"/>
          <w:bCs/>
          <w:sz w:val="28"/>
          <w:szCs w:val="28"/>
          <w:lang w:val="uk-UA"/>
        </w:rPr>
        <w:t xml:space="preserve"> науковцями </w:t>
      </w:r>
      <w:r w:rsidR="00347113" w:rsidRPr="00F36FC5">
        <w:rPr>
          <w:rFonts w:ascii="Times New Roman" w:hAnsi="Times New Roman" w:cs="Times New Roman"/>
          <w:bCs/>
          <w:sz w:val="28"/>
          <w:szCs w:val="28"/>
        </w:rPr>
        <w:t xml:space="preserve">[17] </w:t>
      </w:r>
      <w:r w:rsidR="00347113" w:rsidRPr="00F36FC5">
        <w:rPr>
          <w:rFonts w:ascii="Times New Roman" w:hAnsi="Times New Roman" w:cs="Times New Roman"/>
          <w:bCs/>
          <w:sz w:val="28"/>
          <w:szCs w:val="28"/>
          <w:lang w:val="uk-UA"/>
        </w:rPr>
        <w:t>було розроблено концептуальну модель стратегії антикризового управління сучасним підприємством (рис. 1.3).</w:t>
      </w:r>
    </w:p>
    <w:p w14:paraId="7B1627CC" w14:textId="7ED15747" w:rsidR="00D31F17" w:rsidRPr="00D31F17" w:rsidRDefault="005A2864"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Дана модель </w:t>
      </w:r>
      <w:r w:rsidR="00CA1164" w:rsidRPr="0060517D">
        <w:rPr>
          <w:rFonts w:ascii="Times New Roman" w:hAnsi="Times New Roman" w:cs="Times New Roman"/>
          <w:bCs/>
          <w:sz w:val="28"/>
          <w:szCs w:val="28"/>
          <w:lang w:val="uk-UA"/>
        </w:rPr>
        <w:t>описує</w:t>
      </w:r>
      <w:r w:rsidR="00CA1164">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основні</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детермінанти</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діяльності підприємства та</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відповідні</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зміни</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чинників його внутрішнього</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та</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зовнішнього середовища</w:t>
      </w:r>
      <w:r w:rsidR="00CA1164">
        <w:rPr>
          <w:rFonts w:ascii="Times New Roman" w:hAnsi="Times New Roman" w:cs="Times New Roman"/>
          <w:bCs/>
          <w:sz w:val="28"/>
          <w:szCs w:val="28"/>
          <w:lang w:val="uk-UA"/>
        </w:rPr>
        <w:t>, які</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мають розглядатися</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на</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основі</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їх моніторингу.</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Відповідна</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інформація</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дає</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змогу</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проводити</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об’єктивну</w:t>
      </w:r>
      <w:r w:rsidR="00D31F17">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діагностику фінансового стану підприємства, прогнозувати кризи, виявляти передкризові умови в його розвитку, визначати приховані кризи, кризи платоспроможності та діагностувати банкрутство. За допомогою показників системних детермінант кризи має здійснюватися управління кризовими ситуаціями на основі використання</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активної,</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реактивної</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та</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інтерактивної</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моделей, реалізації заходів щодо санації,</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реструктуризації</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та,</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за</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необхідності,</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ліквідації підприємства.</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Важливу</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роль в</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ефективному</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антикризовому</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управлінні</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відіграє</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виявлення</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та</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усунення</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різного</w:t>
      </w:r>
      <w:r w:rsidR="00596BA6" w:rsidRPr="00596BA6">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роду</w:t>
      </w:r>
      <w:r w:rsidR="00596BA6" w:rsidRPr="00596BA6">
        <w:rPr>
          <w:rFonts w:ascii="Times New Roman" w:hAnsi="Times New Roman" w:cs="Times New Roman"/>
          <w:bCs/>
          <w:sz w:val="28"/>
          <w:szCs w:val="28"/>
        </w:rPr>
        <w:t xml:space="preserve"> </w:t>
      </w:r>
      <w:r w:rsidR="00D31F17" w:rsidRPr="00D31F17">
        <w:rPr>
          <w:rFonts w:ascii="Times New Roman" w:hAnsi="Times New Roman" w:cs="Times New Roman"/>
          <w:bCs/>
          <w:sz w:val="28"/>
          <w:szCs w:val="28"/>
          <w:lang w:val="uk-UA"/>
        </w:rPr>
        <w:t>потенційних</w:t>
      </w:r>
      <w:r w:rsidR="00596BA6" w:rsidRPr="00596BA6">
        <w:rPr>
          <w:rFonts w:ascii="Times New Roman" w:hAnsi="Times New Roman" w:cs="Times New Roman"/>
          <w:bCs/>
          <w:sz w:val="28"/>
          <w:szCs w:val="28"/>
        </w:rPr>
        <w:t xml:space="preserve"> </w:t>
      </w:r>
      <w:r w:rsidR="00D31F17" w:rsidRPr="00D31F17">
        <w:rPr>
          <w:rFonts w:ascii="Times New Roman" w:hAnsi="Times New Roman" w:cs="Times New Roman"/>
          <w:bCs/>
          <w:sz w:val="28"/>
          <w:szCs w:val="28"/>
          <w:lang w:val="uk-UA"/>
        </w:rPr>
        <w:t>та</w:t>
      </w:r>
      <w:r w:rsidR="00596BA6" w:rsidRPr="00596BA6">
        <w:rPr>
          <w:rFonts w:ascii="Times New Roman" w:hAnsi="Times New Roman" w:cs="Times New Roman"/>
          <w:bCs/>
          <w:sz w:val="28"/>
          <w:szCs w:val="28"/>
        </w:rPr>
        <w:t xml:space="preserve"> </w:t>
      </w:r>
      <w:r w:rsidR="00D31F17" w:rsidRPr="00D31F17">
        <w:rPr>
          <w:rFonts w:ascii="Times New Roman" w:hAnsi="Times New Roman" w:cs="Times New Roman"/>
          <w:bCs/>
          <w:sz w:val="28"/>
          <w:szCs w:val="28"/>
          <w:lang w:val="uk-UA"/>
        </w:rPr>
        <w:t>існуючих</w:t>
      </w:r>
      <w:r w:rsidR="00596BA6" w:rsidRPr="00596BA6">
        <w:rPr>
          <w:rFonts w:ascii="Times New Roman" w:hAnsi="Times New Roman" w:cs="Times New Roman"/>
          <w:bCs/>
          <w:sz w:val="28"/>
          <w:szCs w:val="28"/>
        </w:rPr>
        <w:t xml:space="preserve"> </w:t>
      </w:r>
      <w:r w:rsidR="00D31F17" w:rsidRPr="00D31F17">
        <w:rPr>
          <w:rFonts w:ascii="Times New Roman" w:hAnsi="Times New Roman" w:cs="Times New Roman"/>
          <w:bCs/>
          <w:sz w:val="28"/>
          <w:szCs w:val="28"/>
          <w:lang w:val="uk-UA"/>
        </w:rPr>
        <w:t>загроз.</w:t>
      </w:r>
    </w:p>
    <w:p w14:paraId="5B3EB1DD" w14:textId="2B95A202" w:rsidR="00667912" w:rsidRDefault="00596BA6" w:rsidP="006B5188">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 звана </w:t>
      </w:r>
      <w:proofErr w:type="spellStart"/>
      <w:r>
        <w:rPr>
          <w:rFonts w:ascii="Times New Roman" w:hAnsi="Times New Roman" w:cs="Times New Roman"/>
          <w:bCs/>
          <w:sz w:val="28"/>
          <w:szCs w:val="28"/>
          <w:lang w:val="uk-UA"/>
        </w:rPr>
        <w:t>антисипативна</w:t>
      </w:r>
      <w:proofErr w:type="spellEnd"/>
      <w:r>
        <w:rPr>
          <w:rFonts w:ascii="Times New Roman" w:hAnsi="Times New Roman" w:cs="Times New Roman"/>
          <w:bCs/>
          <w:sz w:val="28"/>
          <w:szCs w:val="28"/>
          <w:lang w:val="uk-UA"/>
        </w:rPr>
        <w:t xml:space="preserve"> (випереджаюча) к</w:t>
      </w:r>
      <w:r w:rsidR="00D31F17" w:rsidRPr="00D31F17">
        <w:rPr>
          <w:rFonts w:ascii="Times New Roman" w:hAnsi="Times New Roman" w:cs="Times New Roman"/>
          <w:bCs/>
          <w:sz w:val="28"/>
          <w:szCs w:val="28"/>
          <w:lang w:val="uk-UA"/>
        </w:rPr>
        <w:t>онцепція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передбачає</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ефективні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превентивні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заходи,</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розвиток</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управлінських</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регулюючих функцій, реалізацію механізмів стратегії антикризового управління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за</w:t>
      </w:r>
      <w:r w:rsidR="0032149A">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рахунок</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диверсифікації розвитку</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підприємств,</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трансформації</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організаційних структур управління, використання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нерозподіленого</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прибутку</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для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подолання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криз,</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упровадження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інновацій</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вдосконалення управління фінансовими потоками (збільшення</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оборотного</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капіталу).</w:t>
      </w:r>
      <w:r w:rsidR="00CE6DFF">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Такі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механізми</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антикризової</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стратегії</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сприяють</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підвищенню</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конкурентоспроможності,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відновленню</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платоспроможності,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рентабельності</w:t>
      </w:r>
      <w:r>
        <w:rPr>
          <w:rFonts w:ascii="Times New Roman" w:hAnsi="Times New Roman" w:cs="Times New Roman"/>
          <w:bCs/>
          <w:sz w:val="28"/>
          <w:szCs w:val="28"/>
          <w:lang w:val="uk-UA"/>
        </w:rPr>
        <w:t xml:space="preserve"> </w:t>
      </w:r>
      <w:r w:rsidR="00D31F17" w:rsidRPr="00D31F17">
        <w:rPr>
          <w:rFonts w:ascii="Times New Roman" w:hAnsi="Times New Roman" w:cs="Times New Roman"/>
          <w:bCs/>
          <w:sz w:val="28"/>
          <w:szCs w:val="28"/>
          <w:lang w:val="uk-UA"/>
        </w:rPr>
        <w:t>та ліквідності.</w:t>
      </w:r>
    </w:p>
    <w:p w14:paraId="5E15BB12" w14:textId="294DE561" w:rsidR="003F73DA" w:rsidRDefault="003F73DA" w:rsidP="003F73DA">
      <w:pPr>
        <w:jc w:val="both"/>
        <w:rPr>
          <w:rFonts w:ascii="Times New Roman" w:hAnsi="Times New Roman" w:cs="Times New Roman"/>
          <w:bCs/>
          <w:sz w:val="28"/>
          <w:szCs w:val="28"/>
          <w:lang w:val="uk-UA"/>
        </w:rPr>
      </w:pPr>
      <w:r>
        <w:rPr>
          <w:noProof/>
          <w:lang w:eastAsia="ru-RU"/>
        </w:rPr>
        <w:drawing>
          <wp:inline distT="0" distB="0" distL="0" distR="0" wp14:anchorId="2C657D27" wp14:editId="7F883724">
            <wp:extent cx="5935980" cy="4595495"/>
            <wp:effectExtent l="0" t="0" r="7620" b="0"/>
            <wp:docPr id="503959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959696" name=""/>
                    <pic:cNvPicPr/>
                  </pic:nvPicPr>
                  <pic:blipFill>
                    <a:blip r:embed="rId9"/>
                    <a:stretch>
                      <a:fillRect/>
                    </a:stretch>
                  </pic:blipFill>
                  <pic:spPr>
                    <a:xfrm>
                      <a:off x="0" y="0"/>
                      <a:ext cx="5935980" cy="4595495"/>
                    </a:xfrm>
                    <a:prstGeom prst="rect">
                      <a:avLst/>
                    </a:prstGeom>
                  </pic:spPr>
                </pic:pic>
              </a:graphicData>
            </a:graphic>
          </wp:inline>
        </w:drawing>
      </w:r>
    </w:p>
    <w:p w14:paraId="67583BA4" w14:textId="0C1F60D9" w:rsidR="003F73DA" w:rsidRDefault="003F73DA" w:rsidP="003F73DA">
      <w:pPr>
        <w:jc w:val="both"/>
        <w:rPr>
          <w:rFonts w:ascii="Times New Roman" w:hAnsi="Times New Roman" w:cs="Times New Roman"/>
          <w:bCs/>
          <w:sz w:val="28"/>
          <w:szCs w:val="28"/>
          <w:lang w:val="uk-UA"/>
        </w:rPr>
      </w:pPr>
      <w:r>
        <w:rPr>
          <w:noProof/>
          <w:lang w:eastAsia="ru-RU"/>
        </w:rPr>
        <w:drawing>
          <wp:inline distT="0" distB="0" distL="0" distR="0" wp14:anchorId="2AD325B9" wp14:editId="425D71E7">
            <wp:extent cx="5888355" cy="3514090"/>
            <wp:effectExtent l="0" t="0" r="0" b="0"/>
            <wp:docPr id="1664896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96929" name=""/>
                    <pic:cNvPicPr/>
                  </pic:nvPicPr>
                  <pic:blipFill rotWithShape="1">
                    <a:blip r:embed="rId10"/>
                    <a:srcRect l="802"/>
                    <a:stretch/>
                  </pic:blipFill>
                  <pic:spPr bwMode="auto">
                    <a:xfrm>
                      <a:off x="0" y="0"/>
                      <a:ext cx="5888355" cy="3514090"/>
                    </a:xfrm>
                    <a:prstGeom prst="rect">
                      <a:avLst/>
                    </a:prstGeom>
                    <a:ln>
                      <a:noFill/>
                    </a:ln>
                    <a:extLst>
                      <a:ext uri="{53640926-AAD7-44D8-BBD7-CCE9431645EC}">
                        <a14:shadowObscured xmlns:a14="http://schemas.microsoft.com/office/drawing/2010/main"/>
                      </a:ext>
                    </a:extLst>
                  </pic:spPr>
                </pic:pic>
              </a:graphicData>
            </a:graphic>
          </wp:inline>
        </w:drawing>
      </w:r>
    </w:p>
    <w:p w14:paraId="427408B6" w14:textId="5D4E545C" w:rsidR="004C766F" w:rsidRDefault="004C766F" w:rsidP="006B5188">
      <w:pPr>
        <w:spacing w:line="360" w:lineRule="auto"/>
        <w:ind w:firstLine="709"/>
        <w:jc w:val="both"/>
        <w:rPr>
          <w:rFonts w:ascii="Times New Roman" w:hAnsi="Times New Roman" w:cs="Times New Roman"/>
          <w:bCs/>
          <w:sz w:val="28"/>
          <w:szCs w:val="28"/>
          <w:lang w:val="uk-UA"/>
        </w:rPr>
      </w:pPr>
      <w:r w:rsidRPr="00347113">
        <w:rPr>
          <w:rFonts w:ascii="Times New Roman" w:hAnsi="Times New Roman" w:cs="Times New Roman"/>
          <w:bCs/>
          <w:sz w:val="28"/>
          <w:szCs w:val="28"/>
          <w:lang w:val="uk-UA"/>
        </w:rPr>
        <w:t xml:space="preserve">Рисунок 1.3 – Концептуальна модель стратегії антикризового управління сучасним підприємством </w:t>
      </w:r>
      <w:bookmarkStart w:id="22" w:name="_Hlk151847160"/>
      <w:r w:rsidRPr="00347113">
        <w:rPr>
          <w:rFonts w:ascii="Times New Roman" w:hAnsi="Times New Roman" w:cs="Times New Roman"/>
          <w:bCs/>
          <w:sz w:val="28"/>
          <w:szCs w:val="28"/>
          <w:lang w:val="uk-UA"/>
        </w:rPr>
        <w:t>[1</w:t>
      </w:r>
      <w:r>
        <w:rPr>
          <w:rFonts w:ascii="Times New Roman" w:hAnsi="Times New Roman" w:cs="Times New Roman"/>
          <w:bCs/>
          <w:sz w:val="28"/>
          <w:szCs w:val="28"/>
          <w:lang w:val="uk-UA"/>
        </w:rPr>
        <w:t>7</w:t>
      </w:r>
      <w:r w:rsidRPr="00347113">
        <w:rPr>
          <w:rFonts w:ascii="Times New Roman" w:hAnsi="Times New Roman" w:cs="Times New Roman"/>
          <w:bCs/>
          <w:sz w:val="28"/>
          <w:szCs w:val="28"/>
          <w:lang w:val="uk-UA"/>
        </w:rPr>
        <w:t xml:space="preserve">, c. </w:t>
      </w:r>
      <w:r>
        <w:rPr>
          <w:rFonts w:ascii="Times New Roman" w:hAnsi="Times New Roman" w:cs="Times New Roman"/>
          <w:bCs/>
          <w:sz w:val="28"/>
          <w:szCs w:val="28"/>
          <w:lang w:val="uk-UA"/>
        </w:rPr>
        <w:t>173</w:t>
      </w:r>
      <w:r w:rsidRPr="00347113">
        <w:rPr>
          <w:rFonts w:ascii="Times New Roman" w:hAnsi="Times New Roman" w:cs="Times New Roman"/>
          <w:bCs/>
          <w:sz w:val="28"/>
          <w:szCs w:val="28"/>
          <w:lang w:val="uk-UA"/>
        </w:rPr>
        <w:t>]</w:t>
      </w:r>
    </w:p>
    <w:bookmarkEnd w:id="22"/>
    <w:p w14:paraId="65A5D5D6" w14:textId="4DBFC67F" w:rsidR="008B7AE1" w:rsidRPr="00CA1164" w:rsidRDefault="00483F41" w:rsidP="00CA1164">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Тобто забезпечення превентивного антикризового управління</w:t>
      </w:r>
      <w:r w:rsidR="00CF6684">
        <w:rPr>
          <w:rFonts w:ascii="Times New Roman" w:hAnsi="Times New Roman" w:cs="Times New Roman"/>
          <w:bCs/>
          <w:sz w:val="28"/>
          <w:szCs w:val="28"/>
          <w:lang w:val="uk-UA"/>
        </w:rPr>
        <w:t xml:space="preserve"> п</w:t>
      </w:r>
      <w:r w:rsidR="00CF6684" w:rsidRPr="00CF6684">
        <w:rPr>
          <w:rFonts w:ascii="Times New Roman" w:hAnsi="Times New Roman" w:cs="Times New Roman"/>
          <w:bCs/>
          <w:sz w:val="28"/>
          <w:szCs w:val="28"/>
          <w:lang w:val="uk-UA"/>
        </w:rPr>
        <w:t>отребу</w:t>
      </w:r>
      <w:r w:rsidR="00CF6684">
        <w:rPr>
          <w:rFonts w:ascii="Times New Roman" w:hAnsi="Times New Roman" w:cs="Times New Roman"/>
          <w:bCs/>
          <w:sz w:val="28"/>
          <w:szCs w:val="28"/>
          <w:lang w:val="uk-UA"/>
        </w:rPr>
        <w:t xml:space="preserve">є </w:t>
      </w:r>
      <w:r w:rsidR="00CF6684" w:rsidRPr="00CF6684">
        <w:rPr>
          <w:rFonts w:ascii="Times New Roman" w:hAnsi="Times New Roman" w:cs="Times New Roman"/>
          <w:bCs/>
          <w:sz w:val="28"/>
          <w:szCs w:val="28"/>
          <w:lang w:val="uk-UA"/>
        </w:rPr>
        <w:t>включення</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та</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врахування</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взаємозв’язку</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всіх</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аспектів</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діяльності підприємства в умовах економічної кризи</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та</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системного</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характеру</w:t>
      </w:r>
      <w:r w:rsidR="00CF6684">
        <w:rPr>
          <w:rFonts w:ascii="Times New Roman" w:hAnsi="Times New Roman" w:cs="Times New Roman"/>
          <w:bCs/>
          <w:sz w:val="28"/>
          <w:szCs w:val="28"/>
          <w:lang w:val="uk-UA"/>
        </w:rPr>
        <w:t xml:space="preserve"> </w:t>
      </w:r>
      <w:r w:rsidR="00CF6684" w:rsidRPr="00CF6684">
        <w:rPr>
          <w:rFonts w:ascii="Times New Roman" w:hAnsi="Times New Roman" w:cs="Times New Roman"/>
          <w:bCs/>
          <w:sz w:val="28"/>
          <w:szCs w:val="28"/>
          <w:lang w:val="uk-UA"/>
        </w:rPr>
        <w:t>стратегій антикризового управління</w:t>
      </w:r>
      <w:r w:rsidR="00D641F9">
        <w:rPr>
          <w:rFonts w:ascii="Times New Roman" w:hAnsi="Times New Roman" w:cs="Times New Roman"/>
          <w:bCs/>
          <w:sz w:val="28"/>
          <w:szCs w:val="28"/>
          <w:lang w:val="uk-UA"/>
        </w:rPr>
        <w:t>, що ще раз підтверджує необхідність розгляду стратегії з позиції комплексного підходу.</w:t>
      </w:r>
      <w:bookmarkEnd w:id="16"/>
    </w:p>
    <w:p w14:paraId="20B59F35" w14:textId="333DFB5E" w:rsidR="007769B8" w:rsidRDefault="00A061A5"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Як</w:t>
      </w:r>
      <w:r w:rsidR="007769B8">
        <w:rPr>
          <w:rFonts w:ascii="Times New Roman" w:hAnsi="Times New Roman" w:cs="Times New Roman"/>
          <w:bCs/>
          <w:color w:val="000000" w:themeColor="text1"/>
          <w:sz w:val="28"/>
          <w:szCs w:val="28"/>
          <w:lang w:val="uk-UA"/>
        </w:rPr>
        <w:t xml:space="preserve"> зазначалося </w:t>
      </w:r>
      <w:r>
        <w:rPr>
          <w:rFonts w:ascii="Times New Roman" w:hAnsi="Times New Roman" w:cs="Times New Roman"/>
          <w:bCs/>
          <w:color w:val="000000" w:themeColor="text1"/>
          <w:sz w:val="28"/>
          <w:szCs w:val="28"/>
          <w:lang w:val="uk-UA"/>
        </w:rPr>
        <w:t>раніше</w:t>
      </w:r>
      <w:r w:rsidR="00B64076">
        <w:rPr>
          <w:rFonts w:ascii="Times New Roman" w:hAnsi="Times New Roman" w:cs="Times New Roman"/>
          <w:bCs/>
          <w:color w:val="000000" w:themeColor="text1"/>
          <w:sz w:val="28"/>
          <w:szCs w:val="28"/>
          <w:lang w:val="uk-UA"/>
        </w:rPr>
        <w:t>,</w:t>
      </w:r>
      <w:r w:rsidR="007769B8">
        <w:rPr>
          <w:rFonts w:ascii="Times New Roman" w:hAnsi="Times New Roman" w:cs="Times New Roman"/>
          <w:bCs/>
          <w:color w:val="000000" w:themeColor="text1"/>
          <w:sz w:val="28"/>
          <w:szCs w:val="28"/>
          <w:lang w:val="uk-UA"/>
        </w:rPr>
        <w:t xml:space="preserve"> розробка </w:t>
      </w:r>
      <w:r w:rsidR="007769B8" w:rsidRPr="007769B8">
        <w:rPr>
          <w:rFonts w:ascii="Times New Roman" w:hAnsi="Times New Roman" w:cs="Times New Roman"/>
          <w:bCs/>
          <w:color w:val="000000" w:themeColor="text1"/>
          <w:sz w:val="28"/>
          <w:szCs w:val="28"/>
          <w:lang w:val="uk-UA"/>
        </w:rPr>
        <w:t>стратегії антикризового управління</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компанією</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передбачає використання системи методів діагностики</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кризових</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станів,</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спрямованих</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на</w:t>
      </w:r>
      <w:r w:rsidR="00B64076">
        <w:rPr>
          <w:rFonts w:ascii="Times New Roman" w:hAnsi="Times New Roman" w:cs="Times New Roman"/>
          <w:bCs/>
          <w:color w:val="000000" w:themeColor="text1"/>
          <w:sz w:val="28"/>
          <w:szCs w:val="28"/>
          <w:lang w:val="uk-UA"/>
        </w:rPr>
        <w:t xml:space="preserve"> попереднє виявлення кризи та </w:t>
      </w:r>
      <w:r w:rsidR="007769B8" w:rsidRPr="007769B8">
        <w:rPr>
          <w:rFonts w:ascii="Times New Roman" w:hAnsi="Times New Roman" w:cs="Times New Roman"/>
          <w:bCs/>
          <w:color w:val="000000" w:themeColor="text1"/>
          <w:sz w:val="28"/>
          <w:szCs w:val="28"/>
          <w:lang w:val="uk-UA"/>
        </w:rPr>
        <w:t>запобігання</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банкрутству,</w:t>
      </w:r>
      <w:r w:rsidR="007769B8">
        <w:rPr>
          <w:rFonts w:ascii="Times New Roman" w:hAnsi="Times New Roman" w:cs="Times New Roman"/>
          <w:bCs/>
          <w:color w:val="000000" w:themeColor="text1"/>
          <w:sz w:val="28"/>
          <w:szCs w:val="28"/>
          <w:lang w:val="uk-UA"/>
        </w:rPr>
        <w:t xml:space="preserve"> </w:t>
      </w:r>
      <w:r w:rsidR="00B64076">
        <w:rPr>
          <w:rFonts w:ascii="Times New Roman" w:hAnsi="Times New Roman" w:cs="Times New Roman"/>
          <w:bCs/>
          <w:color w:val="000000" w:themeColor="text1"/>
          <w:sz w:val="28"/>
          <w:szCs w:val="28"/>
          <w:lang w:val="uk-UA"/>
        </w:rPr>
        <w:t xml:space="preserve">для яких необхідно </w:t>
      </w:r>
      <w:r w:rsidR="007769B8" w:rsidRPr="007769B8">
        <w:rPr>
          <w:rFonts w:ascii="Times New Roman" w:hAnsi="Times New Roman" w:cs="Times New Roman"/>
          <w:bCs/>
          <w:color w:val="000000" w:themeColor="text1"/>
          <w:sz w:val="28"/>
          <w:szCs w:val="28"/>
          <w:lang w:val="uk-UA"/>
        </w:rPr>
        <w:t>розрах</w:t>
      </w:r>
      <w:r w:rsidR="00822F85">
        <w:rPr>
          <w:rFonts w:ascii="Times New Roman" w:hAnsi="Times New Roman" w:cs="Times New Roman"/>
          <w:bCs/>
          <w:color w:val="000000" w:themeColor="text1"/>
          <w:sz w:val="28"/>
          <w:szCs w:val="28"/>
          <w:lang w:val="uk-UA"/>
        </w:rPr>
        <w:t>овувати</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та</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аналіз</w:t>
      </w:r>
      <w:r w:rsidR="00822F85">
        <w:rPr>
          <w:rFonts w:ascii="Times New Roman" w:hAnsi="Times New Roman" w:cs="Times New Roman"/>
          <w:bCs/>
          <w:color w:val="000000" w:themeColor="text1"/>
          <w:sz w:val="28"/>
          <w:szCs w:val="28"/>
          <w:lang w:val="uk-UA"/>
        </w:rPr>
        <w:t>увати</w:t>
      </w:r>
      <w:r w:rsidR="007769B8">
        <w:rPr>
          <w:rFonts w:ascii="Times New Roman" w:hAnsi="Times New Roman" w:cs="Times New Roman"/>
          <w:bCs/>
          <w:color w:val="000000" w:themeColor="text1"/>
          <w:sz w:val="28"/>
          <w:szCs w:val="28"/>
          <w:lang w:val="uk-UA"/>
        </w:rPr>
        <w:t xml:space="preserve"> </w:t>
      </w:r>
      <w:r w:rsidR="007769B8" w:rsidRPr="007769B8">
        <w:rPr>
          <w:rFonts w:ascii="Times New Roman" w:hAnsi="Times New Roman" w:cs="Times New Roman"/>
          <w:bCs/>
          <w:color w:val="000000" w:themeColor="text1"/>
          <w:sz w:val="28"/>
          <w:szCs w:val="28"/>
          <w:lang w:val="uk-UA"/>
        </w:rPr>
        <w:t>показник</w:t>
      </w:r>
      <w:r w:rsidR="00822F85">
        <w:rPr>
          <w:rFonts w:ascii="Times New Roman" w:hAnsi="Times New Roman" w:cs="Times New Roman"/>
          <w:bCs/>
          <w:color w:val="000000" w:themeColor="text1"/>
          <w:sz w:val="28"/>
          <w:szCs w:val="28"/>
          <w:lang w:val="uk-UA"/>
        </w:rPr>
        <w:t>и</w:t>
      </w:r>
      <w:r w:rsidR="007769B8">
        <w:rPr>
          <w:rFonts w:ascii="Times New Roman" w:hAnsi="Times New Roman" w:cs="Times New Roman"/>
          <w:bCs/>
          <w:color w:val="000000" w:themeColor="text1"/>
          <w:sz w:val="28"/>
          <w:szCs w:val="28"/>
          <w:lang w:val="uk-UA"/>
        </w:rPr>
        <w:t xml:space="preserve"> фінансово-господарської діяльності підприємства</w:t>
      </w:r>
      <w:r w:rsidR="007769B8" w:rsidRPr="007769B8">
        <w:rPr>
          <w:rFonts w:ascii="Times New Roman" w:hAnsi="Times New Roman" w:cs="Times New Roman"/>
          <w:bCs/>
          <w:color w:val="000000" w:themeColor="text1"/>
          <w:sz w:val="28"/>
          <w:szCs w:val="28"/>
          <w:lang w:val="uk-UA"/>
        </w:rPr>
        <w:t>.</w:t>
      </w:r>
    </w:p>
    <w:p w14:paraId="21A3DEB1" w14:textId="7169B459" w:rsidR="00B71A33" w:rsidRDefault="00862211" w:rsidP="006B5188">
      <w:pPr>
        <w:spacing w:line="360" w:lineRule="auto"/>
        <w:ind w:firstLine="709"/>
        <w:jc w:val="both"/>
        <w:rPr>
          <w:rFonts w:ascii="Times New Roman" w:hAnsi="Times New Roman" w:cs="Times New Roman"/>
          <w:bCs/>
          <w:color w:val="000000" w:themeColor="text1"/>
          <w:sz w:val="28"/>
          <w:szCs w:val="28"/>
          <w:lang w:val="uk-UA"/>
        </w:rPr>
      </w:pPr>
      <w:r w:rsidRPr="0060517D">
        <w:rPr>
          <w:rFonts w:ascii="Times New Roman" w:hAnsi="Times New Roman" w:cs="Times New Roman"/>
          <w:bCs/>
          <w:color w:val="000000" w:themeColor="text1"/>
          <w:sz w:val="28"/>
          <w:szCs w:val="28"/>
          <w:lang w:val="uk-UA"/>
        </w:rPr>
        <w:t>Наразі</w:t>
      </w:r>
      <w:r w:rsidR="00623374">
        <w:rPr>
          <w:rFonts w:ascii="Times New Roman" w:hAnsi="Times New Roman" w:cs="Times New Roman"/>
          <w:bCs/>
          <w:color w:val="000000" w:themeColor="text1"/>
          <w:sz w:val="28"/>
          <w:szCs w:val="28"/>
          <w:lang w:val="uk-UA"/>
        </w:rPr>
        <w:t xml:space="preserve"> наявні н</w:t>
      </w:r>
      <w:r w:rsidR="0039539E" w:rsidRPr="0039539E">
        <w:rPr>
          <w:rFonts w:ascii="Times New Roman" w:hAnsi="Times New Roman" w:cs="Times New Roman"/>
          <w:bCs/>
          <w:color w:val="000000" w:themeColor="text1"/>
          <w:sz w:val="28"/>
          <w:szCs w:val="28"/>
          <w:lang w:val="uk-UA"/>
        </w:rPr>
        <w:t>аукові розробки в</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галузі</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діагностики фінансово-економічної</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стійкості</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дозвол</w:t>
      </w:r>
      <w:r w:rsidR="00623374">
        <w:rPr>
          <w:rFonts w:ascii="Times New Roman" w:hAnsi="Times New Roman" w:cs="Times New Roman"/>
          <w:bCs/>
          <w:color w:val="000000" w:themeColor="text1"/>
          <w:sz w:val="28"/>
          <w:szCs w:val="28"/>
          <w:lang w:val="uk-UA"/>
        </w:rPr>
        <w:t>яють</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досить</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точно</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оцінити</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не тільки</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фінансовий</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стан,</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а й</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внутрішній потенціал</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підприємств.</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Для стабільного розвитку будь-якого підприємства</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необхідно</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проаналізувати</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параметри</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зміни ресурсного потенціалу</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та</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оцінити</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зовнішні</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та</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внутрішні</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джерела</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фінансування</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антикризових</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заходів</w:t>
      </w:r>
      <w:r w:rsidR="0039539E">
        <w:rPr>
          <w:rFonts w:ascii="Times New Roman" w:hAnsi="Times New Roman" w:cs="Times New Roman"/>
          <w:bCs/>
          <w:color w:val="000000" w:themeColor="text1"/>
          <w:sz w:val="28"/>
          <w:szCs w:val="28"/>
          <w:lang w:val="uk-UA"/>
        </w:rPr>
        <w:t xml:space="preserve"> </w:t>
      </w:r>
      <w:r w:rsidR="0039539E" w:rsidRPr="0039539E">
        <w:rPr>
          <w:rFonts w:ascii="Times New Roman" w:hAnsi="Times New Roman" w:cs="Times New Roman"/>
          <w:bCs/>
          <w:color w:val="000000" w:themeColor="text1"/>
          <w:sz w:val="28"/>
          <w:szCs w:val="28"/>
          <w:lang w:val="uk-UA"/>
        </w:rPr>
        <w:t>підприємства.</w:t>
      </w:r>
    </w:p>
    <w:p w14:paraId="6991EAC7" w14:textId="5E877A11" w:rsidR="0039539E" w:rsidRDefault="00623374"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Діагностика кризового стану на підприємстві здійснюється з метою:</w:t>
      </w:r>
    </w:p>
    <w:p w14:paraId="6DF15645" w14:textId="0A1AEE2F" w:rsidR="00623374" w:rsidRDefault="00F628D4" w:rsidP="006B5188">
      <w:pPr>
        <w:pStyle w:val="a4"/>
        <w:numPr>
          <w:ilvl w:val="0"/>
          <w:numId w:val="2"/>
        </w:numPr>
        <w:spacing w:line="360" w:lineRule="auto"/>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визначення стратегічних напрямів сталого розвитку компанії та їх своєчасного коригування;</w:t>
      </w:r>
    </w:p>
    <w:p w14:paraId="40FE26AC" w14:textId="37A8C1B0" w:rsidR="00F628D4" w:rsidRDefault="00F628D4" w:rsidP="006B5188">
      <w:pPr>
        <w:pStyle w:val="a4"/>
        <w:numPr>
          <w:ilvl w:val="0"/>
          <w:numId w:val="2"/>
        </w:numPr>
        <w:spacing w:line="360" w:lineRule="auto"/>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виявлення кризових ситуацій та можливих шляхів виходу з них;</w:t>
      </w:r>
    </w:p>
    <w:p w14:paraId="145B5C47" w14:textId="6A0D7621" w:rsidR="00F628D4" w:rsidRDefault="00F628D4" w:rsidP="006B5188">
      <w:pPr>
        <w:pStyle w:val="a4"/>
        <w:numPr>
          <w:ilvl w:val="0"/>
          <w:numId w:val="2"/>
        </w:numPr>
        <w:spacing w:line="360" w:lineRule="auto"/>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визначення меж потенціалу фінансово-економічної стабілізації;</w:t>
      </w:r>
    </w:p>
    <w:p w14:paraId="5518A8CE" w14:textId="6EC4C5D8" w:rsidR="00F628D4" w:rsidRDefault="00F628D4" w:rsidP="006B5188">
      <w:pPr>
        <w:pStyle w:val="a4"/>
        <w:numPr>
          <w:ilvl w:val="0"/>
          <w:numId w:val="2"/>
        </w:numPr>
        <w:spacing w:line="360" w:lineRule="auto"/>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вибору та розробки</w:t>
      </w:r>
      <w:r w:rsidR="00EA3514">
        <w:rPr>
          <w:rFonts w:ascii="Times New Roman" w:hAnsi="Times New Roman" w:cs="Times New Roman"/>
          <w:bCs/>
          <w:color w:val="000000" w:themeColor="text1"/>
          <w:sz w:val="28"/>
          <w:szCs w:val="28"/>
          <w:lang w:val="uk-UA"/>
        </w:rPr>
        <w:t xml:space="preserve"> стратегії антикризового управління</w:t>
      </w:r>
      <w:r>
        <w:rPr>
          <w:rFonts w:ascii="Times New Roman" w:hAnsi="Times New Roman" w:cs="Times New Roman"/>
          <w:bCs/>
          <w:color w:val="000000" w:themeColor="text1"/>
          <w:sz w:val="28"/>
          <w:szCs w:val="28"/>
          <w:lang w:val="uk-UA"/>
        </w:rPr>
        <w:t>.</w:t>
      </w:r>
    </w:p>
    <w:p w14:paraId="1F6645B3" w14:textId="59262CAD" w:rsidR="00EA3514" w:rsidRDefault="00EA3514"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Вибір методу діагностики кризового явища</w:t>
      </w:r>
      <w:r w:rsidR="0010440F">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 xml:space="preserve"> в першу чергу</w:t>
      </w:r>
      <w:r w:rsidR="0010440F">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 xml:space="preserve"> залежить від етапу розгортання кризової ситуації на підприємстві </w:t>
      </w:r>
      <w:r w:rsidR="0010440F">
        <w:rPr>
          <w:rFonts w:ascii="Times New Roman" w:hAnsi="Times New Roman" w:cs="Times New Roman"/>
          <w:bCs/>
          <w:color w:val="000000" w:themeColor="text1"/>
          <w:sz w:val="28"/>
          <w:szCs w:val="28"/>
          <w:lang w:val="uk-UA"/>
        </w:rPr>
        <w:t>(табл. 2.1).</w:t>
      </w:r>
    </w:p>
    <w:p w14:paraId="3B776736" w14:textId="77777777" w:rsidR="0010440F" w:rsidRDefault="0010440F" w:rsidP="006B5188">
      <w:pPr>
        <w:spacing w:line="360" w:lineRule="auto"/>
        <w:ind w:firstLine="709"/>
        <w:jc w:val="both"/>
        <w:rPr>
          <w:rFonts w:ascii="Times New Roman" w:hAnsi="Times New Roman" w:cs="Times New Roman"/>
          <w:bCs/>
          <w:color w:val="000000" w:themeColor="text1"/>
          <w:sz w:val="28"/>
          <w:szCs w:val="28"/>
          <w:lang w:val="uk-UA"/>
        </w:rPr>
      </w:pPr>
    </w:p>
    <w:p w14:paraId="40392FEF" w14:textId="416246D6" w:rsidR="0010440F" w:rsidRDefault="0010440F" w:rsidP="006B5188">
      <w:pPr>
        <w:spacing w:after="12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Таблиця 2.1 – </w:t>
      </w:r>
      <w:r w:rsidRPr="0010440F">
        <w:rPr>
          <w:rFonts w:ascii="Times New Roman" w:hAnsi="Times New Roman" w:cs="Times New Roman"/>
          <w:bCs/>
          <w:color w:val="000000" w:themeColor="text1"/>
          <w:sz w:val="28"/>
          <w:szCs w:val="28"/>
          <w:lang w:val="uk-UA"/>
        </w:rPr>
        <w:t>Процес розвитку та діагностики кризових явищ</w:t>
      </w:r>
      <w:r>
        <w:rPr>
          <w:rFonts w:ascii="Times New Roman" w:hAnsi="Times New Roman" w:cs="Times New Roman"/>
          <w:bCs/>
          <w:color w:val="000000" w:themeColor="text1"/>
          <w:sz w:val="28"/>
          <w:szCs w:val="28"/>
          <w:lang w:val="uk-UA"/>
        </w:rPr>
        <w:t xml:space="preserve"> </w:t>
      </w:r>
      <w:r w:rsidRPr="0010440F">
        <w:rPr>
          <w:rFonts w:ascii="Times New Roman" w:hAnsi="Times New Roman" w:cs="Times New Roman"/>
          <w:bCs/>
          <w:color w:val="000000" w:themeColor="text1"/>
          <w:sz w:val="28"/>
          <w:szCs w:val="28"/>
          <w:lang w:val="uk-UA"/>
        </w:rPr>
        <w:t>підприємства</w:t>
      </w:r>
      <w:r>
        <w:rPr>
          <w:rFonts w:ascii="Times New Roman" w:hAnsi="Times New Roman" w:cs="Times New Roman"/>
          <w:bCs/>
          <w:color w:val="000000" w:themeColor="text1"/>
          <w:sz w:val="28"/>
          <w:szCs w:val="28"/>
          <w:lang w:val="uk-UA"/>
        </w:rPr>
        <w:t xml:space="preserve"> </w:t>
      </w:r>
      <w:r w:rsidRPr="0010440F">
        <w:rPr>
          <w:rFonts w:ascii="Times New Roman" w:hAnsi="Times New Roman" w:cs="Times New Roman"/>
          <w:bCs/>
          <w:color w:val="000000" w:themeColor="text1"/>
          <w:sz w:val="28"/>
          <w:szCs w:val="28"/>
          <w:lang w:val="uk-UA"/>
        </w:rPr>
        <w:t>[1</w:t>
      </w:r>
      <w:r>
        <w:rPr>
          <w:rFonts w:ascii="Times New Roman" w:hAnsi="Times New Roman" w:cs="Times New Roman"/>
          <w:bCs/>
          <w:color w:val="000000" w:themeColor="text1"/>
          <w:sz w:val="28"/>
          <w:szCs w:val="28"/>
          <w:lang w:val="uk-UA"/>
        </w:rPr>
        <w:t>9</w:t>
      </w:r>
      <w:r w:rsidRPr="0010440F">
        <w:rPr>
          <w:rFonts w:ascii="Times New Roman" w:hAnsi="Times New Roman" w:cs="Times New Roman"/>
          <w:bCs/>
          <w:color w:val="000000" w:themeColor="text1"/>
          <w:sz w:val="28"/>
          <w:szCs w:val="28"/>
          <w:lang w:val="uk-UA"/>
        </w:rPr>
        <w:t>, c. 3</w:t>
      </w:r>
      <w:r>
        <w:rPr>
          <w:rFonts w:ascii="Times New Roman" w:hAnsi="Times New Roman" w:cs="Times New Roman"/>
          <w:bCs/>
          <w:color w:val="000000" w:themeColor="text1"/>
          <w:sz w:val="28"/>
          <w:szCs w:val="28"/>
          <w:lang w:val="uk-UA"/>
        </w:rPr>
        <w:t>7</w:t>
      </w:r>
      <w:r w:rsidRPr="0010440F">
        <w:rPr>
          <w:rFonts w:ascii="Times New Roman" w:hAnsi="Times New Roman" w:cs="Times New Roman"/>
          <w:bCs/>
          <w:color w:val="000000" w:themeColor="text1"/>
          <w:sz w:val="28"/>
          <w:szCs w:val="28"/>
          <w:lang w:val="uk-UA"/>
        </w:rPr>
        <w:t>]</w:t>
      </w:r>
    </w:p>
    <w:p w14:paraId="6AF3852F" w14:textId="77777777" w:rsidR="002C2A2E" w:rsidRDefault="002C2A2E" w:rsidP="006B5188">
      <w:pPr>
        <w:spacing w:after="120" w:line="360" w:lineRule="auto"/>
        <w:ind w:firstLine="709"/>
        <w:jc w:val="both"/>
        <w:rPr>
          <w:rFonts w:ascii="Times New Roman" w:hAnsi="Times New Roman" w:cs="Times New Roman"/>
          <w:bCs/>
          <w:color w:val="000000" w:themeColor="text1"/>
          <w:sz w:val="28"/>
          <w:szCs w:val="28"/>
          <w:lang w:val="uk-UA"/>
        </w:rPr>
      </w:pPr>
    </w:p>
    <w:p w14:paraId="68BEFD9A" w14:textId="77777777" w:rsidR="002C2A2E" w:rsidRDefault="002C2A2E" w:rsidP="006B5188">
      <w:pPr>
        <w:spacing w:after="120" w:line="360" w:lineRule="auto"/>
        <w:ind w:firstLine="709"/>
        <w:jc w:val="both"/>
        <w:rPr>
          <w:rFonts w:ascii="Times New Roman" w:hAnsi="Times New Roman" w:cs="Times New Roman"/>
          <w:bCs/>
          <w:color w:val="000000" w:themeColor="text1"/>
          <w:sz w:val="28"/>
          <w:szCs w:val="28"/>
          <w:lang w:val="uk-UA"/>
        </w:rPr>
      </w:pPr>
    </w:p>
    <w:tbl>
      <w:tblPr>
        <w:tblStyle w:val="a6"/>
        <w:tblW w:w="0" w:type="auto"/>
        <w:tblLook w:val="04A0" w:firstRow="1" w:lastRow="0" w:firstColumn="1" w:lastColumn="0" w:noHBand="0" w:noVBand="1"/>
      </w:tblPr>
      <w:tblGrid>
        <w:gridCol w:w="2122"/>
        <w:gridCol w:w="2551"/>
        <w:gridCol w:w="3119"/>
        <w:gridCol w:w="1546"/>
      </w:tblGrid>
      <w:tr w:rsidR="0083647D" w14:paraId="29F30DD4" w14:textId="77777777" w:rsidTr="00243F34">
        <w:tc>
          <w:tcPr>
            <w:tcW w:w="2122" w:type="dxa"/>
          </w:tcPr>
          <w:p w14:paraId="49C1BC64" w14:textId="40E12494"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Розвиток кризової</w:t>
            </w:r>
          </w:p>
          <w:p w14:paraId="2865362D"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ситуації (етапи та</w:t>
            </w:r>
          </w:p>
          <w:p w14:paraId="07C07DA3" w14:textId="4DDC1AC3"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критичні точки)</w:t>
            </w:r>
          </w:p>
        </w:tc>
        <w:tc>
          <w:tcPr>
            <w:tcW w:w="2551" w:type="dxa"/>
          </w:tcPr>
          <w:p w14:paraId="17F4A43E"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Методи діагностики</w:t>
            </w:r>
          </w:p>
          <w:p w14:paraId="7EA09347" w14:textId="1F4D9C31"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кризових явищ</w:t>
            </w:r>
          </w:p>
        </w:tc>
        <w:tc>
          <w:tcPr>
            <w:tcW w:w="3119" w:type="dxa"/>
          </w:tcPr>
          <w:p w14:paraId="713F0C6B" w14:textId="03DB2386"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Динаміка основних показників</w:t>
            </w:r>
          </w:p>
        </w:tc>
        <w:tc>
          <w:tcPr>
            <w:tcW w:w="1546" w:type="dxa"/>
          </w:tcPr>
          <w:p w14:paraId="2DC3EA76" w14:textId="26828DBD" w:rsidR="0083647D" w:rsidRPr="0083647D" w:rsidRDefault="0083647D" w:rsidP="0083647D">
            <w:pPr>
              <w:jc w:val="both"/>
              <w:rPr>
                <w:rFonts w:ascii="Times New Roman" w:hAnsi="Times New Roman" w:cs="Times New Roman"/>
                <w:bCs/>
                <w:color w:val="000000" w:themeColor="text1"/>
                <w:lang w:val="uk-UA"/>
              </w:rPr>
            </w:pPr>
            <w:r w:rsidRPr="0083647D">
              <w:rPr>
                <w:rFonts w:ascii="Times New Roman" w:hAnsi="Times New Roman" w:cs="Times New Roman"/>
                <w:bCs/>
                <w:color w:val="000000" w:themeColor="text1"/>
                <w:lang w:val="uk-UA"/>
              </w:rPr>
              <w:t xml:space="preserve">Запобіжний </w:t>
            </w:r>
          </w:p>
          <w:p w14:paraId="1ACC4801" w14:textId="7984492C" w:rsidR="0083647D" w:rsidRPr="0083647D" w:rsidRDefault="0083647D" w:rsidP="0083647D">
            <w:pPr>
              <w:jc w:val="both"/>
              <w:rPr>
                <w:rFonts w:ascii="Times New Roman" w:hAnsi="Times New Roman" w:cs="Times New Roman"/>
                <w:bCs/>
                <w:color w:val="000000" w:themeColor="text1"/>
                <w:lang w:val="uk-UA"/>
              </w:rPr>
            </w:pPr>
            <w:r w:rsidRPr="0083647D">
              <w:rPr>
                <w:rFonts w:ascii="Times New Roman" w:hAnsi="Times New Roman" w:cs="Times New Roman"/>
                <w:bCs/>
                <w:color w:val="000000" w:themeColor="text1"/>
                <w:lang w:val="uk-UA"/>
              </w:rPr>
              <w:t>захід</w:t>
            </w:r>
          </w:p>
        </w:tc>
      </w:tr>
      <w:tr w:rsidR="0083647D" w14:paraId="2E00C7F8" w14:textId="77777777" w:rsidTr="00243F34">
        <w:tc>
          <w:tcPr>
            <w:tcW w:w="2122" w:type="dxa"/>
          </w:tcPr>
          <w:p w14:paraId="04A52E2A"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Передкризова</w:t>
            </w:r>
          </w:p>
          <w:p w14:paraId="6C665215" w14:textId="4FE8B22F"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ситуація</w:t>
            </w:r>
          </w:p>
        </w:tc>
        <w:tc>
          <w:tcPr>
            <w:tcW w:w="2551" w:type="dxa"/>
          </w:tcPr>
          <w:p w14:paraId="1C9AD7F2" w14:textId="7C088811"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Аналіз виробничих та фінансових показників господарської</w:t>
            </w:r>
          </w:p>
          <w:p w14:paraId="2C67E831" w14:textId="7B5B2A24"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діяльності</w:t>
            </w:r>
          </w:p>
        </w:tc>
        <w:tc>
          <w:tcPr>
            <w:tcW w:w="3119" w:type="dxa"/>
          </w:tcPr>
          <w:p w14:paraId="29435D52" w14:textId="215824F3" w:rsidR="0083647D"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Наявність короткочасних симптомів кризи у вигляді незначного зменшення найважливіших показників</w:t>
            </w:r>
          </w:p>
        </w:tc>
        <w:tc>
          <w:tcPr>
            <w:tcW w:w="1546" w:type="dxa"/>
            <w:vMerge w:val="restart"/>
            <w:textDirection w:val="btLr"/>
            <w:vAlign w:val="center"/>
          </w:tcPr>
          <w:p w14:paraId="7A91564E" w14:textId="77777777" w:rsidR="000352EF" w:rsidRPr="000352EF" w:rsidRDefault="000352EF" w:rsidP="000352EF">
            <w:pPr>
              <w:ind w:left="113" w:right="113"/>
              <w:jc w:val="center"/>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Комплексна економічна діагностика підприємства та розробка на основі її результатів</w:t>
            </w:r>
          </w:p>
          <w:p w14:paraId="185FCB23" w14:textId="2B597AB0" w:rsidR="0083647D" w:rsidRPr="0083647D" w:rsidRDefault="000352EF" w:rsidP="000352EF">
            <w:pPr>
              <w:ind w:left="113" w:right="113"/>
              <w:jc w:val="center"/>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заходів запобіжного, пом’якшувального чи ліквідаційного характеру</w:t>
            </w:r>
          </w:p>
        </w:tc>
      </w:tr>
      <w:tr w:rsidR="0083647D" w14:paraId="3E23D8D1" w14:textId="77777777" w:rsidTr="00243F34">
        <w:tc>
          <w:tcPr>
            <w:tcW w:w="2122" w:type="dxa"/>
          </w:tcPr>
          <w:p w14:paraId="7914A9E2"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Точка входу</w:t>
            </w:r>
          </w:p>
          <w:p w14:paraId="28C62A0E"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(виникнення</w:t>
            </w:r>
          </w:p>
          <w:p w14:paraId="6F044F28" w14:textId="554824BD"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кризового стану)</w:t>
            </w:r>
          </w:p>
        </w:tc>
        <w:tc>
          <w:tcPr>
            <w:tcW w:w="2551" w:type="dxa"/>
          </w:tcPr>
          <w:p w14:paraId="09E3EB20"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Експрес-діагностика</w:t>
            </w:r>
          </w:p>
          <w:p w14:paraId="07BFD736"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господарської</w:t>
            </w:r>
          </w:p>
          <w:p w14:paraId="65AFE903"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діяльності</w:t>
            </w:r>
          </w:p>
          <w:p w14:paraId="135D981C" w14:textId="288B1359"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підприємства</w:t>
            </w:r>
          </w:p>
        </w:tc>
        <w:tc>
          <w:tcPr>
            <w:tcW w:w="3119" w:type="dxa"/>
          </w:tcPr>
          <w:p w14:paraId="283E93C4" w14:textId="57C46E0B" w:rsidR="000352EF"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більшості показників фінансово-господарської діяльності</w:t>
            </w:r>
          </w:p>
          <w:p w14:paraId="03B7805A" w14:textId="77777777" w:rsidR="000352EF"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підприємства знижуються до</w:t>
            </w:r>
          </w:p>
          <w:p w14:paraId="08A13747" w14:textId="31C3AE60" w:rsidR="0083647D"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критично нормативних</w:t>
            </w:r>
          </w:p>
        </w:tc>
        <w:tc>
          <w:tcPr>
            <w:tcW w:w="1546" w:type="dxa"/>
            <w:vMerge/>
          </w:tcPr>
          <w:p w14:paraId="2BD24EC0"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7966C0E4" w14:textId="77777777" w:rsidTr="00243F34">
        <w:tc>
          <w:tcPr>
            <w:tcW w:w="2122" w:type="dxa"/>
          </w:tcPr>
          <w:p w14:paraId="1A670BF8"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Зародження</w:t>
            </w:r>
          </w:p>
          <w:p w14:paraId="0041A531" w14:textId="7E42EA5A"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кризового стану</w:t>
            </w:r>
          </w:p>
        </w:tc>
        <w:tc>
          <w:tcPr>
            <w:tcW w:w="2551" w:type="dxa"/>
          </w:tcPr>
          <w:p w14:paraId="716B056A" w14:textId="7E048ABB"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Поглиблена експрес-діагностика, аналіз фінансової стійкості та платоспроможності</w:t>
            </w:r>
          </w:p>
        </w:tc>
        <w:tc>
          <w:tcPr>
            <w:tcW w:w="3119" w:type="dxa"/>
          </w:tcPr>
          <w:p w14:paraId="31BBB1B1" w14:textId="3B1034CB" w:rsidR="0083647D"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 нижче нормативних</w:t>
            </w:r>
          </w:p>
        </w:tc>
        <w:tc>
          <w:tcPr>
            <w:tcW w:w="1546" w:type="dxa"/>
            <w:vMerge/>
          </w:tcPr>
          <w:p w14:paraId="089C90AC"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3246B029" w14:textId="77777777" w:rsidTr="00243F34">
        <w:tc>
          <w:tcPr>
            <w:tcW w:w="2122" w:type="dxa"/>
          </w:tcPr>
          <w:p w14:paraId="62CA919E"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Розвиток</w:t>
            </w:r>
          </w:p>
          <w:p w14:paraId="7602E3AF" w14:textId="10413F7B"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кризового стану</w:t>
            </w:r>
          </w:p>
        </w:tc>
        <w:tc>
          <w:tcPr>
            <w:tcW w:w="2551" w:type="dxa"/>
          </w:tcPr>
          <w:p w14:paraId="02E37C0F" w14:textId="618165A0"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Комплексна економічна діагностика</w:t>
            </w:r>
          </w:p>
          <w:p w14:paraId="6C1AFBC7"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підприємства, оцінка</w:t>
            </w:r>
          </w:p>
          <w:p w14:paraId="67E5B053" w14:textId="6239E134"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ймовірності банкрутства</w:t>
            </w:r>
          </w:p>
        </w:tc>
        <w:tc>
          <w:tcPr>
            <w:tcW w:w="3119" w:type="dxa"/>
          </w:tcPr>
          <w:p w14:paraId="71AA54D0" w14:textId="24C1C3AA" w:rsidR="0083647D" w:rsidRPr="000352EF" w:rsidRDefault="000352EF"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 нижче норми та має тенденцію до зниження</w:t>
            </w:r>
          </w:p>
        </w:tc>
        <w:tc>
          <w:tcPr>
            <w:tcW w:w="1546" w:type="dxa"/>
            <w:vMerge/>
          </w:tcPr>
          <w:p w14:paraId="2E84A8A6"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59B823B6" w14:textId="77777777" w:rsidTr="00243F34">
        <w:tc>
          <w:tcPr>
            <w:tcW w:w="2122" w:type="dxa"/>
          </w:tcPr>
          <w:p w14:paraId="5616B790"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Точка</w:t>
            </w:r>
          </w:p>
          <w:p w14:paraId="5CE0F626" w14:textId="408CE328"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банкрутства</w:t>
            </w:r>
          </w:p>
        </w:tc>
        <w:tc>
          <w:tcPr>
            <w:tcW w:w="2551" w:type="dxa"/>
          </w:tcPr>
          <w:p w14:paraId="1987490D"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Діагностика</w:t>
            </w:r>
          </w:p>
          <w:p w14:paraId="3D50072A" w14:textId="760A43FF"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банкрутства</w:t>
            </w:r>
          </w:p>
        </w:tc>
        <w:tc>
          <w:tcPr>
            <w:tcW w:w="3119" w:type="dxa"/>
          </w:tcPr>
          <w:p w14:paraId="236D9515" w14:textId="7DD6B3BF" w:rsidR="000352EF"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w:t>
            </w:r>
          </w:p>
          <w:p w14:paraId="422FBDA9" w14:textId="037621F4" w:rsidR="0083647D"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свідчать про необхідність порушення справи щодо банкрутства</w:t>
            </w:r>
          </w:p>
        </w:tc>
        <w:tc>
          <w:tcPr>
            <w:tcW w:w="1546" w:type="dxa"/>
            <w:vMerge/>
          </w:tcPr>
          <w:p w14:paraId="3C8BC959"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1EC97969" w14:textId="77777777" w:rsidTr="00243F34">
        <w:tc>
          <w:tcPr>
            <w:tcW w:w="2122" w:type="dxa"/>
          </w:tcPr>
          <w:p w14:paraId="2F394DCA"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Стабілізація</w:t>
            </w:r>
          </w:p>
          <w:p w14:paraId="083EE8CB" w14:textId="446A0B09"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кризового стану</w:t>
            </w:r>
          </w:p>
        </w:tc>
        <w:tc>
          <w:tcPr>
            <w:tcW w:w="2551" w:type="dxa"/>
          </w:tcPr>
          <w:p w14:paraId="465A0AE2"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 xml:space="preserve">Діагностика </w:t>
            </w:r>
          </w:p>
          <w:p w14:paraId="07606003" w14:textId="3A1BA5BB"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потенціалу фінансово-економічної</w:t>
            </w:r>
          </w:p>
          <w:p w14:paraId="707567E5" w14:textId="175019C0"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стійкості підприємства</w:t>
            </w:r>
          </w:p>
        </w:tc>
        <w:tc>
          <w:tcPr>
            <w:tcW w:w="3119" w:type="dxa"/>
          </w:tcPr>
          <w:p w14:paraId="631FA637" w14:textId="51D143CB" w:rsidR="0083647D" w:rsidRPr="000352EF" w:rsidRDefault="000352EF" w:rsidP="000352EF">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 стабільно низькі</w:t>
            </w:r>
          </w:p>
        </w:tc>
        <w:tc>
          <w:tcPr>
            <w:tcW w:w="1546" w:type="dxa"/>
            <w:vMerge/>
          </w:tcPr>
          <w:p w14:paraId="503866B8"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57229BC1" w14:textId="77777777" w:rsidTr="00243F34">
        <w:tc>
          <w:tcPr>
            <w:tcW w:w="2122" w:type="dxa"/>
          </w:tcPr>
          <w:p w14:paraId="2DA6B6A6"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Згасання</w:t>
            </w:r>
          </w:p>
          <w:p w14:paraId="32437F72" w14:textId="6FB9BB25"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кризового стану</w:t>
            </w:r>
          </w:p>
        </w:tc>
        <w:tc>
          <w:tcPr>
            <w:tcW w:w="2551" w:type="dxa"/>
          </w:tcPr>
          <w:p w14:paraId="45C6348B" w14:textId="57D9B244"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Поглиблена експрес-діагностика, аналіз</w:t>
            </w:r>
          </w:p>
          <w:p w14:paraId="5FDAA238"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фінансової стійкості</w:t>
            </w:r>
          </w:p>
          <w:p w14:paraId="627D0B22" w14:textId="618E237F"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та платоспроможності</w:t>
            </w:r>
          </w:p>
        </w:tc>
        <w:tc>
          <w:tcPr>
            <w:tcW w:w="3119" w:type="dxa"/>
          </w:tcPr>
          <w:p w14:paraId="72210591" w14:textId="5CFFABCA" w:rsidR="0083647D" w:rsidRPr="000352EF" w:rsidRDefault="000352EF"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 наближаються до нормативних</w:t>
            </w:r>
          </w:p>
        </w:tc>
        <w:tc>
          <w:tcPr>
            <w:tcW w:w="1546" w:type="dxa"/>
            <w:vMerge/>
          </w:tcPr>
          <w:p w14:paraId="77DF934B"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26A2277B" w14:textId="77777777" w:rsidTr="00243F34">
        <w:tc>
          <w:tcPr>
            <w:tcW w:w="2122" w:type="dxa"/>
          </w:tcPr>
          <w:p w14:paraId="1B829E65"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Точка виходу</w:t>
            </w:r>
          </w:p>
          <w:p w14:paraId="7D033EB6"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(завершення</w:t>
            </w:r>
          </w:p>
          <w:p w14:paraId="2AA72DB1" w14:textId="0089CAE6"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кризового стану)</w:t>
            </w:r>
          </w:p>
        </w:tc>
        <w:tc>
          <w:tcPr>
            <w:tcW w:w="2551" w:type="dxa"/>
          </w:tcPr>
          <w:p w14:paraId="00A128CE"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Експрес-діагностика</w:t>
            </w:r>
          </w:p>
          <w:p w14:paraId="6A90B877" w14:textId="3FE060CF"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господарської діяльності підприємства</w:t>
            </w:r>
          </w:p>
        </w:tc>
        <w:tc>
          <w:tcPr>
            <w:tcW w:w="3119" w:type="dxa"/>
          </w:tcPr>
          <w:p w14:paraId="4D018CEA" w14:textId="228159E4" w:rsidR="0083647D" w:rsidRPr="000352EF" w:rsidRDefault="000352EF"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 перебувають в межах норм</w:t>
            </w:r>
          </w:p>
        </w:tc>
        <w:tc>
          <w:tcPr>
            <w:tcW w:w="1546" w:type="dxa"/>
            <w:vMerge/>
          </w:tcPr>
          <w:p w14:paraId="4F87C51F" w14:textId="77777777" w:rsidR="0083647D" w:rsidRPr="0083647D" w:rsidRDefault="0083647D" w:rsidP="0083647D">
            <w:pPr>
              <w:jc w:val="both"/>
              <w:rPr>
                <w:rFonts w:ascii="Times New Roman" w:hAnsi="Times New Roman" w:cs="Times New Roman"/>
                <w:bCs/>
                <w:color w:val="000000" w:themeColor="text1"/>
                <w:lang w:val="uk-UA"/>
              </w:rPr>
            </w:pPr>
          </w:p>
        </w:tc>
      </w:tr>
      <w:tr w:rsidR="0083647D" w14:paraId="6D857FE2" w14:textId="77777777" w:rsidTr="00243F34">
        <w:tc>
          <w:tcPr>
            <w:tcW w:w="2122" w:type="dxa"/>
          </w:tcPr>
          <w:p w14:paraId="35D15EC5" w14:textId="2323C4A9" w:rsidR="0083647D" w:rsidRPr="000352EF" w:rsidRDefault="0083647D" w:rsidP="0083647D">
            <w:pPr>
              <w:jc w:val="both"/>
              <w:rPr>
                <w:rFonts w:ascii="Times New Roman" w:hAnsi="Times New Roman" w:cs="Times New Roman"/>
                <w:bCs/>
                <w:color w:val="000000" w:themeColor="text1"/>
                <w:lang w:val="uk-UA"/>
              </w:rPr>
            </w:pPr>
            <w:proofErr w:type="spellStart"/>
            <w:r w:rsidRPr="000352EF">
              <w:rPr>
                <w:rFonts w:ascii="Times New Roman" w:hAnsi="Times New Roman" w:cs="Times New Roman"/>
                <w:bCs/>
                <w:color w:val="000000" w:themeColor="text1"/>
                <w:lang w:val="uk-UA"/>
              </w:rPr>
              <w:t>Післякризовий</w:t>
            </w:r>
            <w:proofErr w:type="spellEnd"/>
            <w:r w:rsidRPr="000352EF">
              <w:rPr>
                <w:rFonts w:ascii="Times New Roman" w:hAnsi="Times New Roman" w:cs="Times New Roman"/>
                <w:bCs/>
                <w:color w:val="000000" w:themeColor="text1"/>
                <w:lang w:val="uk-UA"/>
              </w:rPr>
              <w:t xml:space="preserve"> стан</w:t>
            </w:r>
          </w:p>
        </w:tc>
        <w:tc>
          <w:tcPr>
            <w:tcW w:w="2551" w:type="dxa"/>
          </w:tcPr>
          <w:p w14:paraId="64DE5D2C" w14:textId="77777777"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Аналіз виробничих та</w:t>
            </w:r>
          </w:p>
          <w:p w14:paraId="41A9604A" w14:textId="381554E0"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фінансових показників господарської</w:t>
            </w:r>
          </w:p>
          <w:p w14:paraId="3C2D712D" w14:textId="2565DF1B" w:rsidR="0083647D" w:rsidRPr="000352EF" w:rsidRDefault="0083647D"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діяльності</w:t>
            </w:r>
          </w:p>
        </w:tc>
        <w:tc>
          <w:tcPr>
            <w:tcW w:w="3119" w:type="dxa"/>
          </w:tcPr>
          <w:p w14:paraId="365B9B5F" w14:textId="30F05EB2" w:rsidR="0083647D" w:rsidRPr="000352EF" w:rsidRDefault="000352EF" w:rsidP="0083647D">
            <w:pPr>
              <w:jc w:val="both"/>
              <w:rPr>
                <w:rFonts w:ascii="Times New Roman" w:hAnsi="Times New Roman" w:cs="Times New Roman"/>
                <w:bCs/>
                <w:color w:val="000000" w:themeColor="text1"/>
                <w:lang w:val="uk-UA"/>
              </w:rPr>
            </w:pPr>
            <w:r w:rsidRPr="000352EF">
              <w:rPr>
                <w:rFonts w:ascii="Times New Roman" w:hAnsi="Times New Roman" w:cs="Times New Roman"/>
                <w:bCs/>
                <w:color w:val="000000" w:themeColor="text1"/>
                <w:lang w:val="uk-UA"/>
              </w:rPr>
              <w:t>Значення показників фінансово-господарської діяльності підприємства має тенденцію до поліпшення</w:t>
            </w:r>
          </w:p>
        </w:tc>
        <w:tc>
          <w:tcPr>
            <w:tcW w:w="1546" w:type="dxa"/>
            <w:vMerge/>
          </w:tcPr>
          <w:p w14:paraId="7364650C" w14:textId="77777777" w:rsidR="0083647D" w:rsidRPr="0083647D" w:rsidRDefault="0083647D" w:rsidP="0083647D">
            <w:pPr>
              <w:jc w:val="both"/>
              <w:rPr>
                <w:rFonts w:ascii="Times New Roman" w:hAnsi="Times New Roman" w:cs="Times New Roman"/>
                <w:bCs/>
                <w:color w:val="000000" w:themeColor="text1"/>
                <w:lang w:val="uk-UA"/>
              </w:rPr>
            </w:pPr>
          </w:p>
        </w:tc>
      </w:tr>
    </w:tbl>
    <w:p w14:paraId="457220AD" w14:textId="77777777" w:rsidR="0010440F" w:rsidRDefault="0010440F" w:rsidP="00243F34">
      <w:pPr>
        <w:ind w:firstLine="709"/>
        <w:jc w:val="both"/>
        <w:rPr>
          <w:rFonts w:ascii="Times New Roman" w:hAnsi="Times New Roman" w:cs="Times New Roman"/>
          <w:bCs/>
          <w:color w:val="000000" w:themeColor="text1"/>
          <w:sz w:val="28"/>
          <w:szCs w:val="28"/>
          <w:lang w:val="uk-UA"/>
        </w:rPr>
      </w:pPr>
    </w:p>
    <w:p w14:paraId="236AD629" w14:textId="1F4C8635" w:rsidR="00F137E4" w:rsidRDefault="00243F34" w:rsidP="006B5188">
      <w:pPr>
        <w:spacing w:line="360" w:lineRule="auto"/>
        <w:ind w:firstLine="709"/>
        <w:jc w:val="both"/>
        <w:rPr>
          <w:rFonts w:ascii="Times New Roman" w:hAnsi="Times New Roman" w:cs="Times New Roman"/>
          <w:bCs/>
          <w:color w:val="000000" w:themeColor="text1"/>
          <w:sz w:val="28"/>
          <w:szCs w:val="28"/>
          <w:lang w:val="uk-UA"/>
        </w:rPr>
      </w:pPr>
      <w:r w:rsidRPr="00243F34">
        <w:rPr>
          <w:rFonts w:ascii="Times New Roman" w:hAnsi="Times New Roman" w:cs="Times New Roman"/>
          <w:bCs/>
          <w:color w:val="000000" w:themeColor="text1"/>
          <w:sz w:val="28"/>
          <w:szCs w:val="28"/>
          <w:lang w:val="uk-UA"/>
        </w:rPr>
        <w:t xml:space="preserve">Згідно з вищенаведеною таблицею </w:t>
      </w:r>
      <w:proofErr w:type="spellStart"/>
      <w:r w:rsidR="002C2A2E" w:rsidRPr="002C2A2E">
        <w:rPr>
          <w:rFonts w:ascii="Times New Roman" w:hAnsi="Times New Roman" w:cs="Times New Roman"/>
          <w:bCs/>
          <w:color w:val="000000" w:themeColor="text1"/>
          <w:sz w:val="28"/>
          <w:szCs w:val="28"/>
          <w:lang w:val="uk-UA"/>
        </w:rPr>
        <w:t>Кривов’язюк</w:t>
      </w:r>
      <w:proofErr w:type="spellEnd"/>
      <w:r w:rsidR="002C2A2E" w:rsidRPr="002C2A2E">
        <w:rPr>
          <w:rFonts w:ascii="Times New Roman" w:hAnsi="Times New Roman" w:cs="Times New Roman"/>
          <w:bCs/>
          <w:color w:val="000000" w:themeColor="text1"/>
          <w:sz w:val="28"/>
          <w:szCs w:val="28"/>
          <w:lang w:val="uk-UA"/>
        </w:rPr>
        <w:t xml:space="preserve"> І.</w:t>
      </w:r>
      <w:r w:rsidR="002C2A2E">
        <w:rPr>
          <w:rFonts w:ascii="Times New Roman" w:hAnsi="Times New Roman" w:cs="Times New Roman"/>
          <w:bCs/>
          <w:color w:val="000000" w:themeColor="text1"/>
          <w:sz w:val="28"/>
          <w:szCs w:val="28"/>
          <w:lang w:val="uk-UA"/>
        </w:rPr>
        <w:t xml:space="preserve"> </w:t>
      </w:r>
      <w:r w:rsidR="002C2A2E" w:rsidRPr="002C2A2E">
        <w:rPr>
          <w:rFonts w:ascii="Times New Roman" w:hAnsi="Times New Roman" w:cs="Times New Roman"/>
          <w:bCs/>
          <w:color w:val="000000" w:themeColor="text1"/>
          <w:sz w:val="28"/>
          <w:szCs w:val="28"/>
          <w:lang w:val="uk-UA"/>
        </w:rPr>
        <w:t xml:space="preserve">В. </w:t>
      </w:r>
      <w:r w:rsidRPr="00243F34">
        <w:rPr>
          <w:rFonts w:ascii="Times New Roman" w:hAnsi="Times New Roman" w:cs="Times New Roman"/>
          <w:bCs/>
          <w:color w:val="000000" w:themeColor="text1"/>
          <w:sz w:val="28"/>
          <w:szCs w:val="28"/>
          <w:lang w:val="uk-UA"/>
        </w:rPr>
        <w:t>[19]</w:t>
      </w:r>
      <w:r>
        <w:rPr>
          <w:rFonts w:ascii="Times New Roman" w:hAnsi="Times New Roman" w:cs="Times New Roman"/>
          <w:bCs/>
          <w:color w:val="000000" w:themeColor="text1"/>
          <w:sz w:val="28"/>
          <w:szCs w:val="28"/>
          <w:lang w:val="uk-UA"/>
        </w:rPr>
        <w:t xml:space="preserve"> пропонує використовувати в якості інструменту антикризового управління комплексну економічну діагностику підприємства, адже вона є </w:t>
      </w:r>
      <w:r w:rsidRPr="00243F34">
        <w:rPr>
          <w:rFonts w:ascii="Times New Roman" w:hAnsi="Times New Roman" w:cs="Times New Roman"/>
          <w:bCs/>
          <w:color w:val="000000" w:themeColor="text1"/>
          <w:sz w:val="28"/>
          <w:szCs w:val="28"/>
          <w:lang w:val="uk-UA"/>
        </w:rPr>
        <w:t>основою</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для</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стратегічного планування,</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оскільки</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включає</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стратегічний</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аналіз</w:t>
      </w:r>
      <w:r>
        <w:rPr>
          <w:rFonts w:ascii="Times New Roman" w:hAnsi="Times New Roman" w:cs="Times New Roman"/>
          <w:bCs/>
          <w:color w:val="000000" w:themeColor="text1"/>
          <w:sz w:val="28"/>
          <w:szCs w:val="28"/>
          <w:lang w:val="uk-UA"/>
        </w:rPr>
        <w:t xml:space="preserve"> </w:t>
      </w:r>
      <w:r w:rsidRPr="00243F34">
        <w:rPr>
          <w:rFonts w:ascii="Times New Roman" w:hAnsi="Times New Roman" w:cs="Times New Roman"/>
          <w:bCs/>
          <w:color w:val="000000" w:themeColor="text1"/>
          <w:sz w:val="28"/>
          <w:szCs w:val="28"/>
          <w:lang w:val="uk-UA"/>
        </w:rPr>
        <w:t>внутрішніх і зовнішніх параметрів функціонування підприємства.</w:t>
      </w:r>
    </w:p>
    <w:p w14:paraId="2AB9E71E" w14:textId="26A40C60" w:rsidR="005814F3" w:rsidRDefault="00A169CD"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Комплексна</w:t>
      </w:r>
      <w:r w:rsidR="004A1B71">
        <w:rPr>
          <w:rFonts w:ascii="Times New Roman" w:hAnsi="Times New Roman" w:cs="Times New Roman"/>
          <w:bCs/>
          <w:color w:val="000000" w:themeColor="text1"/>
          <w:sz w:val="28"/>
          <w:szCs w:val="28"/>
          <w:lang w:val="uk-UA"/>
        </w:rPr>
        <w:t xml:space="preserve"> економічна діагностика передбачає проведення фінансової діагностики, зокрема</w:t>
      </w:r>
      <w:r w:rsidR="005C2FBD">
        <w:rPr>
          <w:rFonts w:ascii="Times New Roman" w:hAnsi="Times New Roman" w:cs="Times New Roman"/>
          <w:bCs/>
          <w:color w:val="000000" w:themeColor="text1"/>
          <w:sz w:val="28"/>
          <w:szCs w:val="28"/>
          <w:lang w:val="uk-UA"/>
        </w:rPr>
        <w:t xml:space="preserve"> (табл. 2.2)</w:t>
      </w:r>
      <w:r w:rsidR="004A1B71">
        <w:rPr>
          <w:rFonts w:ascii="Times New Roman" w:hAnsi="Times New Roman" w:cs="Times New Roman"/>
          <w:bCs/>
          <w:color w:val="000000" w:themeColor="text1"/>
          <w:sz w:val="28"/>
          <w:szCs w:val="28"/>
          <w:lang w:val="uk-UA"/>
        </w:rPr>
        <w:t>:</w:t>
      </w:r>
    </w:p>
    <w:p w14:paraId="524B79CD" w14:textId="4E2CB62E" w:rsidR="004A1B71" w:rsidRDefault="004A1B71"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 аналіз</w:t>
      </w:r>
      <w:r w:rsidR="00A579FC">
        <w:rPr>
          <w:rFonts w:ascii="Times New Roman" w:hAnsi="Times New Roman" w:cs="Times New Roman"/>
          <w:bCs/>
          <w:color w:val="000000" w:themeColor="text1"/>
          <w:sz w:val="28"/>
          <w:szCs w:val="28"/>
          <w:lang w:val="uk-UA"/>
        </w:rPr>
        <w:t>у</w:t>
      </w:r>
      <w:r>
        <w:rPr>
          <w:rFonts w:ascii="Times New Roman" w:hAnsi="Times New Roman" w:cs="Times New Roman"/>
          <w:bCs/>
          <w:color w:val="000000" w:themeColor="text1"/>
          <w:sz w:val="28"/>
          <w:szCs w:val="28"/>
          <w:lang w:val="uk-UA"/>
        </w:rPr>
        <w:t xml:space="preserve"> структури витрат;</w:t>
      </w:r>
    </w:p>
    <w:p w14:paraId="53A40065" w14:textId="2455E7F1" w:rsidR="004A1B71" w:rsidRDefault="004A1B71"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2) аналіз</w:t>
      </w:r>
      <w:r w:rsidR="00A579FC">
        <w:rPr>
          <w:rFonts w:ascii="Times New Roman" w:hAnsi="Times New Roman" w:cs="Times New Roman"/>
          <w:bCs/>
          <w:color w:val="000000" w:themeColor="text1"/>
          <w:sz w:val="28"/>
          <w:szCs w:val="28"/>
          <w:lang w:val="uk-UA"/>
        </w:rPr>
        <w:t>у</w:t>
      </w:r>
      <w:r>
        <w:rPr>
          <w:rFonts w:ascii="Times New Roman" w:hAnsi="Times New Roman" w:cs="Times New Roman"/>
          <w:bCs/>
          <w:color w:val="000000" w:themeColor="text1"/>
          <w:sz w:val="28"/>
          <w:szCs w:val="28"/>
          <w:lang w:val="uk-UA"/>
        </w:rPr>
        <w:t xml:space="preserve"> структури активів;</w:t>
      </w:r>
    </w:p>
    <w:p w14:paraId="3F8E6114" w14:textId="0914AFF7" w:rsidR="004A1B71" w:rsidRDefault="004A1B71"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3) розрахунк</w:t>
      </w:r>
      <w:r w:rsidR="00A579FC">
        <w:rPr>
          <w:rFonts w:ascii="Times New Roman" w:hAnsi="Times New Roman" w:cs="Times New Roman"/>
          <w:bCs/>
          <w:color w:val="000000" w:themeColor="text1"/>
          <w:sz w:val="28"/>
          <w:szCs w:val="28"/>
          <w:lang w:val="uk-UA"/>
        </w:rPr>
        <w:t>у</w:t>
      </w:r>
      <w:r>
        <w:rPr>
          <w:rFonts w:ascii="Times New Roman" w:hAnsi="Times New Roman" w:cs="Times New Roman"/>
          <w:bCs/>
          <w:color w:val="000000" w:themeColor="text1"/>
          <w:sz w:val="28"/>
          <w:szCs w:val="28"/>
          <w:lang w:val="uk-UA"/>
        </w:rPr>
        <w:t xml:space="preserve"> показників ліквідності;</w:t>
      </w:r>
    </w:p>
    <w:p w14:paraId="5153FF8E" w14:textId="55C9F8E6" w:rsidR="004A1B71" w:rsidRDefault="004A1B71"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4) розрахунк</w:t>
      </w:r>
      <w:r w:rsidR="00A579FC">
        <w:rPr>
          <w:rFonts w:ascii="Times New Roman" w:hAnsi="Times New Roman" w:cs="Times New Roman"/>
          <w:bCs/>
          <w:color w:val="000000" w:themeColor="text1"/>
          <w:sz w:val="28"/>
          <w:szCs w:val="28"/>
          <w:lang w:val="uk-UA"/>
        </w:rPr>
        <w:t>у</w:t>
      </w:r>
      <w:r>
        <w:rPr>
          <w:rFonts w:ascii="Times New Roman" w:hAnsi="Times New Roman" w:cs="Times New Roman"/>
          <w:bCs/>
          <w:color w:val="000000" w:themeColor="text1"/>
          <w:sz w:val="28"/>
          <w:szCs w:val="28"/>
          <w:lang w:val="uk-UA"/>
        </w:rPr>
        <w:t xml:space="preserve"> показників фінансової стійкості;</w:t>
      </w:r>
    </w:p>
    <w:p w14:paraId="185AAD07" w14:textId="00FE195E" w:rsidR="004A1B71" w:rsidRDefault="004A1B71"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5) розрахунк</w:t>
      </w:r>
      <w:r w:rsidR="00A579FC">
        <w:rPr>
          <w:rFonts w:ascii="Times New Roman" w:hAnsi="Times New Roman" w:cs="Times New Roman"/>
          <w:bCs/>
          <w:color w:val="000000" w:themeColor="text1"/>
          <w:sz w:val="28"/>
          <w:szCs w:val="28"/>
          <w:lang w:val="uk-UA"/>
        </w:rPr>
        <w:t>у</w:t>
      </w:r>
      <w:r>
        <w:rPr>
          <w:rFonts w:ascii="Times New Roman" w:hAnsi="Times New Roman" w:cs="Times New Roman"/>
          <w:bCs/>
          <w:color w:val="000000" w:themeColor="text1"/>
          <w:sz w:val="28"/>
          <w:szCs w:val="28"/>
          <w:lang w:val="uk-UA"/>
        </w:rPr>
        <w:t xml:space="preserve"> показників рентабельності;</w:t>
      </w:r>
    </w:p>
    <w:p w14:paraId="17B5812E" w14:textId="3E91E61C" w:rsidR="00D855C3" w:rsidRPr="00D855C3" w:rsidRDefault="004A1B71" w:rsidP="0091355C">
      <w:pPr>
        <w:spacing w:after="120"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6) розрахунк</w:t>
      </w:r>
      <w:r w:rsidR="00A579FC">
        <w:rPr>
          <w:rFonts w:ascii="Times New Roman" w:hAnsi="Times New Roman" w:cs="Times New Roman"/>
          <w:bCs/>
          <w:color w:val="000000" w:themeColor="text1"/>
          <w:sz w:val="28"/>
          <w:szCs w:val="28"/>
          <w:lang w:val="uk-UA"/>
        </w:rPr>
        <w:t>у</w:t>
      </w:r>
      <w:r>
        <w:rPr>
          <w:rFonts w:ascii="Times New Roman" w:hAnsi="Times New Roman" w:cs="Times New Roman"/>
          <w:bCs/>
          <w:color w:val="000000" w:themeColor="text1"/>
          <w:sz w:val="28"/>
          <w:szCs w:val="28"/>
          <w:lang w:val="uk-UA"/>
        </w:rPr>
        <w:t xml:space="preserve"> показників ділової активності.</w:t>
      </w:r>
    </w:p>
    <w:p w14:paraId="30D1E75E" w14:textId="7FE3A460" w:rsidR="005C2FBD" w:rsidRDefault="005C2FBD" w:rsidP="006B5188">
      <w:pPr>
        <w:spacing w:line="360" w:lineRule="auto"/>
        <w:ind w:firstLine="709"/>
        <w:jc w:val="both"/>
        <w:rPr>
          <w:rFonts w:ascii="Times New Roman" w:hAnsi="Times New Roman" w:cs="Times New Roman"/>
          <w:bCs/>
          <w:color w:val="000000" w:themeColor="text1"/>
          <w:sz w:val="28"/>
          <w:szCs w:val="28"/>
          <w:lang w:val="uk-UA"/>
        </w:rPr>
      </w:pPr>
      <w:r w:rsidRPr="005C2FBD">
        <w:rPr>
          <w:rFonts w:ascii="Times New Roman" w:hAnsi="Times New Roman" w:cs="Times New Roman"/>
          <w:bCs/>
          <w:color w:val="000000" w:themeColor="text1"/>
          <w:sz w:val="28"/>
          <w:szCs w:val="28"/>
          <w:lang w:val="uk-UA"/>
        </w:rPr>
        <w:t>Таблиця 2.2 – Складові елементи фінансового стану підприємства</w:t>
      </w:r>
      <w:r>
        <w:rPr>
          <w:rFonts w:ascii="Times New Roman" w:hAnsi="Times New Roman" w:cs="Times New Roman"/>
          <w:bCs/>
          <w:color w:val="000000" w:themeColor="text1"/>
          <w:sz w:val="28"/>
          <w:szCs w:val="28"/>
          <w:lang w:val="uk-UA"/>
        </w:rPr>
        <w:t xml:space="preserve"> </w:t>
      </w:r>
      <w:r w:rsidRPr="005C2FBD">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20</w:t>
      </w:r>
      <w:r w:rsidRPr="005C2FBD">
        <w:rPr>
          <w:rFonts w:ascii="Times New Roman" w:hAnsi="Times New Roman" w:cs="Times New Roman"/>
          <w:bCs/>
          <w:color w:val="000000" w:themeColor="text1"/>
          <w:sz w:val="28"/>
          <w:szCs w:val="28"/>
          <w:lang w:val="uk-UA"/>
        </w:rPr>
        <w:t xml:space="preserve">, c. </w:t>
      </w:r>
      <w:r>
        <w:rPr>
          <w:rFonts w:ascii="Times New Roman" w:hAnsi="Times New Roman" w:cs="Times New Roman"/>
          <w:bCs/>
          <w:color w:val="000000" w:themeColor="text1"/>
          <w:sz w:val="28"/>
          <w:szCs w:val="28"/>
          <w:lang w:val="uk-UA"/>
        </w:rPr>
        <w:t>252</w:t>
      </w:r>
      <w:r w:rsidRPr="005C2FBD">
        <w:rPr>
          <w:rFonts w:ascii="Times New Roman" w:hAnsi="Times New Roman" w:cs="Times New Roman"/>
          <w:bCs/>
          <w:color w:val="000000" w:themeColor="text1"/>
          <w:sz w:val="28"/>
          <w:szCs w:val="28"/>
          <w:lang w:val="uk-UA"/>
        </w:rPr>
        <w:t>]</w:t>
      </w:r>
    </w:p>
    <w:tbl>
      <w:tblPr>
        <w:tblStyle w:val="a6"/>
        <w:tblW w:w="0" w:type="auto"/>
        <w:tblLook w:val="04A0" w:firstRow="1" w:lastRow="0" w:firstColumn="1" w:lastColumn="0" w:noHBand="0" w:noVBand="1"/>
      </w:tblPr>
      <w:tblGrid>
        <w:gridCol w:w="2270"/>
        <w:gridCol w:w="7068"/>
      </w:tblGrid>
      <w:tr w:rsidR="005C2FBD" w14:paraId="6CD96BA9" w14:textId="77777777" w:rsidTr="00B611B3">
        <w:tc>
          <w:tcPr>
            <w:tcW w:w="2263" w:type="dxa"/>
          </w:tcPr>
          <w:p w14:paraId="725FA4EC" w14:textId="395D8FB9" w:rsidR="005C2FBD" w:rsidRPr="001F2D3B" w:rsidRDefault="00B611B3" w:rsidP="00B611B3">
            <w:pPr>
              <w:jc w:val="center"/>
              <w:rPr>
                <w:rFonts w:ascii="Times New Roman" w:hAnsi="Times New Roman" w:cs="Times New Roman"/>
                <w:bCs/>
                <w:color w:val="000000" w:themeColor="text1"/>
                <w:lang w:val="uk-UA"/>
              </w:rPr>
            </w:pPr>
            <w:r>
              <w:rPr>
                <w:rFonts w:ascii="Times New Roman" w:hAnsi="Times New Roman" w:cs="Times New Roman"/>
                <w:bCs/>
                <w:color w:val="000000" w:themeColor="text1"/>
                <w:lang w:val="uk-UA"/>
              </w:rPr>
              <w:t>Показник</w:t>
            </w:r>
          </w:p>
        </w:tc>
        <w:tc>
          <w:tcPr>
            <w:tcW w:w="7075" w:type="dxa"/>
          </w:tcPr>
          <w:p w14:paraId="5A46E559" w14:textId="06131D29" w:rsidR="005C2FBD" w:rsidRPr="001F2D3B" w:rsidRDefault="00B611B3" w:rsidP="00B611B3">
            <w:pPr>
              <w:jc w:val="center"/>
              <w:rPr>
                <w:rFonts w:ascii="Times New Roman" w:hAnsi="Times New Roman" w:cs="Times New Roman"/>
                <w:bCs/>
                <w:color w:val="000000" w:themeColor="text1"/>
                <w:lang w:val="uk-UA"/>
              </w:rPr>
            </w:pPr>
            <w:r>
              <w:rPr>
                <w:rFonts w:ascii="Times New Roman" w:hAnsi="Times New Roman" w:cs="Times New Roman"/>
                <w:bCs/>
                <w:color w:val="000000" w:themeColor="text1"/>
                <w:lang w:val="uk-UA"/>
              </w:rPr>
              <w:t>Характеристика</w:t>
            </w:r>
          </w:p>
        </w:tc>
      </w:tr>
      <w:tr w:rsidR="005C2FBD" w:rsidRPr="00946667" w14:paraId="3F5C1DAA" w14:textId="77777777" w:rsidTr="00B611B3">
        <w:tc>
          <w:tcPr>
            <w:tcW w:w="2263" w:type="dxa"/>
          </w:tcPr>
          <w:p w14:paraId="6C04148C" w14:textId="60AE0F38" w:rsidR="005C2FBD" w:rsidRPr="00B611B3" w:rsidRDefault="001F2D3B"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Фінансова стійкість</w:t>
            </w:r>
          </w:p>
        </w:tc>
        <w:tc>
          <w:tcPr>
            <w:tcW w:w="7075" w:type="dxa"/>
          </w:tcPr>
          <w:p w14:paraId="73953D43" w14:textId="75B95E2F" w:rsidR="005C2FBD" w:rsidRPr="00B611B3" w:rsidRDefault="001F2D3B"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Визначає загальну платоспроможність підприємства та дає можливість визначити фінансовий запас з позиції довгострокової перспективи</w:t>
            </w:r>
          </w:p>
        </w:tc>
      </w:tr>
      <w:tr w:rsidR="005C2FBD" w:rsidRPr="00946667" w14:paraId="460AC3FF" w14:textId="77777777" w:rsidTr="00B611B3">
        <w:tc>
          <w:tcPr>
            <w:tcW w:w="2263" w:type="dxa"/>
          </w:tcPr>
          <w:p w14:paraId="4BEAD301" w14:textId="47686328" w:rsidR="005C2FBD" w:rsidRPr="00B611B3" w:rsidRDefault="00B611B3"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Платоспроможність</w:t>
            </w:r>
          </w:p>
        </w:tc>
        <w:tc>
          <w:tcPr>
            <w:tcW w:w="7075" w:type="dxa"/>
          </w:tcPr>
          <w:p w14:paraId="0AADBBD0" w14:textId="273BAFC6" w:rsidR="005C2FBD" w:rsidRPr="00B611B3" w:rsidRDefault="001F2D3B"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Визначає потенціал формування фінансових ресурсів та здатність відповідати за фінансовими зобов’язаннями</w:t>
            </w:r>
          </w:p>
        </w:tc>
      </w:tr>
      <w:tr w:rsidR="005C2FBD" w14:paraId="35A716A0" w14:textId="77777777" w:rsidTr="00B611B3">
        <w:tc>
          <w:tcPr>
            <w:tcW w:w="2263" w:type="dxa"/>
          </w:tcPr>
          <w:p w14:paraId="260DF8A3" w14:textId="5A6A248C" w:rsidR="005C2FBD" w:rsidRPr="00B611B3" w:rsidRDefault="00B611B3"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Ліквідність</w:t>
            </w:r>
          </w:p>
        </w:tc>
        <w:tc>
          <w:tcPr>
            <w:tcW w:w="7075" w:type="dxa"/>
          </w:tcPr>
          <w:p w14:paraId="01084761" w14:textId="19178F14" w:rsidR="005C2FBD" w:rsidRPr="00B611B3" w:rsidRDefault="001F2D3B"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Показує, як швидко підприємство може без втрати ринкової вартості продати свої активи, одержати гроші і повернути борги</w:t>
            </w:r>
          </w:p>
        </w:tc>
      </w:tr>
      <w:tr w:rsidR="005C2FBD" w14:paraId="62567EBC" w14:textId="77777777" w:rsidTr="00B611B3">
        <w:tc>
          <w:tcPr>
            <w:tcW w:w="2263" w:type="dxa"/>
          </w:tcPr>
          <w:p w14:paraId="661BCF6A" w14:textId="25EC6CB6" w:rsidR="005C2FBD" w:rsidRPr="00B611B3" w:rsidRDefault="00B611B3"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Ділова активність</w:t>
            </w:r>
          </w:p>
        </w:tc>
        <w:tc>
          <w:tcPr>
            <w:tcW w:w="7075" w:type="dxa"/>
          </w:tcPr>
          <w:p w14:paraId="53F11243" w14:textId="26C4378E" w:rsidR="005C2FBD" w:rsidRPr="00B611B3" w:rsidRDefault="001F2D3B"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Характеризується ефективністю використання оборотних коштів</w:t>
            </w:r>
          </w:p>
        </w:tc>
      </w:tr>
      <w:tr w:rsidR="005C2FBD" w14:paraId="18BC8F50" w14:textId="77777777" w:rsidTr="00B611B3">
        <w:tc>
          <w:tcPr>
            <w:tcW w:w="2263" w:type="dxa"/>
          </w:tcPr>
          <w:p w14:paraId="2B48EFCE" w14:textId="4234C634" w:rsidR="005C2FBD" w:rsidRPr="00B611B3" w:rsidRDefault="00B611B3"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Прибутковість</w:t>
            </w:r>
          </w:p>
        </w:tc>
        <w:tc>
          <w:tcPr>
            <w:tcW w:w="7075" w:type="dxa"/>
          </w:tcPr>
          <w:p w14:paraId="28246ED4" w14:textId="7B37263D" w:rsidR="005C2FBD" w:rsidRPr="00B611B3" w:rsidRDefault="001F2D3B" w:rsidP="005C2FBD">
            <w:pPr>
              <w:jc w:val="both"/>
              <w:rPr>
                <w:rFonts w:ascii="Times New Roman" w:hAnsi="Times New Roman" w:cs="Times New Roman"/>
                <w:bCs/>
                <w:color w:val="000000" w:themeColor="text1"/>
                <w:lang w:val="uk-UA"/>
              </w:rPr>
            </w:pPr>
            <w:r w:rsidRPr="00B611B3">
              <w:rPr>
                <w:rFonts w:ascii="Times New Roman" w:hAnsi="Times New Roman" w:cs="Times New Roman"/>
                <w:bCs/>
                <w:color w:val="000000" w:themeColor="text1"/>
                <w:lang w:val="uk-UA"/>
              </w:rPr>
              <w:t>Визначає рентабельність діяльності та рівень фінансового ризику</w:t>
            </w:r>
          </w:p>
        </w:tc>
      </w:tr>
    </w:tbl>
    <w:p w14:paraId="3BE9DA09" w14:textId="77777777" w:rsidR="005C2FBD" w:rsidRPr="005C2FBD" w:rsidRDefault="005C2FBD" w:rsidP="005C2FBD">
      <w:pPr>
        <w:jc w:val="both"/>
        <w:rPr>
          <w:rFonts w:ascii="Times New Roman" w:hAnsi="Times New Roman" w:cs="Times New Roman"/>
          <w:bCs/>
          <w:color w:val="000000" w:themeColor="text1"/>
          <w:sz w:val="28"/>
          <w:szCs w:val="28"/>
          <w:lang w:val="uk-UA"/>
        </w:rPr>
      </w:pPr>
    </w:p>
    <w:p w14:paraId="4BA8E131" w14:textId="117651A1" w:rsidR="00EE046C" w:rsidRDefault="00A579FC"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Методологічне забезпечення діагностики кризового стану підприємства та оцінки ймовірності настання банкрутства характеризується </w:t>
      </w:r>
      <w:r w:rsidRPr="00A579FC">
        <w:rPr>
          <w:rFonts w:ascii="Times New Roman" w:hAnsi="Times New Roman" w:cs="Times New Roman"/>
          <w:bCs/>
          <w:color w:val="000000" w:themeColor="text1"/>
          <w:sz w:val="28"/>
          <w:szCs w:val="28"/>
          <w:lang w:val="uk-UA"/>
        </w:rPr>
        <w:t>широким</w:t>
      </w:r>
      <w:r>
        <w:rPr>
          <w:rFonts w:ascii="Times New Roman" w:hAnsi="Times New Roman" w:cs="Times New Roman"/>
          <w:bCs/>
          <w:color w:val="000000" w:themeColor="text1"/>
          <w:sz w:val="28"/>
          <w:szCs w:val="28"/>
          <w:lang w:val="uk-UA"/>
        </w:rPr>
        <w:t xml:space="preserve"> </w:t>
      </w:r>
      <w:r w:rsidRPr="00A579FC">
        <w:rPr>
          <w:rFonts w:ascii="Times New Roman" w:hAnsi="Times New Roman" w:cs="Times New Roman"/>
          <w:bCs/>
          <w:color w:val="000000" w:themeColor="text1"/>
          <w:sz w:val="28"/>
          <w:szCs w:val="28"/>
          <w:lang w:val="uk-UA"/>
        </w:rPr>
        <w:t>спектром</w:t>
      </w:r>
      <w:r>
        <w:rPr>
          <w:rFonts w:ascii="Times New Roman" w:hAnsi="Times New Roman" w:cs="Times New Roman"/>
          <w:bCs/>
          <w:color w:val="000000" w:themeColor="text1"/>
          <w:sz w:val="28"/>
          <w:szCs w:val="28"/>
          <w:lang w:val="uk-UA"/>
        </w:rPr>
        <w:t xml:space="preserve"> </w:t>
      </w:r>
      <w:r w:rsidRPr="00A579FC">
        <w:rPr>
          <w:rFonts w:ascii="Times New Roman" w:hAnsi="Times New Roman" w:cs="Times New Roman"/>
          <w:bCs/>
          <w:color w:val="000000" w:themeColor="text1"/>
          <w:sz w:val="28"/>
          <w:szCs w:val="28"/>
          <w:lang w:val="uk-UA"/>
        </w:rPr>
        <w:t>підходів та</w:t>
      </w:r>
      <w:r>
        <w:rPr>
          <w:rFonts w:ascii="Times New Roman" w:hAnsi="Times New Roman" w:cs="Times New Roman"/>
          <w:bCs/>
          <w:color w:val="000000" w:themeColor="text1"/>
          <w:sz w:val="28"/>
          <w:szCs w:val="28"/>
          <w:lang w:val="uk-UA"/>
        </w:rPr>
        <w:t xml:space="preserve"> </w:t>
      </w:r>
      <w:r w:rsidRPr="00A579FC">
        <w:rPr>
          <w:rFonts w:ascii="Times New Roman" w:hAnsi="Times New Roman" w:cs="Times New Roman"/>
          <w:bCs/>
          <w:color w:val="000000" w:themeColor="text1"/>
          <w:sz w:val="28"/>
          <w:szCs w:val="28"/>
          <w:lang w:val="uk-UA"/>
        </w:rPr>
        <w:t>інструментів</w:t>
      </w:r>
      <w:r>
        <w:rPr>
          <w:rFonts w:ascii="Times New Roman" w:hAnsi="Times New Roman" w:cs="Times New Roman"/>
          <w:bCs/>
          <w:color w:val="000000" w:themeColor="text1"/>
          <w:sz w:val="28"/>
          <w:szCs w:val="28"/>
          <w:lang w:val="uk-UA"/>
        </w:rPr>
        <w:t xml:space="preserve"> їх проведення</w:t>
      </w:r>
      <w:r w:rsidRPr="00A579FC">
        <w:rPr>
          <w:rFonts w:ascii="Times New Roman" w:hAnsi="Times New Roman" w:cs="Times New Roman"/>
          <w:bCs/>
          <w:color w:val="000000" w:themeColor="text1"/>
          <w:sz w:val="28"/>
          <w:szCs w:val="28"/>
          <w:lang w:val="uk-UA"/>
        </w:rPr>
        <w:t>.</w:t>
      </w:r>
    </w:p>
    <w:p w14:paraId="26AF595C" w14:textId="4A95EE26" w:rsidR="008A1968" w:rsidRDefault="008A1968"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З метою систематизації методичних підходів в окремі групи та виявлення спільних рис та недоліків, притаманн</w:t>
      </w:r>
      <w:r w:rsidR="00D51170">
        <w:rPr>
          <w:rFonts w:ascii="Times New Roman" w:hAnsi="Times New Roman" w:cs="Times New Roman"/>
          <w:bCs/>
          <w:color w:val="000000" w:themeColor="text1"/>
          <w:sz w:val="28"/>
          <w:szCs w:val="28"/>
          <w:lang w:val="uk-UA"/>
        </w:rPr>
        <w:t>им деяким науковим розробкам, виокремлюють декілька підходів до діагностики кризового стану</w:t>
      </w:r>
      <w:r w:rsidR="006D51EF">
        <w:rPr>
          <w:rFonts w:ascii="Times New Roman" w:hAnsi="Times New Roman" w:cs="Times New Roman"/>
          <w:bCs/>
          <w:color w:val="000000" w:themeColor="text1"/>
          <w:sz w:val="28"/>
          <w:szCs w:val="28"/>
          <w:lang w:val="uk-UA"/>
        </w:rPr>
        <w:t xml:space="preserve"> (рис. 2.1)</w:t>
      </w:r>
      <w:r w:rsidR="00D51170">
        <w:rPr>
          <w:rFonts w:ascii="Times New Roman" w:hAnsi="Times New Roman" w:cs="Times New Roman"/>
          <w:bCs/>
          <w:color w:val="000000" w:themeColor="text1"/>
          <w:sz w:val="28"/>
          <w:szCs w:val="28"/>
          <w:lang w:val="uk-UA"/>
        </w:rPr>
        <w:t>:</w:t>
      </w:r>
    </w:p>
    <w:p w14:paraId="4C55F085" w14:textId="2D6E82FE" w:rsidR="00D51170" w:rsidRDefault="00D51170"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1) використання багатофакторних моделей і методів;</w:t>
      </w:r>
    </w:p>
    <w:p w14:paraId="6FECD0F5" w14:textId="05A8FA17" w:rsidR="00D51170" w:rsidRDefault="00D51170" w:rsidP="006B5188">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2) порівняльний аналіз </w:t>
      </w:r>
      <w:r w:rsidR="00926D61">
        <w:rPr>
          <w:rFonts w:ascii="Times New Roman" w:hAnsi="Times New Roman" w:cs="Times New Roman"/>
          <w:bCs/>
          <w:color w:val="000000" w:themeColor="text1"/>
          <w:sz w:val="28"/>
          <w:szCs w:val="28"/>
          <w:lang w:val="uk-UA"/>
        </w:rPr>
        <w:t xml:space="preserve">оціночних </w:t>
      </w:r>
      <w:r>
        <w:rPr>
          <w:rFonts w:ascii="Times New Roman" w:hAnsi="Times New Roman" w:cs="Times New Roman"/>
          <w:bCs/>
          <w:color w:val="000000" w:themeColor="text1"/>
          <w:sz w:val="28"/>
          <w:szCs w:val="28"/>
          <w:lang w:val="uk-UA"/>
        </w:rPr>
        <w:t>показників діяльності.</w:t>
      </w:r>
    </w:p>
    <w:p w14:paraId="162ADA43" w14:textId="77777777" w:rsidR="001371B0" w:rsidRDefault="001371B0" w:rsidP="006B5188">
      <w:pPr>
        <w:spacing w:line="360" w:lineRule="auto"/>
        <w:jc w:val="both"/>
        <w:rPr>
          <w:rFonts w:ascii="Times New Roman" w:hAnsi="Times New Roman" w:cs="Times New Roman"/>
          <w:bCs/>
          <w:color w:val="000000" w:themeColor="text1"/>
          <w:sz w:val="28"/>
          <w:szCs w:val="28"/>
          <w:lang w:val="uk-UA"/>
        </w:rPr>
      </w:pPr>
    </w:p>
    <w:p w14:paraId="0461679A" w14:textId="7163043E" w:rsidR="001371B0" w:rsidRPr="00243F34" w:rsidRDefault="001371B0" w:rsidP="001371B0">
      <w:pPr>
        <w:jc w:val="both"/>
        <w:rPr>
          <w:rFonts w:ascii="Times New Roman" w:hAnsi="Times New Roman" w:cs="Times New Roman"/>
          <w:bCs/>
          <w:color w:val="000000" w:themeColor="text1"/>
          <w:sz w:val="28"/>
          <w:szCs w:val="28"/>
          <w:lang w:val="uk-UA"/>
        </w:rPr>
      </w:pPr>
      <w:r>
        <w:rPr>
          <w:noProof/>
          <w:lang w:eastAsia="ru-RU"/>
        </w:rPr>
        <w:drawing>
          <wp:inline distT="0" distB="0" distL="0" distR="0" wp14:anchorId="7EA6A22D" wp14:editId="59A888AA">
            <wp:extent cx="5657850" cy="4800600"/>
            <wp:effectExtent l="0" t="0" r="0" b="0"/>
            <wp:docPr id="16321413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41326" name=""/>
                    <pic:cNvPicPr/>
                  </pic:nvPicPr>
                  <pic:blipFill>
                    <a:blip r:embed="rId11"/>
                    <a:stretch>
                      <a:fillRect/>
                    </a:stretch>
                  </pic:blipFill>
                  <pic:spPr>
                    <a:xfrm>
                      <a:off x="0" y="0"/>
                      <a:ext cx="5657850" cy="4800600"/>
                    </a:xfrm>
                    <a:prstGeom prst="rect">
                      <a:avLst/>
                    </a:prstGeom>
                  </pic:spPr>
                </pic:pic>
              </a:graphicData>
            </a:graphic>
          </wp:inline>
        </w:drawing>
      </w:r>
    </w:p>
    <w:p w14:paraId="55FF2183" w14:textId="77777777" w:rsidR="00F628D4" w:rsidRPr="00243F34" w:rsidRDefault="00F628D4" w:rsidP="00243F34">
      <w:pPr>
        <w:ind w:firstLine="709"/>
        <w:jc w:val="both"/>
        <w:rPr>
          <w:rFonts w:ascii="Times New Roman" w:hAnsi="Times New Roman" w:cs="Times New Roman"/>
          <w:bCs/>
          <w:color w:val="000000" w:themeColor="text1"/>
          <w:sz w:val="28"/>
          <w:szCs w:val="28"/>
          <w:lang w:val="uk-UA"/>
        </w:rPr>
      </w:pPr>
    </w:p>
    <w:p w14:paraId="261FE5C0" w14:textId="53375EC2" w:rsidR="006846B7" w:rsidRPr="001371B0" w:rsidRDefault="001371B0" w:rsidP="009E6B0C">
      <w:pPr>
        <w:spacing w:line="360" w:lineRule="auto"/>
        <w:ind w:firstLine="709"/>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Рисунок 2.1 – </w:t>
      </w:r>
      <w:r w:rsidRPr="001371B0">
        <w:rPr>
          <w:rFonts w:ascii="Times New Roman" w:hAnsi="Times New Roman" w:cs="Times New Roman"/>
          <w:bCs/>
          <w:color w:val="000000" w:themeColor="text1"/>
          <w:sz w:val="28"/>
          <w:szCs w:val="28"/>
          <w:lang w:val="uk-UA"/>
        </w:rPr>
        <w:t>Методика діагностики банкрутства підприємств</w:t>
      </w:r>
      <w:r>
        <w:rPr>
          <w:rFonts w:ascii="Times New Roman" w:hAnsi="Times New Roman" w:cs="Times New Roman"/>
          <w:bCs/>
          <w:color w:val="000000" w:themeColor="text1"/>
          <w:sz w:val="28"/>
          <w:szCs w:val="28"/>
          <w:lang w:val="uk-UA"/>
        </w:rPr>
        <w:t xml:space="preserve"> </w:t>
      </w:r>
      <w:r w:rsidRPr="001371B0">
        <w:rPr>
          <w:rFonts w:ascii="Times New Roman" w:hAnsi="Times New Roman" w:cs="Times New Roman"/>
          <w:bCs/>
          <w:color w:val="000000" w:themeColor="text1"/>
          <w:sz w:val="28"/>
          <w:szCs w:val="28"/>
          <w:lang w:val="uk-UA"/>
        </w:rPr>
        <w:t>[2</w:t>
      </w:r>
      <w:r w:rsidR="006C42A5">
        <w:rPr>
          <w:rFonts w:ascii="Times New Roman" w:hAnsi="Times New Roman" w:cs="Times New Roman"/>
          <w:bCs/>
          <w:color w:val="000000" w:themeColor="text1"/>
          <w:sz w:val="28"/>
          <w:szCs w:val="28"/>
          <w:lang w:val="uk-UA"/>
        </w:rPr>
        <w:t>1</w:t>
      </w:r>
      <w:r w:rsidRPr="001371B0">
        <w:rPr>
          <w:rFonts w:ascii="Times New Roman" w:hAnsi="Times New Roman" w:cs="Times New Roman"/>
          <w:bCs/>
          <w:color w:val="000000" w:themeColor="text1"/>
          <w:sz w:val="28"/>
          <w:szCs w:val="28"/>
          <w:lang w:val="uk-UA"/>
        </w:rPr>
        <w:t>, c. 2</w:t>
      </w:r>
      <w:r w:rsidR="006C42A5">
        <w:rPr>
          <w:rFonts w:ascii="Times New Roman" w:hAnsi="Times New Roman" w:cs="Times New Roman"/>
          <w:bCs/>
          <w:color w:val="000000" w:themeColor="text1"/>
          <w:sz w:val="28"/>
          <w:szCs w:val="28"/>
          <w:lang w:val="uk-UA"/>
        </w:rPr>
        <w:t>6</w:t>
      </w:r>
      <w:r w:rsidRPr="001371B0">
        <w:rPr>
          <w:rFonts w:ascii="Times New Roman" w:hAnsi="Times New Roman" w:cs="Times New Roman"/>
          <w:bCs/>
          <w:color w:val="000000" w:themeColor="text1"/>
          <w:sz w:val="28"/>
          <w:szCs w:val="28"/>
          <w:lang w:val="uk-UA"/>
        </w:rPr>
        <w:t>]</w:t>
      </w:r>
    </w:p>
    <w:p w14:paraId="540A6958" w14:textId="77777777" w:rsidR="006846B7" w:rsidRDefault="006846B7" w:rsidP="006B5188">
      <w:pPr>
        <w:tabs>
          <w:tab w:val="left" w:pos="4086"/>
        </w:tabs>
        <w:spacing w:line="360" w:lineRule="auto"/>
        <w:jc w:val="both"/>
        <w:rPr>
          <w:rFonts w:ascii="Times New Roman" w:hAnsi="Times New Roman" w:cs="Times New Roman"/>
          <w:sz w:val="28"/>
          <w:szCs w:val="28"/>
          <w:lang w:val="uk-UA"/>
        </w:rPr>
      </w:pPr>
    </w:p>
    <w:p w14:paraId="0F408D3D" w14:textId="7C6B66C3" w:rsidR="00C02F8D" w:rsidRDefault="00542E1F" w:rsidP="006B5188">
      <w:pPr>
        <w:tabs>
          <w:tab w:val="left" w:pos="4086"/>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показано на рис</w:t>
      </w:r>
      <w:r w:rsidR="001D1798">
        <w:rPr>
          <w:rFonts w:ascii="Times New Roman" w:hAnsi="Times New Roman" w:cs="Times New Roman"/>
          <w:sz w:val="28"/>
          <w:szCs w:val="28"/>
          <w:lang w:val="uk-UA"/>
        </w:rPr>
        <w:t>. 2.1</w:t>
      </w:r>
      <w:r w:rsidR="00BC7E13">
        <w:rPr>
          <w:rFonts w:ascii="Times New Roman" w:hAnsi="Times New Roman" w:cs="Times New Roman"/>
          <w:sz w:val="28"/>
          <w:szCs w:val="28"/>
          <w:lang w:val="uk-UA"/>
        </w:rPr>
        <w:t>,</w:t>
      </w:r>
      <w:r>
        <w:rPr>
          <w:rFonts w:ascii="Times New Roman" w:hAnsi="Times New Roman" w:cs="Times New Roman"/>
          <w:sz w:val="28"/>
          <w:szCs w:val="28"/>
          <w:lang w:val="uk-UA"/>
        </w:rPr>
        <w:t xml:space="preserve"> науковий підхід </w:t>
      </w:r>
      <w:r w:rsidR="009B384C">
        <w:rPr>
          <w:rFonts w:ascii="Times New Roman" w:hAnsi="Times New Roman" w:cs="Times New Roman"/>
          <w:sz w:val="28"/>
          <w:szCs w:val="28"/>
          <w:lang w:val="uk-UA"/>
        </w:rPr>
        <w:t xml:space="preserve">до діагностики кризової ситуації передбачає використання базових (загальновідомих) та авторських (комерційних) </w:t>
      </w:r>
      <w:proofErr w:type="spellStart"/>
      <w:r w:rsidR="009B384C">
        <w:rPr>
          <w:rFonts w:ascii="Times New Roman" w:hAnsi="Times New Roman" w:cs="Times New Roman"/>
          <w:sz w:val="28"/>
          <w:szCs w:val="28"/>
          <w:lang w:val="uk-UA"/>
        </w:rPr>
        <w:t>методик</w:t>
      </w:r>
      <w:proofErr w:type="spellEnd"/>
      <w:r w:rsidR="009B384C">
        <w:rPr>
          <w:rFonts w:ascii="Times New Roman" w:hAnsi="Times New Roman" w:cs="Times New Roman"/>
          <w:sz w:val="28"/>
          <w:szCs w:val="28"/>
          <w:lang w:val="uk-UA"/>
        </w:rPr>
        <w:t xml:space="preserve">. </w:t>
      </w:r>
      <w:r w:rsidR="0012239E">
        <w:rPr>
          <w:rFonts w:ascii="Times New Roman" w:hAnsi="Times New Roman" w:cs="Times New Roman"/>
          <w:sz w:val="28"/>
          <w:szCs w:val="28"/>
          <w:lang w:val="uk-UA"/>
        </w:rPr>
        <w:t>Базові наукові методи і методики передбачають використання</w:t>
      </w:r>
      <w:r w:rsidR="00437DA2">
        <w:rPr>
          <w:rFonts w:ascii="Times New Roman" w:hAnsi="Times New Roman" w:cs="Times New Roman"/>
          <w:sz w:val="28"/>
          <w:szCs w:val="28"/>
          <w:lang w:val="uk-UA"/>
        </w:rPr>
        <w:t xml:space="preserve"> двох основних підходів. </w:t>
      </w:r>
      <w:r w:rsidR="00437DA2" w:rsidRPr="00437DA2">
        <w:rPr>
          <w:rFonts w:ascii="Times New Roman" w:hAnsi="Times New Roman" w:cs="Times New Roman"/>
          <w:sz w:val="28"/>
          <w:szCs w:val="28"/>
          <w:lang w:val="uk-UA"/>
        </w:rPr>
        <w:t>Перший базується на фінансових даних 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передбачає</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використання</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фінансових</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коефіцієнтів</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як</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кількісних</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показників.</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Це</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багато</w:t>
      </w:r>
      <w:r w:rsidR="00437DA2">
        <w:rPr>
          <w:rFonts w:ascii="Times New Roman" w:hAnsi="Times New Roman" w:cs="Times New Roman"/>
          <w:sz w:val="28"/>
          <w:szCs w:val="28"/>
          <w:lang w:val="uk-UA"/>
        </w:rPr>
        <w:t xml:space="preserve">факторні </w:t>
      </w:r>
      <w:r w:rsidR="00437DA2" w:rsidRPr="00437DA2">
        <w:rPr>
          <w:rFonts w:ascii="Times New Roman" w:hAnsi="Times New Roman" w:cs="Times New Roman"/>
          <w:sz w:val="28"/>
          <w:szCs w:val="28"/>
          <w:lang w:val="uk-UA"/>
        </w:rPr>
        <w:t>регресійні моделі,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які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враховують</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зміни</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у</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фінансовому</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менеджменті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та</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економічні,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ринкові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та</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інші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фактори.</w:t>
      </w:r>
      <w:r w:rsidR="00437DA2">
        <w:rPr>
          <w:rFonts w:ascii="Times New Roman" w:hAnsi="Times New Roman" w:cs="Times New Roman"/>
          <w:sz w:val="28"/>
          <w:szCs w:val="28"/>
          <w:lang w:val="uk-UA"/>
        </w:rPr>
        <w:t xml:space="preserve"> </w:t>
      </w:r>
      <w:r w:rsidR="00522A67">
        <w:rPr>
          <w:rFonts w:ascii="Times New Roman" w:hAnsi="Times New Roman" w:cs="Times New Roman"/>
          <w:sz w:val="28"/>
          <w:szCs w:val="28"/>
          <w:lang w:val="uk-UA"/>
        </w:rPr>
        <w:t>Саме цей підхід буде використано при оцінці кризового стану ПАТ «</w:t>
      </w:r>
      <w:proofErr w:type="spellStart"/>
      <w:r w:rsidR="00522A67">
        <w:rPr>
          <w:rFonts w:ascii="Times New Roman" w:hAnsi="Times New Roman" w:cs="Times New Roman"/>
          <w:sz w:val="28"/>
          <w:szCs w:val="28"/>
          <w:lang w:val="uk-UA"/>
        </w:rPr>
        <w:t>АрселорМіттал</w:t>
      </w:r>
      <w:proofErr w:type="spellEnd"/>
      <w:r w:rsidR="00522A67">
        <w:rPr>
          <w:rFonts w:ascii="Times New Roman" w:hAnsi="Times New Roman" w:cs="Times New Roman"/>
          <w:sz w:val="28"/>
          <w:szCs w:val="28"/>
          <w:lang w:val="uk-UA"/>
        </w:rPr>
        <w:t xml:space="preserve"> Кривий Ріг». </w:t>
      </w:r>
      <w:r w:rsidR="00437DA2" w:rsidRPr="00437DA2">
        <w:rPr>
          <w:rFonts w:ascii="Times New Roman" w:hAnsi="Times New Roman" w:cs="Times New Roman"/>
          <w:sz w:val="28"/>
          <w:szCs w:val="28"/>
          <w:lang w:val="uk-UA"/>
        </w:rPr>
        <w:t>Другий підхід до прогнозування</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неплатоспроможності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ґрунтується</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на</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статистичних</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даних про</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зміни показників</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неплатоспроможних</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компаній 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порівн</w:t>
      </w:r>
      <w:r w:rsidR="00272C7D">
        <w:rPr>
          <w:rFonts w:ascii="Times New Roman" w:hAnsi="Times New Roman" w:cs="Times New Roman"/>
          <w:sz w:val="28"/>
          <w:szCs w:val="28"/>
          <w:lang w:val="uk-UA"/>
        </w:rPr>
        <w:t>янні</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їх з відповідними даними</w:t>
      </w:r>
      <w:r w:rsidR="00437DA2">
        <w:rPr>
          <w:rFonts w:ascii="Times New Roman" w:hAnsi="Times New Roman" w:cs="Times New Roman"/>
          <w:sz w:val="28"/>
          <w:szCs w:val="28"/>
          <w:lang w:val="uk-UA"/>
        </w:rPr>
        <w:t xml:space="preserve"> </w:t>
      </w:r>
      <w:r w:rsidR="00437DA2" w:rsidRPr="00437DA2">
        <w:rPr>
          <w:rFonts w:ascii="Times New Roman" w:hAnsi="Times New Roman" w:cs="Times New Roman"/>
          <w:sz w:val="28"/>
          <w:szCs w:val="28"/>
          <w:lang w:val="uk-UA"/>
        </w:rPr>
        <w:t>досліджуван</w:t>
      </w:r>
      <w:r w:rsidR="00437DA2">
        <w:rPr>
          <w:rFonts w:ascii="Times New Roman" w:hAnsi="Times New Roman" w:cs="Times New Roman"/>
          <w:sz w:val="28"/>
          <w:szCs w:val="28"/>
          <w:lang w:val="uk-UA"/>
        </w:rPr>
        <w:t>их</w:t>
      </w:r>
      <w:r w:rsidR="00437DA2" w:rsidRPr="00437DA2">
        <w:rPr>
          <w:rFonts w:ascii="Times New Roman" w:hAnsi="Times New Roman" w:cs="Times New Roman"/>
          <w:sz w:val="28"/>
          <w:szCs w:val="28"/>
          <w:lang w:val="uk-UA"/>
        </w:rPr>
        <w:t xml:space="preserve"> </w:t>
      </w:r>
      <w:r w:rsidR="00437DA2">
        <w:rPr>
          <w:rFonts w:ascii="Times New Roman" w:hAnsi="Times New Roman" w:cs="Times New Roman"/>
          <w:sz w:val="28"/>
          <w:szCs w:val="28"/>
          <w:lang w:val="uk-UA"/>
        </w:rPr>
        <w:t>підприємств.</w:t>
      </w:r>
    </w:p>
    <w:p w14:paraId="58B7856E" w14:textId="77777777" w:rsidR="001D1798" w:rsidRDefault="003E577A" w:rsidP="006B5188">
      <w:pPr>
        <w:tabs>
          <w:tab w:val="left" w:pos="4086"/>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Будь-яка методика оцінювання платоспроможності по суті є мето</w:t>
      </w:r>
      <w:r w:rsidR="00A339DC">
        <w:rPr>
          <w:rFonts w:ascii="Times New Roman" w:hAnsi="Times New Roman" w:cs="Times New Roman"/>
          <w:sz w:val="28"/>
          <w:szCs w:val="28"/>
          <w:lang w:val="uk-UA"/>
        </w:rPr>
        <w:t>дол</w:t>
      </w:r>
      <w:r>
        <w:rPr>
          <w:rFonts w:ascii="Times New Roman" w:hAnsi="Times New Roman" w:cs="Times New Roman"/>
          <w:sz w:val="28"/>
          <w:szCs w:val="28"/>
          <w:lang w:val="uk-UA"/>
        </w:rPr>
        <w:t>о</w:t>
      </w:r>
      <w:r w:rsidR="00A339DC">
        <w:rPr>
          <w:rFonts w:ascii="Times New Roman" w:hAnsi="Times New Roman" w:cs="Times New Roman"/>
          <w:sz w:val="28"/>
          <w:szCs w:val="28"/>
          <w:lang w:val="uk-UA"/>
        </w:rPr>
        <w:t xml:space="preserve">гією визначення ймовірності банкрутства на підприємстві. </w:t>
      </w:r>
    </w:p>
    <w:p w14:paraId="32C7B4F8" w14:textId="7DD2D5AE" w:rsidR="001D1798" w:rsidRDefault="001D1798" w:rsidP="001D1798">
      <w:pPr>
        <w:tabs>
          <w:tab w:val="left" w:pos="4086"/>
        </w:tabs>
        <w:spacing w:line="360" w:lineRule="auto"/>
        <w:ind w:firstLine="709"/>
        <w:jc w:val="both"/>
        <w:rPr>
          <w:rFonts w:ascii="Times New Roman" w:hAnsi="Times New Roman" w:cs="Times New Roman"/>
          <w:sz w:val="28"/>
          <w:szCs w:val="28"/>
          <w:lang w:val="uk-UA"/>
        </w:rPr>
      </w:pPr>
      <w:r w:rsidRPr="001D1798">
        <w:rPr>
          <w:rFonts w:ascii="Times New Roman" w:hAnsi="Times New Roman" w:cs="Times New Roman"/>
          <w:sz w:val="28"/>
          <w:szCs w:val="28"/>
          <w:lang w:val="uk-UA"/>
        </w:rPr>
        <w:t xml:space="preserve">Найбільш поширеним методом оцінки ймовірності банкрутства як на міжнародному, так і на національному рівні є модель на основі </w:t>
      </w:r>
      <w:proofErr w:type="spellStart"/>
      <w:r w:rsidRPr="001D1798">
        <w:rPr>
          <w:rFonts w:ascii="Times New Roman" w:hAnsi="Times New Roman" w:cs="Times New Roman"/>
          <w:sz w:val="28"/>
          <w:szCs w:val="28"/>
          <w:lang w:val="uk-UA"/>
        </w:rPr>
        <w:t>дискримінантного</w:t>
      </w:r>
      <w:proofErr w:type="spellEnd"/>
      <w:r w:rsidRPr="001D1798">
        <w:rPr>
          <w:rFonts w:ascii="Times New Roman" w:hAnsi="Times New Roman" w:cs="Times New Roman"/>
          <w:sz w:val="28"/>
          <w:szCs w:val="28"/>
          <w:lang w:val="uk-UA"/>
        </w:rPr>
        <w:t xml:space="preserve"> аналізу. Суть цього аналізу пояснюється тим, що за допомогою математико-статистичного методу можна побудувати функцію та розрахувати інтегральний показник, який з певною ймовірністю прогнозує банкрутство конкретного підприємства</w:t>
      </w:r>
      <w:r w:rsidR="007F3E48">
        <w:rPr>
          <w:rFonts w:ascii="Times New Roman" w:hAnsi="Times New Roman" w:cs="Times New Roman"/>
          <w:sz w:val="28"/>
          <w:szCs w:val="28"/>
          <w:lang w:val="uk-UA"/>
        </w:rPr>
        <w:t xml:space="preserve"> (Додаток А)</w:t>
      </w:r>
      <w:r w:rsidRPr="001D1798">
        <w:rPr>
          <w:rFonts w:ascii="Times New Roman" w:hAnsi="Times New Roman" w:cs="Times New Roman"/>
          <w:sz w:val="28"/>
          <w:szCs w:val="28"/>
          <w:lang w:val="uk-UA"/>
        </w:rPr>
        <w:t>.</w:t>
      </w:r>
    </w:p>
    <w:p w14:paraId="267265F1" w14:textId="34AD4954" w:rsidR="00BA2240" w:rsidRDefault="00A339DC" w:rsidP="0005621F">
      <w:pPr>
        <w:tabs>
          <w:tab w:val="left" w:pos="4086"/>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Наведемо порівняльну характеристику найбільш розповсюджених моделей оцінки</w:t>
      </w:r>
      <w:r w:rsidR="006C582C">
        <w:rPr>
          <w:rFonts w:ascii="Times New Roman" w:hAnsi="Times New Roman" w:cs="Times New Roman"/>
          <w:sz w:val="28"/>
          <w:szCs w:val="28"/>
          <w:lang w:val="uk-UA"/>
        </w:rPr>
        <w:t xml:space="preserve"> та прогнозування ймовірності настання банкрутства </w:t>
      </w:r>
      <w:r w:rsidR="006C582C" w:rsidRPr="006C582C">
        <w:rPr>
          <w:rFonts w:ascii="Times New Roman" w:hAnsi="Times New Roman" w:cs="Times New Roman"/>
          <w:sz w:val="28"/>
          <w:szCs w:val="28"/>
          <w:lang w:val="uk-UA"/>
        </w:rPr>
        <w:t>(табл. 2.</w:t>
      </w:r>
      <w:r w:rsidR="006C582C">
        <w:rPr>
          <w:rFonts w:ascii="Times New Roman" w:hAnsi="Times New Roman" w:cs="Times New Roman"/>
          <w:sz w:val="28"/>
          <w:szCs w:val="28"/>
          <w:lang w:val="uk-UA"/>
        </w:rPr>
        <w:t>3</w:t>
      </w:r>
      <w:r w:rsidR="006C582C" w:rsidRPr="006C582C">
        <w:rPr>
          <w:rFonts w:ascii="Times New Roman" w:hAnsi="Times New Roman" w:cs="Times New Roman"/>
          <w:sz w:val="28"/>
          <w:szCs w:val="28"/>
          <w:lang w:val="uk-UA"/>
        </w:rPr>
        <w:t>)</w:t>
      </w:r>
      <w:r w:rsidR="006C582C">
        <w:rPr>
          <w:rFonts w:ascii="Times New Roman" w:hAnsi="Times New Roman" w:cs="Times New Roman"/>
          <w:sz w:val="28"/>
          <w:szCs w:val="28"/>
          <w:lang w:val="uk-UA"/>
        </w:rPr>
        <w:t>.</w:t>
      </w:r>
    </w:p>
    <w:p w14:paraId="3D5CB3BF" w14:textId="1596F89E" w:rsidR="00BA2240" w:rsidRPr="0059598C" w:rsidRDefault="00BA2240" w:rsidP="006B5188">
      <w:pPr>
        <w:tabs>
          <w:tab w:val="left" w:pos="4086"/>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2.3 </w:t>
      </w:r>
      <w:r w:rsidRPr="00BA2240">
        <w:rPr>
          <w:rFonts w:ascii="Times New Roman" w:hAnsi="Times New Roman" w:cs="Times New Roman"/>
          <w:sz w:val="28"/>
          <w:szCs w:val="28"/>
          <w:lang w:val="uk-UA"/>
        </w:rPr>
        <w:t>–</w:t>
      </w:r>
      <w:r w:rsidR="004B745B">
        <w:rPr>
          <w:rFonts w:ascii="Times New Roman" w:hAnsi="Times New Roman" w:cs="Times New Roman"/>
          <w:sz w:val="28"/>
          <w:szCs w:val="28"/>
          <w:lang w:val="uk-UA"/>
        </w:rPr>
        <w:t xml:space="preserve"> </w:t>
      </w:r>
      <w:r w:rsidR="00D02BF3" w:rsidRPr="0059598C">
        <w:rPr>
          <w:rFonts w:ascii="Times New Roman" w:hAnsi="Times New Roman" w:cs="Times New Roman"/>
          <w:sz w:val="28"/>
          <w:szCs w:val="28"/>
          <w:lang w:val="uk-UA"/>
        </w:rPr>
        <w:t>Порівняльна характеристика н</w:t>
      </w:r>
      <w:r w:rsidR="00F31FF6" w:rsidRPr="0059598C">
        <w:rPr>
          <w:rFonts w:ascii="Times New Roman" w:hAnsi="Times New Roman" w:cs="Times New Roman"/>
          <w:sz w:val="28"/>
          <w:szCs w:val="28"/>
          <w:lang w:val="uk-UA"/>
        </w:rPr>
        <w:t>айпоширеніш</w:t>
      </w:r>
      <w:r w:rsidR="00D02BF3" w:rsidRPr="0059598C">
        <w:rPr>
          <w:rFonts w:ascii="Times New Roman" w:hAnsi="Times New Roman" w:cs="Times New Roman"/>
          <w:sz w:val="28"/>
          <w:szCs w:val="28"/>
          <w:lang w:val="uk-UA"/>
        </w:rPr>
        <w:t>их</w:t>
      </w:r>
      <w:r w:rsidR="0059598C" w:rsidRPr="0059598C">
        <w:rPr>
          <w:rFonts w:ascii="Times New Roman" w:hAnsi="Times New Roman" w:cs="Times New Roman"/>
          <w:sz w:val="28"/>
          <w:szCs w:val="28"/>
          <w:lang w:val="uk-UA"/>
        </w:rPr>
        <w:t xml:space="preserve"> зарубіжних та вітчизняних</w:t>
      </w:r>
      <w:r w:rsidR="00F31FF6" w:rsidRPr="0059598C">
        <w:rPr>
          <w:rFonts w:ascii="Times New Roman" w:hAnsi="Times New Roman" w:cs="Times New Roman"/>
          <w:sz w:val="28"/>
          <w:szCs w:val="28"/>
          <w:lang w:val="uk-UA"/>
        </w:rPr>
        <w:t xml:space="preserve"> м</w:t>
      </w:r>
      <w:r w:rsidR="004B745B" w:rsidRPr="0059598C">
        <w:rPr>
          <w:rFonts w:ascii="Times New Roman" w:hAnsi="Times New Roman" w:cs="Times New Roman"/>
          <w:sz w:val="28"/>
          <w:szCs w:val="28"/>
          <w:lang w:val="uk-UA"/>
        </w:rPr>
        <w:t>одел</w:t>
      </w:r>
      <w:r w:rsidR="00D02BF3" w:rsidRPr="0059598C">
        <w:rPr>
          <w:rFonts w:ascii="Times New Roman" w:hAnsi="Times New Roman" w:cs="Times New Roman"/>
          <w:sz w:val="28"/>
          <w:szCs w:val="28"/>
          <w:lang w:val="uk-UA"/>
        </w:rPr>
        <w:t>ей</w:t>
      </w:r>
      <w:r w:rsidR="004B745B" w:rsidRPr="0059598C">
        <w:rPr>
          <w:rFonts w:ascii="Times New Roman" w:hAnsi="Times New Roman" w:cs="Times New Roman"/>
          <w:sz w:val="28"/>
          <w:szCs w:val="28"/>
          <w:lang w:val="uk-UA"/>
        </w:rPr>
        <w:t xml:space="preserve"> </w:t>
      </w:r>
      <w:r w:rsidR="0059598C">
        <w:rPr>
          <w:rFonts w:ascii="Times New Roman" w:hAnsi="Times New Roman" w:cs="Times New Roman"/>
          <w:sz w:val="28"/>
          <w:szCs w:val="28"/>
          <w:lang w:val="uk-UA"/>
        </w:rPr>
        <w:t xml:space="preserve">прогнозування </w:t>
      </w:r>
      <w:r w:rsidR="001D335C" w:rsidRPr="0059598C">
        <w:rPr>
          <w:rFonts w:ascii="Times New Roman" w:hAnsi="Times New Roman" w:cs="Times New Roman"/>
          <w:sz w:val="28"/>
          <w:szCs w:val="28"/>
          <w:lang w:val="uk-UA"/>
        </w:rPr>
        <w:t>банкрутства</w:t>
      </w:r>
      <w:r w:rsidRPr="0059598C">
        <w:rPr>
          <w:rFonts w:ascii="Times New Roman" w:hAnsi="Times New Roman" w:cs="Times New Roman"/>
          <w:sz w:val="28"/>
          <w:szCs w:val="28"/>
          <w:lang w:val="uk-UA"/>
        </w:rPr>
        <w:t xml:space="preserve"> </w:t>
      </w:r>
    </w:p>
    <w:tbl>
      <w:tblPr>
        <w:tblStyle w:val="a6"/>
        <w:tblW w:w="0" w:type="auto"/>
        <w:tblLook w:val="04A0" w:firstRow="1" w:lastRow="0" w:firstColumn="1" w:lastColumn="0" w:noHBand="0" w:noVBand="1"/>
      </w:tblPr>
      <w:tblGrid>
        <w:gridCol w:w="1772"/>
        <w:gridCol w:w="3610"/>
        <w:gridCol w:w="3956"/>
      </w:tblGrid>
      <w:tr w:rsidR="001D335C" w14:paraId="7159BF8B" w14:textId="77777777" w:rsidTr="00D02BF3">
        <w:tc>
          <w:tcPr>
            <w:tcW w:w="1772" w:type="dxa"/>
          </w:tcPr>
          <w:p w14:paraId="6057E08B" w14:textId="40E08F7C" w:rsidR="001D335C" w:rsidRPr="00921F9D" w:rsidRDefault="001D335C" w:rsidP="00F31FF6">
            <w:pPr>
              <w:tabs>
                <w:tab w:val="left" w:pos="4086"/>
              </w:tabs>
              <w:jc w:val="center"/>
              <w:rPr>
                <w:rFonts w:ascii="Times New Roman" w:hAnsi="Times New Roman" w:cs="Times New Roman"/>
                <w:lang w:val="uk-UA"/>
              </w:rPr>
            </w:pPr>
            <w:r w:rsidRPr="00921F9D">
              <w:rPr>
                <w:rFonts w:ascii="Times New Roman" w:hAnsi="Times New Roman" w:cs="Times New Roman"/>
                <w:lang w:val="uk-UA"/>
              </w:rPr>
              <w:t>Модель</w:t>
            </w:r>
          </w:p>
        </w:tc>
        <w:tc>
          <w:tcPr>
            <w:tcW w:w="3610" w:type="dxa"/>
          </w:tcPr>
          <w:p w14:paraId="264E1DFF" w14:textId="3B2E4893" w:rsidR="001D335C" w:rsidRPr="00921F9D" w:rsidRDefault="00F31FF6" w:rsidP="00F31FF6">
            <w:pPr>
              <w:tabs>
                <w:tab w:val="left" w:pos="4086"/>
              </w:tabs>
              <w:jc w:val="center"/>
              <w:rPr>
                <w:rFonts w:ascii="Times New Roman" w:hAnsi="Times New Roman" w:cs="Times New Roman"/>
                <w:lang w:val="uk-UA"/>
              </w:rPr>
            </w:pPr>
            <w:r w:rsidRPr="00921F9D">
              <w:rPr>
                <w:rFonts w:ascii="Times New Roman" w:hAnsi="Times New Roman" w:cs="Times New Roman"/>
                <w:lang w:val="uk-UA"/>
              </w:rPr>
              <w:t>Переваги</w:t>
            </w:r>
          </w:p>
        </w:tc>
        <w:tc>
          <w:tcPr>
            <w:tcW w:w="3956" w:type="dxa"/>
          </w:tcPr>
          <w:p w14:paraId="1DE18FE3" w14:textId="69971230" w:rsidR="001D335C" w:rsidRPr="00921F9D" w:rsidRDefault="00F31FF6" w:rsidP="00F31FF6">
            <w:pPr>
              <w:tabs>
                <w:tab w:val="left" w:pos="4086"/>
              </w:tabs>
              <w:jc w:val="center"/>
              <w:rPr>
                <w:rFonts w:ascii="Times New Roman" w:hAnsi="Times New Roman" w:cs="Times New Roman"/>
                <w:lang w:val="uk-UA"/>
              </w:rPr>
            </w:pPr>
            <w:r w:rsidRPr="00921F9D">
              <w:rPr>
                <w:rFonts w:ascii="Times New Roman" w:hAnsi="Times New Roman" w:cs="Times New Roman"/>
                <w:lang w:val="uk-UA"/>
              </w:rPr>
              <w:t>Недоліки</w:t>
            </w:r>
          </w:p>
        </w:tc>
      </w:tr>
      <w:tr w:rsidR="000F17A5" w14:paraId="14FAD86F" w14:textId="77777777" w:rsidTr="007726A4">
        <w:tc>
          <w:tcPr>
            <w:tcW w:w="9338" w:type="dxa"/>
            <w:gridSpan w:val="3"/>
          </w:tcPr>
          <w:p w14:paraId="65AC1051" w14:textId="55E9B96D" w:rsidR="000F17A5" w:rsidRDefault="000F17A5" w:rsidP="000F17A5">
            <w:pPr>
              <w:tabs>
                <w:tab w:val="left" w:pos="4086"/>
              </w:tabs>
              <w:jc w:val="center"/>
              <w:rPr>
                <w:rFonts w:ascii="Times New Roman" w:hAnsi="Times New Roman" w:cs="Times New Roman"/>
                <w:lang w:val="uk-UA"/>
              </w:rPr>
            </w:pPr>
            <w:r>
              <w:rPr>
                <w:rFonts w:ascii="Times New Roman" w:hAnsi="Times New Roman" w:cs="Times New Roman"/>
                <w:lang w:val="uk-UA"/>
              </w:rPr>
              <w:t>Зарубіжні методики</w:t>
            </w:r>
          </w:p>
        </w:tc>
      </w:tr>
      <w:tr w:rsidR="001D335C" w14:paraId="39FD98D1" w14:textId="77777777" w:rsidTr="00D02BF3">
        <w:tc>
          <w:tcPr>
            <w:tcW w:w="1772" w:type="dxa"/>
          </w:tcPr>
          <w:p w14:paraId="1B162DA9" w14:textId="0FD09D08" w:rsidR="001D335C" w:rsidRPr="00921F9D" w:rsidRDefault="006408EE" w:rsidP="00921F9D">
            <w:pPr>
              <w:tabs>
                <w:tab w:val="left" w:pos="4086"/>
              </w:tabs>
              <w:rPr>
                <w:rFonts w:ascii="Times New Roman" w:hAnsi="Times New Roman" w:cs="Times New Roman"/>
                <w:lang w:val="uk-UA"/>
              </w:rPr>
            </w:pPr>
            <w:proofErr w:type="spellStart"/>
            <w:r w:rsidRPr="00921F9D">
              <w:rPr>
                <w:rFonts w:ascii="Times New Roman" w:hAnsi="Times New Roman" w:cs="Times New Roman"/>
                <w:lang w:val="uk-UA"/>
              </w:rPr>
              <w:t>П’ятифакторна</w:t>
            </w:r>
            <w:proofErr w:type="spellEnd"/>
            <w:r w:rsidRPr="00921F9D">
              <w:rPr>
                <w:rFonts w:ascii="Times New Roman" w:hAnsi="Times New Roman" w:cs="Times New Roman"/>
                <w:lang w:val="uk-UA"/>
              </w:rPr>
              <w:t xml:space="preserve"> модель Альтмана</w:t>
            </w:r>
          </w:p>
        </w:tc>
        <w:tc>
          <w:tcPr>
            <w:tcW w:w="3610" w:type="dxa"/>
          </w:tcPr>
          <w:p w14:paraId="3CE2711B" w14:textId="491C3134" w:rsidR="001D335C" w:rsidRPr="00921F9D" w:rsidRDefault="002D63F8" w:rsidP="000F17A5">
            <w:pPr>
              <w:tabs>
                <w:tab w:val="left" w:pos="4086"/>
              </w:tabs>
              <w:jc w:val="both"/>
              <w:rPr>
                <w:rFonts w:ascii="Times New Roman" w:hAnsi="Times New Roman" w:cs="Times New Roman"/>
                <w:lang w:val="uk-UA"/>
              </w:rPr>
            </w:pPr>
            <w:r w:rsidRPr="002D63F8">
              <w:rPr>
                <w:rFonts w:ascii="Times New Roman" w:hAnsi="Times New Roman" w:cs="Times New Roman"/>
                <w:lang w:val="uk-UA"/>
              </w:rPr>
              <w:t>Простота</w:t>
            </w:r>
            <w:r>
              <w:rPr>
                <w:rFonts w:ascii="Times New Roman" w:hAnsi="Times New Roman" w:cs="Times New Roman"/>
                <w:lang w:val="uk-UA"/>
              </w:rPr>
              <w:t xml:space="preserve"> розрахунку</w:t>
            </w:r>
            <w:r w:rsidR="00D02BF3">
              <w:rPr>
                <w:rFonts w:ascii="Times New Roman" w:hAnsi="Times New Roman" w:cs="Times New Roman"/>
                <w:lang w:val="uk-UA"/>
              </w:rPr>
              <w:t>;</w:t>
            </w:r>
            <w:r w:rsidRPr="002D63F8">
              <w:rPr>
                <w:rFonts w:ascii="Times New Roman" w:hAnsi="Times New Roman" w:cs="Times New Roman"/>
                <w:lang w:val="uk-UA"/>
              </w:rPr>
              <w:t xml:space="preserve"> не потрібен великий обсяг вихідної інформації</w:t>
            </w:r>
            <w:r w:rsidR="00D02BF3">
              <w:rPr>
                <w:rFonts w:ascii="Times New Roman" w:hAnsi="Times New Roman" w:cs="Times New Roman"/>
                <w:lang w:val="uk-UA"/>
              </w:rPr>
              <w:t>;</w:t>
            </w:r>
            <w:r w:rsidRPr="002D63F8">
              <w:rPr>
                <w:rFonts w:ascii="Times New Roman" w:hAnsi="Times New Roman" w:cs="Times New Roman"/>
                <w:lang w:val="uk-UA"/>
              </w:rPr>
              <w:t xml:space="preserve"> можливість поділу</w:t>
            </w:r>
            <w:r>
              <w:rPr>
                <w:rFonts w:ascii="Times New Roman" w:hAnsi="Times New Roman" w:cs="Times New Roman"/>
                <w:lang w:val="uk-UA"/>
              </w:rPr>
              <w:t xml:space="preserve"> </w:t>
            </w:r>
            <w:r w:rsidRPr="002D63F8">
              <w:rPr>
                <w:rFonts w:ascii="Times New Roman" w:hAnsi="Times New Roman" w:cs="Times New Roman"/>
                <w:lang w:val="uk-UA"/>
              </w:rPr>
              <w:t>проаналізованих компаній на потенційних банкрутів і не банкрутів.</w:t>
            </w:r>
          </w:p>
        </w:tc>
        <w:tc>
          <w:tcPr>
            <w:tcW w:w="3956" w:type="dxa"/>
          </w:tcPr>
          <w:p w14:paraId="5619E1F0" w14:textId="30F9E84C" w:rsidR="001D335C" w:rsidRPr="00921F9D" w:rsidRDefault="000F17A5" w:rsidP="000F17A5">
            <w:pPr>
              <w:tabs>
                <w:tab w:val="left" w:pos="4086"/>
              </w:tabs>
              <w:jc w:val="both"/>
              <w:rPr>
                <w:rFonts w:ascii="Times New Roman" w:hAnsi="Times New Roman" w:cs="Times New Roman"/>
                <w:lang w:val="uk-UA"/>
              </w:rPr>
            </w:pPr>
            <w:r>
              <w:rPr>
                <w:rFonts w:ascii="Times New Roman" w:hAnsi="Times New Roman" w:cs="Times New Roman"/>
                <w:lang w:val="uk-UA"/>
              </w:rPr>
              <w:t>П</w:t>
            </w:r>
            <w:r w:rsidRPr="000F17A5">
              <w:rPr>
                <w:rFonts w:ascii="Times New Roman" w:hAnsi="Times New Roman" w:cs="Times New Roman"/>
                <w:lang w:val="uk-UA"/>
              </w:rPr>
              <w:t>роблеми з точністю</w:t>
            </w:r>
            <w:r w:rsidR="00D02BF3">
              <w:rPr>
                <w:rFonts w:ascii="Times New Roman" w:hAnsi="Times New Roman" w:cs="Times New Roman"/>
                <w:lang w:val="uk-UA"/>
              </w:rPr>
              <w:t>;</w:t>
            </w:r>
            <w:r w:rsidRPr="000F17A5">
              <w:rPr>
                <w:rFonts w:ascii="Times New Roman" w:hAnsi="Times New Roman" w:cs="Times New Roman"/>
                <w:lang w:val="uk-UA"/>
              </w:rPr>
              <w:t xml:space="preserve"> не враховуються коефіцієнти рентабельності</w:t>
            </w:r>
            <w:r w:rsidR="00D02BF3">
              <w:rPr>
                <w:rFonts w:ascii="Times New Roman" w:hAnsi="Times New Roman" w:cs="Times New Roman"/>
                <w:lang w:val="uk-UA"/>
              </w:rPr>
              <w:t>; н</w:t>
            </w:r>
            <w:r>
              <w:rPr>
                <w:rFonts w:ascii="Times New Roman" w:hAnsi="Times New Roman" w:cs="Times New Roman"/>
                <w:lang w:val="uk-UA"/>
              </w:rPr>
              <w:t xml:space="preserve">е адаптована </w:t>
            </w:r>
            <w:r w:rsidR="00156374">
              <w:rPr>
                <w:rFonts w:ascii="Times New Roman" w:hAnsi="Times New Roman" w:cs="Times New Roman"/>
                <w:lang w:val="uk-UA"/>
              </w:rPr>
              <w:t>під</w:t>
            </w:r>
            <w:r>
              <w:rPr>
                <w:rFonts w:ascii="Times New Roman" w:hAnsi="Times New Roman" w:cs="Times New Roman"/>
                <w:lang w:val="uk-UA"/>
              </w:rPr>
              <w:t xml:space="preserve"> українськ</w:t>
            </w:r>
            <w:r w:rsidR="00156374">
              <w:rPr>
                <w:rFonts w:ascii="Times New Roman" w:hAnsi="Times New Roman" w:cs="Times New Roman"/>
                <w:lang w:val="uk-UA"/>
              </w:rPr>
              <w:t>і</w:t>
            </w:r>
            <w:r>
              <w:rPr>
                <w:rFonts w:ascii="Times New Roman" w:hAnsi="Times New Roman" w:cs="Times New Roman"/>
                <w:lang w:val="uk-UA"/>
              </w:rPr>
              <w:t xml:space="preserve"> підприємств</w:t>
            </w:r>
            <w:r w:rsidR="00156374">
              <w:rPr>
                <w:rFonts w:ascii="Times New Roman" w:hAnsi="Times New Roman" w:cs="Times New Roman"/>
                <w:lang w:val="uk-UA"/>
              </w:rPr>
              <w:t>а</w:t>
            </w:r>
            <w:r>
              <w:rPr>
                <w:rFonts w:ascii="Times New Roman" w:hAnsi="Times New Roman" w:cs="Times New Roman"/>
                <w:lang w:val="uk-UA"/>
              </w:rPr>
              <w:t>.</w:t>
            </w:r>
          </w:p>
        </w:tc>
      </w:tr>
      <w:tr w:rsidR="001D335C" w:rsidRPr="00946667" w14:paraId="2353388D" w14:textId="77777777" w:rsidTr="00D02BF3">
        <w:tc>
          <w:tcPr>
            <w:tcW w:w="1772" w:type="dxa"/>
          </w:tcPr>
          <w:p w14:paraId="50DC6197" w14:textId="36D9FFA5" w:rsidR="001D335C" w:rsidRPr="00921F9D" w:rsidRDefault="00921F9D" w:rsidP="00921F9D">
            <w:pPr>
              <w:tabs>
                <w:tab w:val="left" w:pos="4086"/>
              </w:tabs>
              <w:rPr>
                <w:rFonts w:ascii="Times New Roman" w:hAnsi="Times New Roman" w:cs="Times New Roman"/>
                <w:lang w:val="uk-UA"/>
              </w:rPr>
            </w:pPr>
            <w:bookmarkStart w:id="23" w:name="_Hlk152092812"/>
            <w:r w:rsidRPr="00921F9D">
              <w:rPr>
                <w:rFonts w:ascii="Times New Roman" w:hAnsi="Times New Roman" w:cs="Times New Roman"/>
                <w:lang w:val="uk-UA"/>
              </w:rPr>
              <w:t xml:space="preserve">Модель </w:t>
            </w:r>
            <w:proofErr w:type="spellStart"/>
            <w:r w:rsidRPr="00921F9D">
              <w:rPr>
                <w:rFonts w:ascii="Times New Roman" w:hAnsi="Times New Roman" w:cs="Times New Roman"/>
                <w:lang w:val="uk-UA"/>
              </w:rPr>
              <w:t>Спрінгейта</w:t>
            </w:r>
            <w:bookmarkEnd w:id="23"/>
            <w:proofErr w:type="spellEnd"/>
          </w:p>
        </w:tc>
        <w:tc>
          <w:tcPr>
            <w:tcW w:w="3610" w:type="dxa"/>
          </w:tcPr>
          <w:p w14:paraId="3198CBA0" w14:textId="2E72E862" w:rsidR="001D335C" w:rsidRPr="00921F9D" w:rsidRDefault="00D02BF3" w:rsidP="00D02BF3">
            <w:pPr>
              <w:tabs>
                <w:tab w:val="left" w:pos="4086"/>
              </w:tabs>
              <w:jc w:val="both"/>
              <w:rPr>
                <w:rFonts w:ascii="Times New Roman" w:hAnsi="Times New Roman" w:cs="Times New Roman"/>
                <w:lang w:val="uk-UA"/>
              </w:rPr>
            </w:pPr>
            <w:r w:rsidRPr="00D02BF3">
              <w:rPr>
                <w:rFonts w:ascii="Times New Roman" w:hAnsi="Times New Roman" w:cs="Times New Roman"/>
                <w:lang w:val="uk-UA"/>
              </w:rPr>
              <w:t>Демонстрування достатнього рівня</w:t>
            </w:r>
            <w:r w:rsidR="00E9744C">
              <w:rPr>
                <w:rFonts w:ascii="Times New Roman" w:hAnsi="Times New Roman" w:cs="Times New Roman"/>
                <w:lang w:val="uk-UA"/>
              </w:rPr>
              <w:t xml:space="preserve"> </w:t>
            </w:r>
            <w:r w:rsidRPr="00D02BF3">
              <w:rPr>
                <w:rFonts w:ascii="Times New Roman" w:hAnsi="Times New Roman" w:cs="Times New Roman"/>
                <w:lang w:val="uk-UA"/>
              </w:rPr>
              <w:t>надійності прогнозу, точність близько</w:t>
            </w:r>
            <w:r>
              <w:rPr>
                <w:rFonts w:ascii="Times New Roman" w:hAnsi="Times New Roman" w:cs="Times New Roman"/>
                <w:lang w:val="uk-UA"/>
              </w:rPr>
              <w:t xml:space="preserve"> </w:t>
            </w:r>
            <w:r w:rsidRPr="00D02BF3">
              <w:rPr>
                <w:rFonts w:ascii="Times New Roman" w:hAnsi="Times New Roman" w:cs="Times New Roman"/>
                <w:lang w:val="uk-UA"/>
              </w:rPr>
              <w:t>90%.</w:t>
            </w:r>
          </w:p>
        </w:tc>
        <w:tc>
          <w:tcPr>
            <w:tcW w:w="3956" w:type="dxa"/>
          </w:tcPr>
          <w:p w14:paraId="4DC896EF" w14:textId="1DD77226" w:rsidR="001D335C" w:rsidRPr="00D02BF3" w:rsidRDefault="00D02BF3" w:rsidP="00D02BF3">
            <w:pPr>
              <w:tabs>
                <w:tab w:val="left" w:pos="4086"/>
              </w:tabs>
              <w:jc w:val="both"/>
              <w:rPr>
                <w:rFonts w:ascii="Times New Roman" w:hAnsi="Times New Roman" w:cs="Times New Roman"/>
                <w:lang w:val="uk-UA"/>
              </w:rPr>
            </w:pPr>
            <w:r w:rsidRPr="00D02BF3">
              <w:rPr>
                <w:rFonts w:ascii="Times New Roman" w:hAnsi="Times New Roman" w:cs="Times New Roman"/>
                <w:lang w:val="uk-UA"/>
              </w:rPr>
              <w:t xml:space="preserve">Створена для підприємств США й Канади; </w:t>
            </w:r>
            <w:r>
              <w:rPr>
                <w:rFonts w:ascii="Times New Roman" w:hAnsi="Times New Roman" w:cs="Times New Roman"/>
                <w:lang w:val="uk-UA"/>
              </w:rPr>
              <w:t xml:space="preserve">відсутня </w:t>
            </w:r>
            <w:r w:rsidRPr="00D02BF3">
              <w:rPr>
                <w:rFonts w:ascii="Times New Roman" w:hAnsi="Times New Roman" w:cs="Times New Roman"/>
                <w:lang w:val="uk-UA"/>
              </w:rPr>
              <w:t>галузев</w:t>
            </w:r>
            <w:r>
              <w:rPr>
                <w:rFonts w:ascii="Times New Roman" w:hAnsi="Times New Roman" w:cs="Times New Roman"/>
                <w:lang w:val="uk-UA"/>
              </w:rPr>
              <w:t>а</w:t>
            </w:r>
            <w:r w:rsidRPr="00D02BF3">
              <w:rPr>
                <w:rFonts w:ascii="Times New Roman" w:hAnsi="Times New Roman" w:cs="Times New Roman"/>
                <w:lang w:val="uk-UA"/>
              </w:rPr>
              <w:t xml:space="preserve"> та регіональн</w:t>
            </w:r>
            <w:r>
              <w:rPr>
                <w:rFonts w:ascii="Times New Roman" w:hAnsi="Times New Roman" w:cs="Times New Roman"/>
                <w:lang w:val="uk-UA"/>
              </w:rPr>
              <w:t>а</w:t>
            </w:r>
            <w:r w:rsidRPr="00D02BF3">
              <w:rPr>
                <w:rFonts w:ascii="Times New Roman" w:hAnsi="Times New Roman" w:cs="Times New Roman"/>
                <w:lang w:val="uk-UA"/>
              </w:rPr>
              <w:t xml:space="preserve"> диференціаці</w:t>
            </w:r>
            <w:r>
              <w:rPr>
                <w:rFonts w:ascii="Times New Roman" w:hAnsi="Times New Roman" w:cs="Times New Roman"/>
                <w:lang w:val="uk-UA"/>
              </w:rPr>
              <w:t>я</w:t>
            </w:r>
            <w:r w:rsidRPr="00D02BF3">
              <w:rPr>
                <w:rFonts w:ascii="Times New Roman" w:hAnsi="Times New Roman" w:cs="Times New Roman"/>
                <w:lang w:val="uk-UA"/>
              </w:rPr>
              <w:t xml:space="preserve"> </w:t>
            </w:r>
            <w:r w:rsidRPr="00D02BF3">
              <w:rPr>
                <w:rFonts w:ascii="Times New Roman" w:hAnsi="Times New Roman" w:cs="Times New Roman"/>
              </w:rPr>
              <w:t>Z</w:t>
            </w:r>
            <w:r w:rsidRPr="00D02BF3">
              <w:rPr>
                <w:rFonts w:ascii="Times New Roman" w:hAnsi="Times New Roman" w:cs="Times New Roman"/>
                <w:lang w:val="uk-UA"/>
              </w:rPr>
              <w:t>-рахунку; між змінними спостерігається досить висока кореляція; не підходить для економіки України</w:t>
            </w:r>
            <w:r>
              <w:rPr>
                <w:rFonts w:ascii="Times New Roman" w:hAnsi="Times New Roman" w:cs="Times New Roman"/>
                <w:lang w:val="uk-UA"/>
              </w:rPr>
              <w:t>.</w:t>
            </w:r>
          </w:p>
        </w:tc>
      </w:tr>
      <w:tr w:rsidR="001D335C" w14:paraId="440741B7" w14:textId="77777777" w:rsidTr="00D02BF3">
        <w:tc>
          <w:tcPr>
            <w:tcW w:w="1772" w:type="dxa"/>
          </w:tcPr>
          <w:p w14:paraId="4AAD3803" w14:textId="4075CE6E" w:rsidR="001D335C" w:rsidRPr="00921F9D" w:rsidRDefault="00921F9D" w:rsidP="00921F9D">
            <w:pPr>
              <w:tabs>
                <w:tab w:val="left" w:pos="4086"/>
              </w:tabs>
              <w:rPr>
                <w:rFonts w:ascii="Times New Roman" w:hAnsi="Times New Roman" w:cs="Times New Roman"/>
                <w:lang w:val="uk-UA"/>
              </w:rPr>
            </w:pPr>
            <w:bookmarkStart w:id="24" w:name="_Hlk152092849"/>
            <w:r w:rsidRPr="00921F9D">
              <w:rPr>
                <w:rFonts w:ascii="Times New Roman" w:hAnsi="Times New Roman" w:cs="Times New Roman"/>
                <w:lang w:val="uk-UA"/>
              </w:rPr>
              <w:t>Моде</w:t>
            </w:r>
            <w:r>
              <w:rPr>
                <w:rFonts w:ascii="Times New Roman" w:hAnsi="Times New Roman" w:cs="Times New Roman"/>
                <w:lang w:val="uk-UA"/>
              </w:rPr>
              <w:t>ль Ліса</w:t>
            </w:r>
            <w:bookmarkEnd w:id="24"/>
          </w:p>
        </w:tc>
        <w:tc>
          <w:tcPr>
            <w:tcW w:w="3610" w:type="dxa"/>
          </w:tcPr>
          <w:p w14:paraId="724AAD2B" w14:textId="7D3BCDDA" w:rsidR="001D335C" w:rsidRPr="00921F9D" w:rsidRDefault="00D02BF3" w:rsidP="00D02BF3">
            <w:pPr>
              <w:tabs>
                <w:tab w:val="left" w:pos="4086"/>
              </w:tabs>
              <w:jc w:val="both"/>
              <w:rPr>
                <w:rFonts w:ascii="Times New Roman" w:hAnsi="Times New Roman" w:cs="Times New Roman"/>
                <w:lang w:val="uk-UA"/>
              </w:rPr>
            </w:pPr>
            <w:r w:rsidRPr="00D02BF3">
              <w:rPr>
                <w:rFonts w:ascii="Times New Roman" w:hAnsi="Times New Roman" w:cs="Times New Roman"/>
                <w:lang w:val="uk-UA"/>
              </w:rPr>
              <w:t>Простота й швидкість розрахунків;</w:t>
            </w:r>
            <w:r>
              <w:rPr>
                <w:rFonts w:ascii="Times New Roman" w:hAnsi="Times New Roman" w:cs="Times New Roman"/>
                <w:lang w:val="uk-UA"/>
              </w:rPr>
              <w:t xml:space="preserve"> </w:t>
            </w:r>
            <w:r w:rsidRPr="00D02BF3">
              <w:rPr>
                <w:rFonts w:ascii="Times New Roman" w:hAnsi="Times New Roman" w:cs="Times New Roman"/>
                <w:lang w:val="uk-UA"/>
              </w:rPr>
              <w:t>доступність необхідних для</w:t>
            </w:r>
            <w:r>
              <w:rPr>
                <w:rFonts w:ascii="Times New Roman" w:hAnsi="Times New Roman" w:cs="Times New Roman"/>
                <w:lang w:val="uk-UA"/>
              </w:rPr>
              <w:t xml:space="preserve"> </w:t>
            </w:r>
            <w:r w:rsidRPr="00D02BF3">
              <w:rPr>
                <w:rFonts w:ascii="Times New Roman" w:hAnsi="Times New Roman" w:cs="Times New Roman"/>
                <w:lang w:val="uk-UA"/>
              </w:rPr>
              <w:t>розрахунків даних; можливість</w:t>
            </w:r>
            <w:r>
              <w:rPr>
                <w:rFonts w:ascii="Times New Roman" w:hAnsi="Times New Roman" w:cs="Times New Roman"/>
                <w:lang w:val="uk-UA"/>
              </w:rPr>
              <w:t xml:space="preserve"> </w:t>
            </w:r>
            <w:r w:rsidRPr="00D02BF3">
              <w:rPr>
                <w:rFonts w:ascii="Times New Roman" w:hAnsi="Times New Roman" w:cs="Times New Roman"/>
                <w:lang w:val="uk-UA"/>
              </w:rPr>
              <w:t>оцінити фінансовий стан та</w:t>
            </w:r>
            <w:r>
              <w:rPr>
                <w:rFonts w:ascii="Times New Roman" w:hAnsi="Times New Roman" w:cs="Times New Roman"/>
                <w:lang w:val="uk-UA"/>
              </w:rPr>
              <w:t xml:space="preserve"> </w:t>
            </w:r>
            <w:r w:rsidRPr="00D02BF3">
              <w:rPr>
                <w:rFonts w:ascii="Times New Roman" w:hAnsi="Times New Roman" w:cs="Times New Roman"/>
                <w:lang w:val="uk-UA"/>
              </w:rPr>
              <w:t>спрогнозувати банкрутство.</w:t>
            </w:r>
          </w:p>
        </w:tc>
        <w:tc>
          <w:tcPr>
            <w:tcW w:w="3956" w:type="dxa"/>
          </w:tcPr>
          <w:p w14:paraId="35E241E8" w14:textId="78D840D8" w:rsidR="001D335C" w:rsidRPr="00921F9D" w:rsidRDefault="00D02BF3" w:rsidP="00D02BF3">
            <w:pPr>
              <w:tabs>
                <w:tab w:val="left" w:pos="4086"/>
              </w:tabs>
              <w:jc w:val="both"/>
              <w:rPr>
                <w:rFonts w:ascii="Times New Roman" w:hAnsi="Times New Roman" w:cs="Times New Roman"/>
                <w:lang w:val="uk-UA"/>
              </w:rPr>
            </w:pPr>
            <w:r w:rsidRPr="00D02BF3">
              <w:rPr>
                <w:rFonts w:ascii="Times New Roman" w:hAnsi="Times New Roman" w:cs="Times New Roman"/>
                <w:lang w:val="uk-UA"/>
              </w:rPr>
              <w:t>Не пристосована до українських підприємств;</w:t>
            </w:r>
            <w:r>
              <w:rPr>
                <w:rFonts w:ascii="Times New Roman" w:hAnsi="Times New Roman" w:cs="Times New Roman"/>
                <w:lang w:val="uk-UA"/>
              </w:rPr>
              <w:t xml:space="preserve"> </w:t>
            </w:r>
            <w:r w:rsidRPr="00D02BF3">
              <w:rPr>
                <w:rFonts w:ascii="Times New Roman" w:hAnsi="Times New Roman" w:cs="Times New Roman"/>
                <w:lang w:val="uk-UA"/>
              </w:rPr>
              <w:t>створювалася з урахуванням західних особливостей</w:t>
            </w:r>
            <w:r>
              <w:rPr>
                <w:rFonts w:ascii="Times New Roman" w:hAnsi="Times New Roman" w:cs="Times New Roman"/>
                <w:lang w:val="uk-UA"/>
              </w:rPr>
              <w:t xml:space="preserve"> </w:t>
            </w:r>
            <w:r w:rsidRPr="00D02BF3">
              <w:rPr>
                <w:rFonts w:ascii="Times New Roman" w:hAnsi="Times New Roman" w:cs="Times New Roman"/>
                <w:lang w:val="uk-UA"/>
              </w:rPr>
              <w:t>розвитку; не може застосовуватися до малих</w:t>
            </w:r>
            <w:r>
              <w:rPr>
                <w:rFonts w:ascii="Times New Roman" w:hAnsi="Times New Roman" w:cs="Times New Roman"/>
                <w:lang w:val="uk-UA"/>
              </w:rPr>
              <w:t xml:space="preserve"> </w:t>
            </w:r>
            <w:r w:rsidRPr="00D02BF3">
              <w:rPr>
                <w:rFonts w:ascii="Times New Roman" w:hAnsi="Times New Roman" w:cs="Times New Roman"/>
                <w:lang w:val="uk-UA"/>
              </w:rPr>
              <w:t>підприємств; не відповідає методичним прийомам</w:t>
            </w:r>
            <w:r>
              <w:rPr>
                <w:rFonts w:ascii="Times New Roman" w:hAnsi="Times New Roman" w:cs="Times New Roman"/>
                <w:lang w:val="uk-UA"/>
              </w:rPr>
              <w:t xml:space="preserve"> </w:t>
            </w:r>
            <w:r w:rsidRPr="00D02BF3">
              <w:rPr>
                <w:rFonts w:ascii="Times New Roman" w:hAnsi="Times New Roman" w:cs="Times New Roman"/>
                <w:lang w:val="uk-UA"/>
              </w:rPr>
              <w:t>розрахунку показників фінансової звітності</w:t>
            </w:r>
          </w:p>
        </w:tc>
      </w:tr>
      <w:tr w:rsidR="001D335C" w:rsidRPr="00946667" w14:paraId="35AF147B" w14:textId="77777777" w:rsidTr="00D02BF3">
        <w:tc>
          <w:tcPr>
            <w:tcW w:w="1772" w:type="dxa"/>
          </w:tcPr>
          <w:p w14:paraId="6570DA8D" w14:textId="6A81F1A6" w:rsidR="001D335C" w:rsidRPr="00921F9D" w:rsidRDefault="00921F9D" w:rsidP="00921F9D">
            <w:pPr>
              <w:tabs>
                <w:tab w:val="left" w:pos="4086"/>
              </w:tabs>
              <w:rPr>
                <w:rFonts w:ascii="Times New Roman" w:hAnsi="Times New Roman" w:cs="Times New Roman"/>
                <w:lang w:val="uk-UA"/>
              </w:rPr>
            </w:pPr>
            <w:r>
              <w:rPr>
                <w:rFonts w:ascii="Times New Roman" w:hAnsi="Times New Roman" w:cs="Times New Roman"/>
                <w:lang w:val="uk-UA"/>
              </w:rPr>
              <w:t xml:space="preserve">Модель </w:t>
            </w:r>
            <w:proofErr w:type="spellStart"/>
            <w:r>
              <w:rPr>
                <w:rFonts w:ascii="Times New Roman" w:hAnsi="Times New Roman" w:cs="Times New Roman"/>
                <w:lang w:val="uk-UA"/>
              </w:rPr>
              <w:t>Таффлера</w:t>
            </w:r>
            <w:proofErr w:type="spellEnd"/>
            <w:r>
              <w:rPr>
                <w:rFonts w:ascii="Times New Roman" w:hAnsi="Times New Roman" w:cs="Times New Roman"/>
                <w:lang w:val="uk-UA"/>
              </w:rPr>
              <w:t xml:space="preserve"> </w:t>
            </w:r>
            <w:r w:rsidR="00E9744C">
              <w:rPr>
                <w:rFonts w:ascii="Times New Roman" w:hAnsi="Times New Roman" w:cs="Times New Roman"/>
                <w:lang w:val="uk-UA"/>
              </w:rPr>
              <w:t xml:space="preserve">і </w:t>
            </w:r>
            <w:proofErr w:type="spellStart"/>
            <w:r w:rsidR="00E9744C">
              <w:rPr>
                <w:rFonts w:ascii="Times New Roman" w:hAnsi="Times New Roman" w:cs="Times New Roman"/>
                <w:lang w:val="uk-UA"/>
              </w:rPr>
              <w:t>Тішоу</w:t>
            </w:r>
            <w:proofErr w:type="spellEnd"/>
          </w:p>
        </w:tc>
        <w:tc>
          <w:tcPr>
            <w:tcW w:w="3610" w:type="dxa"/>
          </w:tcPr>
          <w:p w14:paraId="357D4198" w14:textId="0C00DA5B" w:rsidR="001D335C" w:rsidRPr="00921F9D" w:rsidRDefault="00E9744C" w:rsidP="00E9744C">
            <w:pPr>
              <w:tabs>
                <w:tab w:val="left" w:pos="4086"/>
              </w:tabs>
              <w:jc w:val="both"/>
              <w:rPr>
                <w:rFonts w:ascii="Times New Roman" w:hAnsi="Times New Roman" w:cs="Times New Roman"/>
                <w:lang w:val="uk-UA"/>
              </w:rPr>
            </w:pPr>
            <w:r w:rsidRPr="00E9744C">
              <w:rPr>
                <w:rFonts w:ascii="Times New Roman" w:hAnsi="Times New Roman" w:cs="Times New Roman"/>
                <w:lang w:val="uk-UA"/>
              </w:rPr>
              <w:t>Спрощеність розрахунків та висока</w:t>
            </w:r>
            <w:r>
              <w:rPr>
                <w:rFonts w:ascii="Times New Roman" w:hAnsi="Times New Roman" w:cs="Times New Roman"/>
                <w:lang w:val="uk-UA"/>
              </w:rPr>
              <w:t xml:space="preserve"> </w:t>
            </w:r>
            <w:r w:rsidRPr="00E9744C">
              <w:rPr>
                <w:rFonts w:ascii="Times New Roman" w:hAnsi="Times New Roman" w:cs="Times New Roman"/>
                <w:lang w:val="uk-UA"/>
              </w:rPr>
              <w:t>точність прогнозу ймовірності</w:t>
            </w:r>
            <w:r>
              <w:rPr>
                <w:rFonts w:ascii="Times New Roman" w:hAnsi="Times New Roman" w:cs="Times New Roman"/>
                <w:lang w:val="uk-UA"/>
              </w:rPr>
              <w:t xml:space="preserve"> </w:t>
            </w:r>
            <w:r w:rsidRPr="00E9744C">
              <w:rPr>
                <w:rFonts w:ascii="Times New Roman" w:hAnsi="Times New Roman" w:cs="Times New Roman"/>
                <w:lang w:val="uk-UA"/>
              </w:rPr>
              <w:t>банкрутства компанії, що пов’язано зі</w:t>
            </w:r>
            <w:r>
              <w:rPr>
                <w:rFonts w:ascii="Times New Roman" w:hAnsi="Times New Roman" w:cs="Times New Roman"/>
                <w:lang w:val="uk-UA"/>
              </w:rPr>
              <w:t xml:space="preserve"> </w:t>
            </w:r>
            <w:r w:rsidRPr="00E9744C">
              <w:rPr>
                <w:rFonts w:ascii="Times New Roman" w:hAnsi="Times New Roman" w:cs="Times New Roman"/>
                <w:lang w:val="uk-UA"/>
              </w:rPr>
              <w:t>значною кількістю проаналізованих</w:t>
            </w:r>
            <w:r>
              <w:rPr>
                <w:rFonts w:ascii="Times New Roman" w:hAnsi="Times New Roman" w:cs="Times New Roman"/>
                <w:lang w:val="uk-UA"/>
              </w:rPr>
              <w:t xml:space="preserve"> </w:t>
            </w:r>
            <w:r w:rsidRPr="00E9744C">
              <w:rPr>
                <w:rFonts w:ascii="Times New Roman" w:hAnsi="Times New Roman" w:cs="Times New Roman"/>
                <w:lang w:val="uk-UA"/>
              </w:rPr>
              <w:t>компаній.</w:t>
            </w:r>
          </w:p>
        </w:tc>
        <w:tc>
          <w:tcPr>
            <w:tcW w:w="3956" w:type="dxa"/>
          </w:tcPr>
          <w:p w14:paraId="214A2D0D" w14:textId="050420F3" w:rsidR="001D335C" w:rsidRPr="00921F9D" w:rsidRDefault="00E9744C" w:rsidP="00E9744C">
            <w:pPr>
              <w:tabs>
                <w:tab w:val="left" w:pos="4086"/>
              </w:tabs>
              <w:jc w:val="both"/>
              <w:rPr>
                <w:rFonts w:ascii="Times New Roman" w:hAnsi="Times New Roman" w:cs="Times New Roman"/>
                <w:lang w:val="uk-UA"/>
              </w:rPr>
            </w:pPr>
            <w:r>
              <w:rPr>
                <w:rFonts w:ascii="Times New Roman" w:hAnsi="Times New Roman" w:cs="Times New Roman"/>
                <w:lang w:val="uk-UA"/>
              </w:rPr>
              <w:t xml:space="preserve">Застосовується </w:t>
            </w:r>
            <w:r w:rsidRPr="00E9744C">
              <w:rPr>
                <w:rFonts w:ascii="Times New Roman" w:hAnsi="Times New Roman" w:cs="Times New Roman"/>
                <w:lang w:val="uk-UA"/>
              </w:rPr>
              <w:t>тільки для акціонерних товариств, акції яких активно торгуються на фондовому ринку; складність інтерпретації підсумкового значення; неможливість використання в українських умовах; залежність точності розрахунків від вихідної інформації</w:t>
            </w:r>
            <w:r>
              <w:rPr>
                <w:rFonts w:ascii="Times New Roman" w:hAnsi="Times New Roman" w:cs="Times New Roman"/>
                <w:lang w:val="uk-UA"/>
              </w:rPr>
              <w:t>.</w:t>
            </w:r>
          </w:p>
        </w:tc>
      </w:tr>
      <w:tr w:rsidR="001D335C" w:rsidRPr="008E172C" w14:paraId="7F2F1920" w14:textId="77777777" w:rsidTr="00D02BF3">
        <w:tc>
          <w:tcPr>
            <w:tcW w:w="1772" w:type="dxa"/>
          </w:tcPr>
          <w:p w14:paraId="18B17479" w14:textId="2A744D3D" w:rsidR="001D335C" w:rsidRPr="00921F9D" w:rsidRDefault="00921F9D" w:rsidP="00921F9D">
            <w:pPr>
              <w:tabs>
                <w:tab w:val="left" w:pos="4086"/>
              </w:tabs>
              <w:rPr>
                <w:rFonts w:ascii="Times New Roman" w:hAnsi="Times New Roman" w:cs="Times New Roman"/>
                <w:lang w:val="uk-UA"/>
              </w:rPr>
            </w:pPr>
            <w:r w:rsidRPr="00921F9D">
              <w:rPr>
                <w:rFonts w:ascii="Times New Roman" w:hAnsi="Times New Roman" w:cs="Times New Roman"/>
                <w:lang w:val="uk-UA"/>
              </w:rPr>
              <w:t>М</w:t>
            </w:r>
            <w:r w:rsidR="00285081" w:rsidRPr="00285081">
              <w:rPr>
                <w:rFonts w:ascii="Times New Roman" w:hAnsi="Times New Roman" w:cs="Times New Roman"/>
                <w:lang w:val="uk-UA"/>
              </w:rPr>
              <w:t xml:space="preserve">одель   Ж.   </w:t>
            </w:r>
            <w:proofErr w:type="spellStart"/>
            <w:r w:rsidR="00285081" w:rsidRPr="00285081">
              <w:rPr>
                <w:rFonts w:ascii="Times New Roman" w:hAnsi="Times New Roman" w:cs="Times New Roman"/>
                <w:lang w:val="uk-UA"/>
              </w:rPr>
              <w:t>Депаляна</w:t>
            </w:r>
            <w:proofErr w:type="spellEnd"/>
            <w:r w:rsidR="00285081" w:rsidRPr="00285081">
              <w:rPr>
                <w:rFonts w:ascii="Times New Roman" w:hAnsi="Times New Roman" w:cs="Times New Roman"/>
                <w:lang w:val="uk-UA"/>
              </w:rPr>
              <w:t xml:space="preserve">   (</w:t>
            </w:r>
            <w:proofErr w:type="spellStart"/>
            <w:r w:rsidR="00285081" w:rsidRPr="00285081">
              <w:rPr>
                <w:rFonts w:ascii="Times New Roman" w:hAnsi="Times New Roman" w:cs="Times New Roman"/>
                <w:lang w:val="uk-UA"/>
              </w:rPr>
              <w:t>credit-men</w:t>
            </w:r>
            <w:proofErr w:type="spellEnd"/>
            <w:r w:rsidR="00285081" w:rsidRPr="00285081">
              <w:rPr>
                <w:rFonts w:ascii="Times New Roman" w:hAnsi="Times New Roman" w:cs="Times New Roman"/>
                <w:lang w:val="uk-UA"/>
              </w:rPr>
              <w:t>)</w:t>
            </w:r>
          </w:p>
        </w:tc>
        <w:tc>
          <w:tcPr>
            <w:tcW w:w="3610" w:type="dxa"/>
          </w:tcPr>
          <w:p w14:paraId="6ACE0BDD" w14:textId="785E48B9" w:rsidR="001D335C" w:rsidRPr="00921F9D" w:rsidRDefault="008E172C" w:rsidP="008E172C">
            <w:pPr>
              <w:tabs>
                <w:tab w:val="left" w:pos="4086"/>
              </w:tabs>
              <w:jc w:val="both"/>
              <w:rPr>
                <w:rFonts w:ascii="Times New Roman" w:hAnsi="Times New Roman" w:cs="Times New Roman"/>
                <w:lang w:val="uk-UA"/>
              </w:rPr>
            </w:pPr>
            <w:r>
              <w:rPr>
                <w:rFonts w:ascii="Times New Roman" w:hAnsi="Times New Roman" w:cs="Times New Roman"/>
                <w:lang w:val="uk-UA"/>
              </w:rPr>
              <w:t>Н</w:t>
            </w:r>
            <w:r w:rsidRPr="008E172C">
              <w:rPr>
                <w:rFonts w:ascii="Times New Roman" w:hAnsi="Times New Roman" w:cs="Times New Roman"/>
                <w:lang w:val="uk-UA"/>
              </w:rPr>
              <w:t>ормативи</w:t>
            </w:r>
            <w:r w:rsidR="00EB1437">
              <w:rPr>
                <w:rFonts w:ascii="Times New Roman" w:hAnsi="Times New Roman" w:cs="Times New Roman"/>
                <w:lang w:val="uk-UA"/>
              </w:rPr>
              <w:t xml:space="preserve"> </w:t>
            </w:r>
            <w:r w:rsidRPr="008E172C">
              <w:rPr>
                <w:rFonts w:ascii="Times New Roman" w:hAnsi="Times New Roman" w:cs="Times New Roman"/>
                <w:lang w:val="uk-UA"/>
              </w:rPr>
              <w:t>змінних</w:t>
            </w:r>
            <w:r>
              <w:rPr>
                <w:rFonts w:ascii="Times New Roman" w:hAnsi="Times New Roman" w:cs="Times New Roman"/>
                <w:lang w:val="uk-UA"/>
              </w:rPr>
              <w:t xml:space="preserve"> </w:t>
            </w:r>
            <w:r w:rsidRPr="008E172C">
              <w:rPr>
                <w:rFonts w:ascii="Times New Roman" w:hAnsi="Times New Roman" w:cs="Times New Roman"/>
                <w:lang w:val="uk-UA"/>
              </w:rPr>
              <w:t>диференційовані за</w:t>
            </w:r>
            <w:r w:rsidR="00EB1437">
              <w:rPr>
                <w:rFonts w:ascii="Times New Roman" w:hAnsi="Times New Roman" w:cs="Times New Roman"/>
                <w:lang w:val="uk-UA"/>
              </w:rPr>
              <w:t xml:space="preserve"> </w:t>
            </w:r>
            <w:r w:rsidRPr="008E172C">
              <w:rPr>
                <w:rFonts w:ascii="Times New Roman" w:hAnsi="Times New Roman" w:cs="Times New Roman"/>
                <w:lang w:val="uk-UA"/>
              </w:rPr>
              <w:t>галузями; можливість застосуванням методики</w:t>
            </w:r>
            <w:r w:rsidR="00EB1437">
              <w:rPr>
                <w:rFonts w:ascii="Times New Roman" w:hAnsi="Times New Roman" w:cs="Times New Roman"/>
                <w:lang w:val="uk-UA"/>
              </w:rPr>
              <w:t xml:space="preserve"> </w:t>
            </w:r>
            <w:r w:rsidRPr="008E172C">
              <w:rPr>
                <w:rFonts w:ascii="Times New Roman" w:hAnsi="Times New Roman" w:cs="Times New Roman"/>
                <w:lang w:val="uk-UA"/>
              </w:rPr>
              <w:t>при проведенні зовнішнього аналізу підприємств</w:t>
            </w:r>
          </w:p>
        </w:tc>
        <w:tc>
          <w:tcPr>
            <w:tcW w:w="3956" w:type="dxa"/>
          </w:tcPr>
          <w:p w14:paraId="7DAA092E" w14:textId="53A2D565" w:rsidR="001D335C" w:rsidRPr="008E172C" w:rsidRDefault="008E172C" w:rsidP="008E172C">
            <w:pPr>
              <w:tabs>
                <w:tab w:val="left" w:pos="4086"/>
              </w:tabs>
              <w:jc w:val="both"/>
              <w:rPr>
                <w:rFonts w:ascii="Times New Roman" w:hAnsi="Times New Roman" w:cs="Times New Roman"/>
                <w:lang w:val="uk-UA"/>
              </w:rPr>
            </w:pPr>
            <w:r w:rsidRPr="008E172C">
              <w:rPr>
                <w:rFonts w:ascii="Times New Roman" w:hAnsi="Times New Roman" w:cs="Times New Roman"/>
                <w:lang w:val="uk-UA"/>
              </w:rPr>
              <w:t>Граничні значення показників дещо завищені, тому що розподіл відбувається за 100-бальною шкалою; наявність тільки одного інтервального граничного значення</w:t>
            </w:r>
            <w:r>
              <w:rPr>
                <w:rFonts w:ascii="Times New Roman" w:hAnsi="Times New Roman" w:cs="Times New Roman"/>
                <w:lang w:val="uk-UA"/>
              </w:rPr>
              <w:t>.</w:t>
            </w:r>
          </w:p>
        </w:tc>
      </w:tr>
      <w:tr w:rsidR="000F17A5" w:rsidRPr="000F17A5" w14:paraId="5E51948C" w14:textId="77777777" w:rsidTr="007726A4">
        <w:tc>
          <w:tcPr>
            <w:tcW w:w="9338" w:type="dxa"/>
            <w:gridSpan w:val="3"/>
          </w:tcPr>
          <w:p w14:paraId="2D9593BD" w14:textId="4144B676" w:rsidR="000F17A5" w:rsidRPr="00921F9D" w:rsidRDefault="000F17A5" w:rsidP="00F31FF6">
            <w:pPr>
              <w:tabs>
                <w:tab w:val="left" w:pos="4086"/>
              </w:tabs>
              <w:jc w:val="center"/>
              <w:rPr>
                <w:rFonts w:ascii="Times New Roman" w:hAnsi="Times New Roman" w:cs="Times New Roman"/>
                <w:lang w:val="uk-UA"/>
              </w:rPr>
            </w:pPr>
            <w:r>
              <w:rPr>
                <w:rFonts w:ascii="Times New Roman" w:hAnsi="Times New Roman" w:cs="Times New Roman"/>
                <w:lang w:val="uk-UA"/>
              </w:rPr>
              <w:t>Вітчизняні методики</w:t>
            </w:r>
          </w:p>
        </w:tc>
      </w:tr>
      <w:tr w:rsidR="001D335C" w:rsidRPr="000F17A5" w14:paraId="36C8F42D" w14:textId="77777777" w:rsidTr="00D02BF3">
        <w:tc>
          <w:tcPr>
            <w:tcW w:w="1772" w:type="dxa"/>
          </w:tcPr>
          <w:p w14:paraId="4CE3E4B9" w14:textId="0FE89363" w:rsidR="001D335C" w:rsidRPr="00921F9D" w:rsidRDefault="00F1274B" w:rsidP="00921F9D">
            <w:pPr>
              <w:tabs>
                <w:tab w:val="left" w:pos="4086"/>
              </w:tabs>
              <w:rPr>
                <w:rFonts w:ascii="Times New Roman" w:hAnsi="Times New Roman" w:cs="Times New Roman"/>
                <w:lang w:val="uk-UA"/>
              </w:rPr>
            </w:pPr>
            <w:r>
              <w:rPr>
                <w:rFonts w:ascii="Times New Roman" w:hAnsi="Times New Roman" w:cs="Times New Roman"/>
                <w:lang w:val="uk-UA"/>
              </w:rPr>
              <w:t>Модель О. Терещенка</w:t>
            </w:r>
          </w:p>
        </w:tc>
        <w:tc>
          <w:tcPr>
            <w:tcW w:w="3610" w:type="dxa"/>
          </w:tcPr>
          <w:p w14:paraId="5DCA7009" w14:textId="59750E4F" w:rsidR="001D335C" w:rsidRPr="00921F9D" w:rsidRDefault="000F17A5" w:rsidP="000F17A5">
            <w:pPr>
              <w:tabs>
                <w:tab w:val="left" w:pos="4086"/>
              </w:tabs>
              <w:jc w:val="both"/>
              <w:rPr>
                <w:rFonts w:ascii="Times New Roman" w:hAnsi="Times New Roman" w:cs="Times New Roman"/>
                <w:lang w:val="uk-UA"/>
              </w:rPr>
            </w:pPr>
            <w:r>
              <w:rPr>
                <w:rFonts w:ascii="Times New Roman" w:hAnsi="Times New Roman" w:cs="Times New Roman"/>
                <w:lang w:val="uk-UA"/>
              </w:rPr>
              <w:t>П</w:t>
            </w:r>
            <w:r w:rsidRPr="000F17A5">
              <w:rPr>
                <w:rFonts w:ascii="Times New Roman" w:hAnsi="Times New Roman" w:cs="Times New Roman"/>
                <w:lang w:val="uk-UA"/>
              </w:rPr>
              <w:t>ростота розрахунків з урахуванням галузевих особливостей підприємств, через використання різних модифікацій базової моделі для підприємств різної діяльності</w:t>
            </w:r>
          </w:p>
        </w:tc>
        <w:tc>
          <w:tcPr>
            <w:tcW w:w="3956" w:type="dxa"/>
          </w:tcPr>
          <w:p w14:paraId="3A38F983" w14:textId="522010C4" w:rsidR="001D335C" w:rsidRPr="00921F9D" w:rsidRDefault="000F17A5" w:rsidP="000F17A5">
            <w:pPr>
              <w:tabs>
                <w:tab w:val="left" w:pos="4086"/>
              </w:tabs>
              <w:jc w:val="both"/>
              <w:rPr>
                <w:rFonts w:ascii="Times New Roman" w:hAnsi="Times New Roman" w:cs="Times New Roman"/>
                <w:lang w:val="uk-UA"/>
              </w:rPr>
            </w:pPr>
            <w:r>
              <w:rPr>
                <w:rFonts w:ascii="Times New Roman" w:hAnsi="Times New Roman" w:cs="Times New Roman"/>
                <w:lang w:val="uk-UA"/>
              </w:rPr>
              <w:t>Д</w:t>
            </w:r>
            <w:r w:rsidRPr="000F17A5">
              <w:rPr>
                <w:rFonts w:ascii="Times New Roman" w:hAnsi="Times New Roman" w:cs="Times New Roman"/>
                <w:lang w:val="uk-UA"/>
              </w:rPr>
              <w:t>ані прогнозу дуже суб'єктивні, тому можуть виникнути проблеми з точністю оцінки</w:t>
            </w:r>
            <w:r w:rsidR="00EB1437">
              <w:rPr>
                <w:rFonts w:ascii="Times New Roman" w:hAnsi="Times New Roman" w:cs="Times New Roman"/>
                <w:lang w:val="uk-UA"/>
              </w:rPr>
              <w:t>; м</w:t>
            </w:r>
            <w:r w:rsidRPr="000F17A5">
              <w:rPr>
                <w:rFonts w:ascii="Times New Roman" w:hAnsi="Times New Roman" w:cs="Times New Roman"/>
                <w:lang w:val="uk-UA"/>
              </w:rPr>
              <w:t>одель спрямована на універсальність, ніж практичну ефективність.</w:t>
            </w:r>
          </w:p>
        </w:tc>
      </w:tr>
      <w:tr w:rsidR="001D335C" w:rsidRPr="000F17A5" w14:paraId="1346EAF5" w14:textId="77777777" w:rsidTr="00D02BF3">
        <w:tc>
          <w:tcPr>
            <w:tcW w:w="1772" w:type="dxa"/>
          </w:tcPr>
          <w:p w14:paraId="564C372A" w14:textId="729A9B0D" w:rsidR="001D335C" w:rsidRPr="00921F9D" w:rsidRDefault="002D63F8" w:rsidP="00921F9D">
            <w:pPr>
              <w:tabs>
                <w:tab w:val="left" w:pos="4086"/>
              </w:tabs>
              <w:rPr>
                <w:rFonts w:ascii="Times New Roman" w:hAnsi="Times New Roman" w:cs="Times New Roman"/>
                <w:lang w:val="uk-UA"/>
              </w:rPr>
            </w:pPr>
            <w:r>
              <w:rPr>
                <w:rFonts w:ascii="Times New Roman" w:hAnsi="Times New Roman" w:cs="Times New Roman"/>
                <w:lang w:val="uk-UA"/>
              </w:rPr>
              <w:t>Модель Матвійчука</w:t>
            </w:r>
          </w:p>
        </w:tc>
        <w:tc>
          <w:tcPr>
            <w:tcW w:w="3610" w:type="dxa"/>
          </w:tcPr>
          <w:p w14:paraId="44ED37C6" w14:textId="4F2BCE86" w:rsidR="001D335C" w:rsidRPr="00921F9D" w:rsidRDefault="000F17A5" w:rsidP="000F17A5">
            <w:pPr>
              <w:tabs>
                <w:tab w:val="left" w:pos="4086"/>
              </w:tabs>
              <w:jc w:val="both"/>
              <w:rPr>
                <w:rFonts w:ascii="Times New Roman" w:hAnsi="Times New Roman" w:cs="Times New Roman"/>
                <w:lang w:val="uk-UA"/>
              </w:rPr>
            </w:pPr>
            <w:r>
              <w:rPr>
                <w:rFonts w:ascii="Times New Roman" w:hAnsi="Times New Roman" w:cs="Times New Roman"/>
                <w:lang w:val="uk-UA"/>
              </w:rPr>
              <w:t>В</w:t>
            </w:r>
            <w:r w:rsidRPr="000F17A5">
              <w:rPr>
                <w:rFonts w:ascii="Times New Roman" w:hAnsi="Times New Roman" w:cs="Times New Roman"/>
                <w:lang w:val="uk-UA"/>
              </w:rPr>
              <w:t>ключає багато факторів, які охоплюють основні фінансово-економічні показники вітчизняних підприємств, мають високу точність прогнозування банкрутства та позбавлені лінійної залежності між факторними змінними.</w:t>
            </w:r>
          </w:p>
        </w:tc>
        <w:tc>
          <w:tcPr>
            <w:tcW w:w="3956" w:type="dxa"/>
          </w:tcPr>
          <w:p w14:paraId="5B8187E3" w14:textId="4B3115CE" w:rsidR="001D335C" w:rsidRPr="00921F9D" w:rsidRDefault="00E81504" w:rsidP="00E81504">
            <w:pPr>
              <w:tabs>
                <w:tab w:val="left" w:pos="4086"/>
              </w:tabs>
              <w:jc w:val="both"/>
              <w:rPr>
                <w:rFonts w:ascii="Times New Roman" w:hAnsi="Times New Roman" w:cs="Times New Roman"/>
                <w:lang w:val="uk-UA"/>
              </w:rPr>
            </w:pPr>
            <w:r>
              <w:rPr>
                <w:rFonts w:ascii="Times New Roman" w:hAnsi="Times New Roman" w:cs="Times New Roman"/>
                <w:lang w:val="uk-UA"/>
              </w:rPr>
              <w:t>В</w:t>
            </w:r>
            <w:r w:rsidRPr="00E81504">
              <w:rPr>
                <w:rFonts w:ascii="Times New Roman" w:hAnsi="Times New Roman" w:cs="Times New Roman"/>
                <w:lang w:val="uk-UA"/>
              </w:rPr>
              <w:t xml:space="preserve">ибір лише двох класів стану компанії, оскільки при використанні </w:t>
            </w:r>
            <w:proofErr w:type="spellStart"/>
            <w:r w:rsidRPr="00E81504">
              <w:rPr>
                <w:rFonts w:ascii="Times New Roman" w:hAnsi="Times New Roman" w:cs="Times New Roman"/>
                <w:lang w:val="uk-UA"/>
              </w:rPr>
              <w:t>дискримінантної</w:t>
            </w:r>
            <w:proofErr w:type="spellEnd"/>
            <w:r w:rsidRPr="00E81504">
              <w:rPr>
                <w:rFonts w:ascii="Times New Roman" w:hAnsi="Times New Roman" w:cs="Times New Roman"/>
                <w:lang w:val="uk-UA"/>
              </w:rPr>
              <w:t xml:space="preserve"> моделі цього недостатньо для оцінки реального фінансового становища.</w:t>
            </w:r>
          </w:p>
        </w:tc>
      </w:tr>
    </w:tbl>
    <w:p w14:paraId="528F3B88" w14:textId="78B95C86" w:rsidR="006C582C" w:rsidRDefault="00BB296C" w:rsidP="00CD6AF0">
      <w:pPr>
        <w:tabs>
          <w:tab w:val="left" w:pos="4086"/>
        </w:tabs>
        <w:ind w:firstLine="709"/>
        <w:jc w:val="both"/>
        <w:rPr>
          <w:rFonts w:ascii="Times New Roman" w:hAnsi="Times New Roman" w:cs="Times New Roman"/>
          <w:i/>
          <w:iCs/>
        </w:rPr>
      </w:pPr>
      <w:r w:rsidRPr="00BB296C">
        <w:rPr>
          <w:rFonts w:ascii="Times New Roman" w:hAnsi="Times New Roman" w:cs="Times New Roman"/>
          <w:i/>
          <w:iCs/>
          <w:lang w:val="uk-UA"/>
        </w:rPr>
        <w:t>Джерело: складено автором на основі</w:t>
      </w:r>
      <w:r>
        <w:rPr>
          <w:rFonts w:ascii="Times New Roman" w:hAnsi="Times New Roman" w:cs="Times New Roman"/>
          <w:i/>
          <w:iCs/>
          <w:lang w:val="uk-UA"/>
        </w:rPr>
        <w:t xml:space="preserve"> </w:t>
      </w:r>
      <w:r w:rsidRPr="00BB296C">
        <w:rPr>
          <w:rFonts w:ascii="Times New Roman" w:hAnsi="Times New Roman" w:cs="Times New Roman"/>
          <w:i/>
          <w:iCs/>
        </w:rPr>
        <w:t>[</w:t>
      </w:r>
      <w:r w:rsidR="00CD6AF0">
        <w:rPr>
          <w:rFonts w:ascii="Times New Roman" w:hAnsi="Times New Roman" w:cs="Times New Roman"/>
          <w:i/>
          <w:iCs/>
          <w:lang w:val="uk-UA"/>
        </w:rPr>
        <w:t xml:space="preserve">11, с. 97; </w:t>
      </w:r>
      <w:r w:rsidRPr="00BB296C">
        <w:rPr>
          <w:rFonts w:ascii="Times New Roman" w:hAnsi="Times New Roman" w:cs="Times New Roman"/>
          <w:i/>
          <w:iCs/>
        </w:rPr>
        <w:t>22</w:t>
      </w:r>
      <w:r w:rsidR="00420012">
        <w:rPr>
          <w:rFonts w:ascii="Times New Roman" w:hAnsi="Times New Roman" w:cs="Times New Roman"/>
          <w:i/>
          <w:iCs/>
          <w:lang w:val="uk-UA"/>
        </w:rPr>
        <w:t>, с. 23-27;</w:t>
      </w:r>
      <w:r w:rsidRPr="00BB296C">
        <w:rPr>
          <w:rFonts w:ascii="Times New Roman" w:hAnsi="Times New Roman" w:cs="Times New Roman"/>
          <w:i/>
          <w:iCs/>
        </w:rPr>
        <w:t xml:space="preserve"> </w:t>
      </w:r>
      <w:r w:rsidR="007477D9">
        <w:rPr>
          <w:rFonts w:ascii="Times New Roman" w:hAnsi="Times New Roman" w:cs="Times New Roman"/>
          <w:i/>
          <w:iCs/>
          <w:lang w:val="uk-UA"/>
        </w:rPr>
        <w:t>23,</w:t>
      </w:r>
      <w:r w:rsidR="00420012">
        <w:rPr>
          <w:rFonts w:ascii="Times New Roman" w:hAnsi="Times New Roman" w:cs="Times New Roman"/>
          <w:i/>
          <w:iCs/>
          <w:lang w:val="uk-UA"/>
        </w:rPr>
        <w:t xml:space="preserve"> с.</w:t>
      </w:r>
      <w:r w:rsidR="004702B3">
        <w:rPr>
          <w:rFonts w:ascii="Times New Roman" w:hAnsi="Times New Roman" w:cs="Times New Roman"/>
          <w:i/>
          <w:iCs/>
          <w:lang w:val="uk-UA"/>
        </w:rPr>
        <w:t xml:space="preserve"> 114</w:t>
      </w:r>
      <w:r w:rsidR="00CD6AF0" w:rsidRPr="00CD6AF0">
        <w:rPr>
          <w:rFonts w:ascii="Times New Roman" w:hAnsi="Times New Roman" w:cs="Times New Roman"/>
          <w:i/>
          <w:iCs/>
        </w:rPr>
        <w:t>].</w:t>
      </w:r>
    </w:p>
    <w:p w14:paraId="2EAA4393" w14:textId="77777777" w:rsidR="00445773" w:rsidRDefault="00445773" w:rsidP="00CD6AF0">
      <w:pPr>
        <w:tabs>
          <w:tab w:val="left" w:pos="4086"/>
        </w:tabs>
        <w:ind w:firstLine="709"/>
        <w:jc w:val="both"/>
        <w:rPr>
          <w:rFonts w:ascii="Times New Roman" w:hAnsi="Times New Roman" w:cs="Times New Roman"/>
          <w:i/>
          <w:iCs/>
        </w:rPr>
      </w:pPr>
    </w:p>
    <w:p w14:paraId="741A648F" w14:textId="2EE14878" w:rsidR="00445773" w:rsidRDefault="00445773" w:rsidP="00B75C6F">
      <w:pPr>
        <w:tabs>
          <w:tab w:val="left" w:pos="4086"/>
        </w:tabs>
        <w:spacing w:line="360" w:lineRule="auto"/>
        <w:ind w:firstLine="709"/>
        <w:jc w:val="both"/>
        <w:rPr>
          <w:rFonts w:ascii="Times New Roman" w:hAnsi="Times New Roman" w:cs="Times New Roman"/>
          <w:sz w:val="28"/>
          <w:szCs w:val="28"/>
          <w:lang w:val="uk-UA"/>
        </w:rPr>
      </w:pPr>
      <w:r w:rsidRPr="00445773">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 xml:space="preserve">розглянувши </w:t>
      </w:r>
      <w:r w:rsidR="007942EA">
        <w:rPr>
          <w:rFonts w:ascii="Times New Roman" w:hAnsi="Times New Roman" w:cs="Times New Roman"/>
          <w:sz w:val="28"/>
          <w:szCs w:val="28"/>
          <w:lang w:val="uk-UA"/>
        </w:rPr>
        <w:t xml:space="preserve">вищенаведені </w:t>
      </w:r>
      <w:r>
        <w:rPr>
          <w:rFonts w:ascii="Times New Roman" w:hAnsi="Times New Roman" w:cs="Times New Roman"/>
          <w:sz w:val="28"/>
          <w:szCs w:val="28"/>
          <w:lang w:val="uk-UA"/>
        </w:rPr>
        <w:t xml:space="preserve">методики </w:t>
      </w:r>
      <w:r w:rsidRPr="00445773">
        <w:rPr>
          <w:rFonts w:ascii="Times New Roman" w:hAnsi="Times New Roman" w:cs="Times New Roman"/>
          <w:sz w:val="28"/>
          <w:szCs w:val="28"/>
          <w:lang w:val="uk-UA"/>
        </w:rPr>
        <w:t>прогнозування</w:t>
      </w:r>
      <w:r>
        <w:rPr>
          <w:rFonts w:ascii="Times New Roman" w:hAnsi="Times New Roman" w:cs="Times New Roman"/>
          <w:sz w:val="28"/>
          <w:szCs w:val="28"/>
          <w:lang w:val="uk-UA"/>
        </w:rPr>
        <w:t xml:space="preserve"> </w:t>
      </w:r>
      <w:r w:rsidRPr="00445773">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w:t>
      </w:r>
      <w:r w:rsidRPr="00445773">
        <w:rPr>
          <w:rFonts w:ascii="Times New Roman" w:hAnsi="Times New Roman" w:cs="Times New Roman"/>
          <w:sz w:val="28"/>
          <w:szCs w:val="28"/>
          <w:lang w:val="uk-UA"/>
        </w:rPr>
        <w:t>запропонован</w:t>
      </w:r>
      <w:r>
        <w:rPr>
          <w:rFonts w:ascii="Times New Roman" w:hAnsi="Times New Roman" w:cs="Times New Roman"/>
          <w:sz w:val="28"/>
          <w:szCs w:val="28"/>
          <w:lang w:val="uk-UA"/>
        </w:rPr>
        <w:t xml:space="preserve">і </w:t>
      </w:r>
      <w:r w:rsidRPr="00445773">
        <w:rPr>
          <w:rFonts w:ascii="Times New Roman" w:hAnsi="Times New Roman" w:cs="Times New Roman"/>
          <w:sz w:val="28"/>
          <w:szCs w:val="28"/>
          <w:lang w:val="uk-UA"/>
        </w:rPr>
        <w:t>зарубіжними</w:t>
      </w:r>
      <w:r>
        <w:rPr>
          <w:rFonts w:ascii="Times New Roman" w:hAnsi="Times New Roman" w:cs="Times New Roman"/>
          <w:sz w:val="28"/>
          <w:szCs w:val="28"/>
          <w:lang w:val="uk-UA"/>
        </w:rPr>
        <w:t xml:space="preserve"> і вітчизняними </w:t>
      </w:r>
      <w:r w:rsidRPr="00445773">
        <w:rPr>
          <w:rFonts w:ascii="Times New Roman" w:hAnsi="Times New Roman" w:cs="Times New Roman"/>
          <w:sz w:val="28"/>
          <w:szCs w:val="28"/>
          <w:lang w:val="uk-UA"/>
        </w:rPr>
        <w:t>авторами,</w:t>
      </w:r>
      <w:r>
        <w:rPr>
          <w:rFonts w:ascii="Times New Roman" w:hAnsi="Times New Roman" w:cs="Times New Roman"/>
          <w:sz w:val="28"/>
          <w:szCs w:val="28"/>
          <w:lang w:val="uk-UA"/>
        </w:rPr>
        <w:t xml:space="preserve"> слід за</w:t>
      </w:r>
      <w:r w:rsidR="003A1B2C">
        <w:rPr>
          <w:rFonts w:ascii="Times New Roman" w:hAnsi="Times New Roman" w:cs="Times New Roman"/>
          <w:sz w:val="28"/>
          <w:szCs w:val="28"/>
          <w:lang w:val="uk-UA"/>
        </w:rPr>
        <w:t>з</w:t>
      </w:r>
      <w:r>
        <w:rPr>
          <w:rFonts w:ascii="Times New Roman" w:hAnsi="Times New Roman" w:cs="Times New Roman"/>
          <w:sz w:val="28"/>
          <w:szCs w:val="28"/>
          <w:lang w:val="uk-UA"/>
        </w:rPr>
        <w:t xml:space="preserve">начити, що зарубіжні моделі </w:t>
      </w:r>
      <w:r w:rsidRPr="00445773">
        <w:rPr>
          <w:rFonts w:ascii="Times New Roman" w:hAnsi="Times New Roman" w:cs="Times New Roman"/>
          <w:sz w:val="28"/>
          <w:szCs w:val="28"/>
          <w:lang w:val="uk-UA"/>
        </w:rPr>
        <w:t>ма</w:t>
      </w:r>
      <w:r>
        <w:rPr>
          <w:rFonts w:ascii="Times New Roman" w:hAnsi="Times New Roman" w:cs="Times New Roman"/>
          <w:sz w:val="28"/>
          <w:szCs w:val="28"/>
          <w:lang w:val="uk-UA"/>
        </w:rPr>
        <w:t xml:space="preserve">ють </w:t>
      </w:r>
      <w:r w:rsidRPr="00445773">
        <w:rPr>
          <w:rFonts w:ascii="Times New Roman" w:hAnsi="Times New Roman" w:cs="Times New Roman"/>
          <w:sz w:val="28"/>
          <w:szCs w:val="28"/>
          <w:lang w:val="uk-UA"/>
        </w:rPr>
        <w:t>низку</w:t>
      </w:r>
      <w:r>
        <w:rPr>
          <w:rFonts w:ascii="Times New Roman" w:hAnsi="Times New Roman" w:cs="Times New Roman"/>
          <w:sz w:val="28"/>
          <w:szCs w:val="28"/>
          <w:lang w:val="uk-UA"/>
        </w:rPr>
        <w:t xml:space="preserve"> </w:t>
      </w:r>
      <w:r w:rsidRPr="00445773">
        <w:rPr>
          <w:rFonts w:ascii="Times New Roman" w:hAnsi="Times New Roman" w:cs="Times New Roman"/>
          <w:sz w:val="28"/>
          <w:szCs w:val="28"/>
          <w:lang w:val="uk-UA"/>
        </w:rPr>
        <w:t>суттєвих</w:t>
      </w:r>
      <w:r>
        <w:rPr>
          <w:rFonts w:ascii="Times New Roman" w:hAnsi="Times New Roman" w:cs="Times New Roman"/>
          <w:sz w:val="28"/>
          <w:szCs w:val="28"/>
          <w:lang w:val="uk-UA"/>
        </w:rPr>
        <w:t xml:space="preserve"> </w:t>
      </w:r>
      <w:r w:rsidRPr="00445773">
        <w:rPr>
          <w:rFonts w:ascii="Times New Roman" w:hAnsi="Times New Roman" w:cs="Times New Roman"/>
          <w:sz w:val="28"/>
          <w:szCs w:val="28"/>
          <w:lang w:val="uk-UA"/>
        </w:rPr>
        <w:t>обмежень для</w:t>
      </w:r>
      <w:r>
        <w:rPr>
          <w:rFonts w:ascii="Times New Roman" w:hAnsi="Times New Roman" w:cs="Times New Roman"/>
          <w:sz w:val="28"/>
          <w:szCs w:val="28"/>
          <w:lang w:val="uk-UA"/>
        </w:rPr>
        <w:t xml:space="preserve"> </w:t>
      </w:r>
      <w:r w:rsidRPr="00445773">
        <w:rPr>
          <w:rFonts w:ascii="Times New Roman" w:hAnsi="Times New Roman" w:cs="Times New Roman"/>
          <w:sz w:val="28"/>
          <w:szCs w:val="28"/>
          <w:lang w:val="uk-UA"/>
        </w:rPr>
        <w:t>використання українськи</w:t>
      </w:r>
      <w:r w:rsidR="007942EA">
        <w:rPr>
          <w:rFonts w:ascii="Times New Roman" w:hAnsi="Times New Roman" w:cs="Times New Roman"/>
          <w:sz w:val="28"/>
          <w:szCs w:val="28"/>
          <w:lang w:val="uk-UA"/>
        </w:rPr>
        <w:t>ми</w:t>
      </w:r>
      <w:r w:rsidRPr="00445773">
        <w:rPr>
          <w:rFonts w:ascii="Times New Roman" w:hAnsi="Times New Roman" w:cs="Times New Roman"/>
          <w:sz w:val="28"/>
          <w:szCs w:val="28"/>
          <w:lang w:val="uk-UA"/>
        </w:rPr>
        <w:t xml:space="preserve"> підприємства</w:t>
      </w:r>
      <w:r w:rsidR="007942EA">
        <w:rPr>
          <w:rFonts w:ascii="Times New Roman" w:hAnsi="Times New Roman" w:cs="Times New Roman"/>
          <w:sz w:val="28"/>
          <w:szCs w:val="28"/>
          <w:lang w:val="uk-UA"/>
        </w:rPr>
        <w:t>ми</w:t>
      </w:r>
      <w:r w:rsidRPr="00445773">
        <w:rPr>
          <w:rFonts w:ascii="Times New Roman" w:hAnsi="Times New Roman" w:cs="Times New Roman"/>
          <w:sz w:val="28"/>
          <w:szCs w:val="28"/>
          <w:lang w:val="uk-UA"/>
        </w:rPr>
        <w:t>.</w:t>
      </w:r>
      <w:r w:rsidR="003A1B2C">
        <w:rPr>
          <w:rFonts w:ascii="Times New Roman" w:hAnsi="Times New Roman" w:cs="Times New Roman"/>
          <w:sz w:val="28"/>
          <w:szCs w:val="28"/>
          <w:lang w:val="uk-UA"/>
        </w:rPr>
        <w:t xml:space="preserve"> Ц</w:t>
      </w:r>
      <w:r w:rsidR="003A1B2C" w:rsidRPr="003A1B2C">
        <w:rPr>
          <w:rFonts w:ascii="Times New Roman" w:hAnsi="Times New Roman" w:cs="Times New Roman"/>
          <w:sz w:val="28"/>
          <w:szCs w:val="28"/>
          <w:lang w:val="uk-UA"/>
        </w:rPr>
        <w:t xml:space="preserve">е пов’язано з тим, що </w:t>
      </w:r>
      <w:r w:rsidR="003A1B2C">
        <w:rPr>
          <w:rFonts w:ascii="Times New Roman" w:hAnsi="Times New Roman" w:cs="Times New Roman"/>
          <w:sz w:val="28"/>
          <w:szCs w:val="28"/>
          <w:lang w:val="uk-UA"/>
        </w:rPr>
        <w:t>в</w:t>
      </w:r>
      <w:r w:rsidR="003A1B2C" w:rsidRPr="003A1B2C">
        <w:rPr>
          <w:rFonts w:ascii="Times New Roman" w:hAnsi="Times New Roman" w:cs="Times New Roman"/>
          <w:sz w:val="28"/>
          <w:szCs w:val="28"/>
          <w:lang w:val="uk-UA"/>
        </w:rPr>
        <w:t xml:space="preserve">они не адаптовані до вітчизняної економіки </w:t>
      </w:r>
      <w:r w:rsidR="003A1B2C">
        <w:rPr>
          <w:rFonts w:ascii="Times New Roman" w:hAnsi="Times New Roman" w:cs="Times New Roman"/>
          <w:sz w:val="28"/>
          <w:szCs w:val="28"/>
          <w:lang w:val="uk-UA"/>
        </w:rPr>
        <w:t>та</w:t>
      </w:r>
      <w:r w:rsidR="003A1B2C" w:rsidRPr="003A1B2C">
        <w:rPr>
          <w:rFonts w:ascii="Times New Roman" w:hAnsi="Times New Roman" w:cs="Times New Roman"/>
          <w:sz w:val="28"/>
          <w:szCs w:val="28"/>
          <w:lang w:val="uk-UA"/>
        </w:rPr>
        <w:t xml:space="preserve"> не враховують </w:t>
      </w:r>
      <w:r w:rsidR="003A1B2C">
        <w:rPr>
          <w:rFonts w:ascii="Times New Roman" w:hAnsi="Times New Roman" w:cs="Times New Roman"/>
          <w:sz w:val="28"/>
          <w:szCs w:val="28"/>
          <w:lang w:val="uk-UA"/>
        </w:rPr>
        <w:t xml:space="preserve">особливості </w:t>
      </w:r>
      <w:r w:rsidR="003A1B2C" w:rsidRPr="003A1B2C">
        <w:rPr>
          <w:rFonts w:ascii="Times New Roman" w:hAnsi="Times New Roman" w:cs="Times New Roman"/>
          <w:sz w:val="28"/>
          <w:szCs w:val="28"/>
          <w:lang w:val="uk-UA"/>
        </w:rPr>
        <w:t xml:space="preserve">діяльності вітчизняних підприємств, </w:t>
      </w:r>
      <w:r w:rsidR="003A1B2C">
        <w:rPr>
          <w:rFonts w:ascii="Times New Roman" w:hAnsi="Times New Roman" w:cs="Times New Roman"/>
          <w:sz w:val="28"/>
          <w:szCs w:val="28"/>
          <w:lang w:val="uk-UA"/>
        </w:rPr>
        <w:t xml:space="preserve">зокрема специфіку </w:t>
      </w:r>
      <w:r w:rsidR="003A1B2C" w:rsidRPr="003A1B2C">
        <w:rPr>
          <w:rFonts w:ascii="Times New Roman" w:hAnsi="Times New Roman" w:cs="Times New Roman"/>
          <w:sz w:val="28"/>
          <w:szCs w:val="28"/>
          <w:lang w:val="uk-UA"/>
        </w:rPr>
        <w:t>бухгалтерського обліку та податково</w:t>
      </w:r>
      <w:r w:rsidR="003A1B2C">
        <w:rPr>
          <w:rFonts w:ascii="Times New Roman" w:hAnsi="Times New Roman" w:cs="Times New Roman"/>
          <w:sz w:val="28"/>
          <w:szCs w:val="28"/>
          <w:lang w:val="uk-UA"/>
        </w:rPr>
        <w:t>го</w:t>
      </w:r>
      <w:r w:rsidR="003A1B2C" w:rsidRPr="003A1B2C">
        <w:rPr>
          <w:rFonts w:ascii="Times New Roman" w:hAnsi="Times New Roman" w:cs="Times New Roman"/>
          <w:sz w:val="28"/>
          <w:szCs w:val="28"/>
          <w:lang w:val="uk-UA"/>
        </w:rPr>
        <w:t xml:space="preserve"> законодавств</w:t>
      </w:r>
      <w:r w:rsidR="003A1B2C">
        <w:rPr>
          <w:rFonts w:ascii="Times New Roman" w:hAnsi="Times New Roman" w:cs="Times New Roman"/>
          <w:sz w:val="28"/>
          <w:szCs w:val="28"/>
          <w:lang w:val="uk-UA"/>
        </w:rPr>
        <w:t>а</w:t>
      </w:r>
      <w:r w:rsidR="003A1B2C" w:rsidRPr="003A1B2C">
        <w:rPr>
          <w:rFonts w:ascii="Times New Roman" w:hAnsi="Times New Roman" w:cs="Times New Roman"/>
          <w:sz w:val="28"/>
          <w:szCs w:val="28"/>
          <w:lang w:val="uk-UA"/>
        </w:rPr>
        <w:t>, вплив інфляції на формування показників діяльності підприємства, галуз</w:t>
      </w:r>
      <w:r w:rsidR="003A1B2C">
        <w:rPr>
          <w:rFonts w:ascii="Times New Roman" w:hAnsi="Times New Roman" w:cs="Times New Roman"/>
          <w:sz w:val="28"/>
          <w:szCs w:val="28"/>
          <w:lang w:val="uk-UA"/>
        </w:rPr>
        <w:t>ь, до якої належить компанія тощо.</w:t>
      </w:r>
      <w:r w:rsidR="003A1B2C" w:rsidRPr="003A1B2C">
        <w:rPr>
          <w:rFonts w:ascii="Times New Roman" w:hAnsi="Times New Roman" w:cs="Times New Roman"/>
          <w:sz w:val="28"/>
          <w:szCs w:val="28"/>
          <w:lang w:val="uk-UA"/>
        </w:rPr>
        <w:t xml:space="preserve"> </w:t>
      </w:r>
    </w:p>
    <w:p w14:paraId="0CB419C3" w14:textId="0C5CB139" w:rsidR="005A47AB" w:rsidRDefault="003A1B2C" w:rsidP="003162A8">
      <w:pPr>
        <w:tabs>
          <w:tab w:val="left" w:pos="4086"/>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Моделі вітчизняних </w:t>
      </w:r>
      <w:r w:rsidR="00B75C6F">
        <w:rPr>
          <w:rFonts w:ascii="Times New Roman" w:hAnsi="Times New Roman" w:cs="Times New Roman"/>
          <w:sz w:val="28"/>
          <w:szCs w:val="28"/>
          <w:lang w:val="uk-UA"/>
        </w:rPr>
        <w:t xml:space="preserve">науковців – О. Терещенка та А. Матвійчука </w:t>
      </w:r>
      <w:r w:rsidR="00B75C6F" w:rsidRPr="00B75C6F">
        <w:rPr>
          <w:rFonts w:ascii="Times New Roman" w:hAnsi="Times New Roman" w:cs="Times New Roman"/>
          <w:sz w:val="28"/>
          <w:szCs w:val="28"/>
          <w:lang w:val="uk-UA"/>
        </w:rPr>
        <w:t xml:space="preserve">враховують </w:t>
      </w:r>
      <w:r w:rsidR="00B75C6F">
        <w:rPr>
          <w:rFonts w:ascii="Times New Roman" w:hAnsi="Times New Roman" w:cs="Times New Roman"/>
          <w:sz w:val="28"/>
          <w:szCs w:val="28"/>
          <w:lang w:val="uk-UA"/>
        </w:rPr>
        <w:t xml:space="preserve">національні </w:t>
      </w:r>
      <w:r w:rsidR="00B75C6F" w:rsidRPr="00B75C6F">
        <w:rPr>
          <w:rFonts w:ascii="Times New Roman" w:hAnsi="Times New Roman" w:cs="Times New Roman"/>
          <w:sz w:val="28"/>
          <w:szCs w:val="28"/>
          <w:lang w:val="uk-UA"/>
        </w:rPr>
        <w:t>статистичні дані і галузев</w:t>
      </w:r>
      <w:r w:rsidR="0005621F">
        <w:rPr>
          <w:rFonts w:ascii="Times New Roman" w:hAnsi="Times New Roman" w:cs="Times New Roman"/>
          <w:sz w:val="28"/>
          <w:szCs w:val="28"/>
          <w:lang w:val="uk-UA"/>
        </w:rPr>
        <w:t>у приналежність</w:t>
      </w:r>
      <w:r w:rsidR="00B75C6F" w:rsidRPr="00B75C6F">
        <w:rPr>
          <w:rFonts w:ascii="Times New Roman" w:hAnsi="Times New Roman" w:cs="Times New Roman"/>
          <w:sz w:val="28"/>
          <w:szCs w:val="28"/>
          <w:lang w:val="uk-UA"/>
        </w:rPr>
        <w:t xml:space="preserve"> українських підприємств, і тому є найбільш точними для прогнозування банкрутства. Зокрема універсальна </w:t>
      </w:r>
      <w:proofErr w:type="spellStart"/>
      <w:r w:rsidR="00B75C6F" w:rsidRPr="00B75C6F">
        <w:rPr>
          <w:rFonts w:ascii="Times New Roman" w:hAnsi="Times New Roman" w:cs="Times New Roman"/>
          <w:sz w:val="28"/>
          <w:szCs w:val="28"/>
          <w:lang w:val="uk-UA"/>
        </w:rPr>
        <w:t>дискримінантна</w:t>
      </w:r>
      <w:proofErr w:type="spellEnd"/>
      <w:r w:rsidR="00B75C6F" w:rsidRPr="00B75C6F">
        <w:rPr>
          <w:rFonts w:ascii="Times New Roman" w:hAnsi="Times New Roman" w:cs="Times New Roman"/>
          <w:sz w:val="28"/>
          <w:szCs w:val="28"/>
          <w:lang w:val="uk-UA"/>
        </w:rPr>
        <w:t xml:space="preserve"> модель О. Терещенка враховує такі показники як ліквідність, прибутковість, оборотність капіталу, рентабельність, структуру майна тощо. А модель оцінки аксіологічної (суб’єктивної) ймовірності банкрутства українських підприємств А. Матвійчука, основою якої також є </w:t>
      </w:r>
      <w:proofErr w:type="spellStart"/>
      <w:r w:rsidR="00B75C6F" w:rsidRPr="00B75C6F">
        <w:rPr>
          <w:rFonts w:ascii="Times New Roman" w:hAnsi="Times New Roman" w:cs="Times New Roman"/>
          <w:sz w:val="28"/>
          <w:szCs w:val="28"/>
          <w:lang w:val="uk-UA"/>
        </w:rPr>
        <w:t>дискримінантна</w:t>
      </w:r>
      <w:proofErr w:type="spellEnd"/>
      <w:r w:rsidR="00B75C6F" w:rsidRPr="00B75C6F">
        <w:rPr>
          <w:rFonts w:ascii="Times New Roman" w:hAnsi="Times New Roman" w:cs="Times New Roman"/>
          <w:sz w:val="28"/>
          <w:szCs w:val="28"/>
          <w:lang w:val="uk-UA"/>
        </w:rPr>
        <w:t xml:space="preserve"> функція, включає коефіцієнти мобільності активів, оборотності кредиторської заборгованості, оборотності власного капіталу, окупності активів, забезпеченості власними оборотними засобами, концентрації залученого капіталу, покриття боргів власним капіталом. Тобто дана модель охоплює всі основні групи фінансово-економічних показників діяльності підприємств, тому має високу здатність до передбачення банкрутства.</w:t>
      </w:r>
    </w:p>
    <w:p w14:paraId="489618F1" w14:textId="5A0ABFEC" w:rsidR="00E668DA" w:rsidRPr="00E668DA" w:rsidRDefault="005A1F9D" w:rsidP="00FE5036">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Таким чином, </w:t>
      </w:r>
      <w:r w:rsidR="000136C3">
        <w:rPr>
          <w:rFonts w:ascii="Times New Roman" w:hAnsi="Times New Roman" w:cs="Times New Roman"/>
          <w:bCs/>
          <w:sz w:val="28"/>
          <w:szCs w:val="28"/>
          <w:lang w:val="uk-UA"/>
        </w:rPr>
        <w:t>формування стратегії антикризового управління відіграє</w:t>
      </w:r>
      <w:r w:rsidR="00FE5036">
        <w:rPr>
          <w:rFonts w:ascii="Times New Roman" w:hAnsi="Times New Roman" w:cs="Times New Roman"/>
          <w:bCs/>
          <w:sz w:val="28"/>
          <w:szCs w:val="28"/>
          <w:lang w:val="uk-UA"/>
        </w:rPr>
        <w:t xml:space="preserve"> ключову</w:t>
      </w:r>
      <w:r w:rsidR="000136C3">
        <w:rPr>
          <w:rFonts w:ascii="Times New Roman" w:hAnsi="Times New Roman" w:cs="Times New Roman"/>
          <w:bCs/>
          <w:sz w:val="28"/>
          <w:szCs w:val="28"/>
          <w:lang w:val="uk-UA"/>
        </w:rPr>
        <w:t xml:space="preserve"> </w:t>
      </w:r>
      <w:r w:rsidR="000136C3" w:rsidRPr="000136C3">
        <w:rPr>
          <w:rFonts w:ascii="Times New Roman" w:hAnsi="Times New Roman" w:cs="Times New Roman"/>
          <w:bCs/>
          <w:sz w:val="28"/>
          <w:szCs w:val="28"/>
          <w:lang w:val="uk-UA"/>
        </w:rPr>
        <w:t>роль у забезпеченні стійкості та успішного функціонування підприємства в умовах невпевненості та економічних труднощів. Цей процес включає в себе аналіз ризиків, розробку ефективних стратегій відповіді на кризові ситуації, а також впровадження систем моніторингу та контролю за реалізацією заходів.</w:t>
      </w:r>
      <w:r w:rsidR="00FE5036">
        <w:rPr>
          <w:rFonts w:ascii="Times New Roman" w:hAnsi="Times New Roman" w:cs="Times New Roman"/>
          <w:bCs/>
          <w:sz w:val="28"/>
          <w:szCs w:val="28"/>
          <w:lang w:val="uk-UA"/>
        </w:rPr>
        <w:t xml:space="preserve"> </w:t>
      </w:r>
      <w:r w:rsidR="00E668DA" w:rsidRPr="00E668DA">
        <w:rPr>
          <w:rFonts w:ascii="Times New Roman" w:hAnsi="Times New Roman" w:cs="Times New Roman"/>
          <w:bCs/>
          <w:sz w:val="28"/>
          <w:szCs w:val="28"/>
          <w:lang w:val="uk-UA"/>
        </w:rPr>
        <w:t>Крім того, ефективна розробка антикризової стратегії передбачає глибокий аналіз внутрішніх та зовнішніх факторів, що можуть впливати на діяльність підприємства. Це включає в себе оцінку фінансового стану компанії, визначення слабких місць у виробничих та управлінських процесах, а також урахування змін на ринку, що можуть призвести до виникнення кризових ситуацій.</w:t>
      </w:r>
      <w:r w:rsidR="00FE5036">
        <w:rPr>
          <w:rFonts w:ascii="Times New Roman" w:hAnsi="Times New Roman" w:cs="Times New Roman"/>
          <w:bCs/>
          <w:sz w:val="28"/>
          <w:szCs w:val="28"/>
          <w:lang w:val="uk-UA"/>
        </w:rPr>
        <w:t xml:space="preserve"> Така комплексна </w:t>
      </w:r>
      <w:r w:rsidR="00E668DA" w:rsidRPr="00E668DA">
        <w:rPr>
          <w:rFonts w:ascii="Times New Roman" w:hAnsi="Times New Roman" w:cs="Times New Roman"/>
          <w:bCs/>
          <w:sz w:val="28"/>
          <w:szCs w:val="28"/>
          <w:lang w:val="uk-UA"/>
        </w:rPr>
        <w:t>діагностик</w:t>
      </w:r>
      <w:r w:rsidR="00FE5036">
        <w:rPr>
          <w:rFonts w:ascii="Times New Roman" w:hAnsi="Times New Roman" w:cs="Times New Roman"/>
          <w:bCs/>
          <w:sz w:val="28"/>
          <w:szCs w:val="28"/>
          <w:lang w:val="uk-UA"/>
        </w:rPr>
        <w:t>а</w:t>
      </w:r>
      <w:r w:rsidR="00E668DA" w:rsidRPr="00E668DA">
        <w:rPr>
          <w:rFonts w:ascii="Times New Roman" w:hAnsi="Times New Roman" w:cs="Times New Roman"/>
          <w:bCs/>
          <w:sz w:val="28"/>
          <w:szCs w:val="28"/>
          <w:lang w:val="uk-UA"/>
        </w:rPr>
        <w:t xml:space="preserve"> фінансово</w:t>
      </w:r>
      <w:r w:rsidR="00FE5036">
        <w:rPr>
          <w:rFonts w:ascii="Times New Roman" w:hAnsi="Times New Roman" w:cs="Times New Roman"/>
          <w:bCs/>
          <w:sz w:val="28"/>
          <w:szCs w:val="28"/>
          <w:lang w:val="uk-UA"/>
        </w:rPr>
        <w:t>-господарського</w:t>
      </w:r>
      <w:r w:rsidR="00E668DA" w:rsidRPr="00E668DA">
        <w:rPr>
          <w:rFonts w:ascii="Times New Roman" w:hAnsi="Times New Roman" w:cs="Times New Roman"/>
          <w:bCs/>
          <w:sz w:val="28"/>
          <w:szCs w:val="28"/>
          <w:lang w:val="uk-UA"/>
        </w:rPr>
        <w:t xml:space="preserve"> стану компанії</w:t>
      </w:r>
      <w:r w:rsidR="00FE5036">
        <w:rPr>
          <w:rFonts w:ascii="Times New Roman" w:hAnsi="Times New Roman" w:cs="Times New Roman"/>
          <w:bCs/>
          <w:sz w:val="28"/>
          <w:szCs w:val="28"/>
          <w:lang w:val="uk-UA"/>
        </w:rPr>
        <w:t xml:space="preserve"> допомагає</w:t>
      </w:r>
      <w:r w:rsidR="00E668DA" w:rsidRPr="00E668DA">
        <w:rPr>
          <w:rFonts w:ascii="Times New Roman" w:hAnsi="Times New Roman" w:cs="Times New Roman"/>
          <w:bCs/>
          <w:sz w:val="28"/>
          <w:szCs w:val="28"/>
          <w:lang w:val="uk-UA"/>
        </w:rPr>
        <w:t xml:space="preserve"> визначити глибину кризи та обрати відповідну стратегію подальшого розвитку підприємства.</w:t>
      </w:r>
    </w:p>
    <w:p w14:paraId="486F8CBE" w14:textId="77777777" w:rsidR="00A061A5" w:rsidRPr="00A14086" w:rsidRDefault="00A061A5" w:rsidP="00A061A5">
      <w:pPr>
        <w:ind w:firstLine="709"/>
        <w:jc w:val="both"/>
        <w:rPr>
          <w:rFonts w:ascii="Times New Roman" w:hAnsi="Times New Roman" w:cs="Times New Roman"/>
          <w:bCs/>
          <w:sz w:val="28"/>
          <w:szCs w:val="28"/>
          <w:highlight w:val="magenta"/>
          <w:lang w:val="uk-UA"/>
        </w:rPr>
      </w:pPr>
    </w:p>
    <w:p w14:paraId="549D16A4" w14:textId="77777777" w:rsidR="00F44508" w:rsidRDefault="00F44508" w:rsidP="00213DE6">
      <w:pPr>
        <w:spacing w:after="360"/>
        <w:jc w:val="center"/>
        <w:rPr>
          <w:rFonts w:ascii="Times New Roman" w:hAnsi="Times New Roman" w:cs="Times New Roman"/>
          <w:b/>
          <w:sz w:val="28"/>
          <w:szCs w:val="28"/>
          <w:lang w:val="uk-UA"/>
        </w:rPr>
      </w:pPr>
    </w:p>
    <w:p w14:paraId="58E4F4A1" w14:textId="77777777" w:rsidR="00F44508" w:rsidRDefault="00F44508" w:rsidP="00213DE6">
      <w:pPr>
        <w:spacing w:after="360"/>
        <w:jc w:val="center"/>
        <w:rPr>
          <w:rFonts w:ascii="Times New Roman" w:hAnsi="Times New Roman" w:cs="Times New Roman"/>
          <w:b/>
          <w:sz w:val="28"/>
          <w:szCs w:val="28"/>
          <w:lang w:val="uk-UA"/>
        </w:rPr>
      </w:pPr>
    </w:p>
    <w:p w14:paraId="1BB06361" w14:textId="77777777" w:rsidR="00A07B25" w:rsidRDefault="00A07B25" w:rsidP="00213DE6">
      <w:pPr>
        <w:spacing w:after="360"/>
        <w:jc w:val="center"/>
        <w:rPr>
          <w:rFonts w:ascii="Times New Roman" w:hAnsi="Times New Roman" w:cs="Times New Roman"/>
          <w:b/>
          <w:sz w:val="28"/>
          <w:szCs w:val="28"/>
          <w:lang w:val="uk-UA"/>
        </w:rPr>
      </w:pPr>
    </w:p>
    <w:p w14:paraId="53C3170E" w14:textId="77777777" w:rsidR="00A07B25" w:rsidRDefault="00A07B25" w:rsidP="00213DE6">
      <w:pPr>
        <w:spacing w:after="360"/>
        <w:jc w:val="center"/>
        <w:rPr>
          <w:rFonts w:ascii="Times New Roman" w:hAnsi="Times New Roman" w:cs="Times New Roman"/>
          <w:b/>
          <w:sz w:val="28"/>
          <w:szCs w:val="28"/>
          <w:lang w:val="uk-UA"/>
        </w:rPr>
      </w:pPr>
    </w:p>
    <w:p w14:paraId="1E4D5C47" w14:textId="77777777" w:rsidR="00A07B25" w:rsidRDefault="00A07B25" w:rsidP="00213DE6">
      <w:pPr>
        <w:spacing w:after="360"/>
        <w:jc w:val="center"/>
        <w:rPr>
          <w:rFonts w:ascii="Times New Roman" w:hAnsi="Times New Roman" w:cs="Times New Roman"/>
          <w:b/>
          <w:sz w:val="28"/>
          <w:szCs w:val="28"/>
          <w:lang w:val="uk-UA"/>
        </w:rPr>
      </w:pPr>
    </w:p>
    <w:p w14:paraId="78C29618" w14:textId="77777777" w:rsidR="00A07B25" w:rsidRDefault="00A07B25" w:rsidP="00213DE6">
      <w:pPr>
        <w:spacing w:after="360"/>
        <w:jc w:val="center"/>
        <w:rPr>
          <w:rFonts w:ascii="Times New Roman" w:hAnsi="Times New Roman" w:cs="Times New Roman"/>
          <w:b/>
          <w:sz w:val="28"/>
          <w:szCs w:val="28"/>
          <w:lang w:val="uk-UA"/>
        </w:rPr>
      </w:pPr>
    </w:p>
    <w:p w14:paraId="0FC8DE5E" w14:textId="77777777" w:rsidR="003C2E5E" w:rsidRDefault="003C2E5E" w:rsidP="00213DE6">
      <w:pPr>
        <w:spacing w:after="360"/>
        <w:jc w:val="center"/>
        <w:rPr>
          <w:rFonts w:ascii="Times New Roman" w:hAnsi="Times New Roman" w:cs="Times New Roman"/>
          <w:b/>
          <w:sz w:val="28"/>
          <w:szCs w:val="28"/>
          <w:lang w:val="uk-UA"/>
        </w:rPr>
      </w:pPr>
    </w:p>
    <w:p w14:paraId="129BA982" w14:textId="3F523283" w:rsidR="0074110A" w:rsidRDefault="00BC7E13" w:rsidP="00522A67">
      <w:pPr>
        <w:pStyle w:val="1"/>
        <w:jc w:val="center"/>
        <w:rPr>
          <w:rFonts w:ascii="Times New Roman" w:hAnsi="Times New Roman" w:cs="Times New Roman"/>
          <w:b/>
          <w:color w:val="auto"/>
          <w:sz w:val="28"/>
          <w:szCs w:val="28"/>
          <w:lang w:val="uk-UA"/>
        </w:rPr>
      </w:pPr>
      <w:bookmarkStart w:id="25" w:name="_Toc153307594"/>
      <w:r w:rsidRPr="0074110A">
        <w:rPr>
          <w:rFonts w:ascii="Times New Roman" w:hAnsi="Times New Roman" w:cs="Times New Roman"/>
          <w:b/>
          <w:color w:val="auto"/>
          <w:sz w:val="28"/>
          <w:szCs w:val="28"/>
          <w:lang w:val="uk-UA"/>
        </w:rPr>
        <w:t>РОЗДІЛ 2</w:t>
      </w:r>
      <w:r w:rsidR="00A4500A" w:rsidRPr="0074110A">
        <w:rPr>
          <w:rFonts w:ascii="Times New Roman" w:hAnsi="Times New Roman" w:cs="Times New Roman"/>
          <w:b/>
          <w:color w:val="auto"/>
          <w:sz w:val="28"/>
          <w:szCs w:val="28"/>
          <w:lang w:val="uk-UA"/>
        </w:rPr>
        <w:t>. ДІАГНОСТИКА КРИЗОВОГО СТАНУ ПАТ “АРСЕЛОРМІТТАЛ КРИВИЙ РІГ”</w:t>
      </w:r>
      <w:bookmarkEnd w:id="25"/>
    </w:p>
    <w:p w14:paraId="7CBBFD56" w14:textId="77777777" w:rsidR="00522A67" w:rsidRDefault="00522A67" w:rsidP="00522A67">
      <w:pPr>
        <w:rPr>
          <w:lang w:val="uk-UA"/>
        </w:rPr>
      </w:pPr>
    </w:p>
    <w:p w14:paraId="471B88DA" w14:textId="77777777" w:rsidR="00522A67" w:rsidRPr="00522A67" w:rsidRDefault="00522A67" w:rsidP="00522A67">
      <w:pPr>
        <w:rPr>
          <w:lang w:val="uk-UA"/>
        </w:rPr>
      </w:pPr>
    </w:p>
    <w:p w14:paraId="5B8AF7DD" w14:textId="74B9F9E1" w:rsidR="00923CFA" w:rsidRDefault="008E50F6" w:rsidP="00923CFA">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П</w:t>
      </w:r>
      <w:r w:rsidR="00923CFA" w:rsidRPr="00923CFA">
        <w:rPr>
          <w:rFonts w:ascii="Times New Roman" w:eastAsia="Calibri" w:hAnsi="Times New Roman" w:cs="Times New Roman"/>
          <w:sz w:val="28"/>
          <w:szCs w:val="28"/>
          <w:lang w:val="uk-UA"/>
        </w:rPr>
        <w:t>ублічне акціонерне товарис</w:t>
      </w:r>
      <w:r>
        <w:rPr>
          <w:rFonts w:ascii="Times New Roman" w:eastAsia="Calibri" w:hAnsi="Times New Roman" w:cs="Times New Roman"/>
          <w:sz w:val="28"/>
          <w:szCs w:val="28"/>
          <w:lang w:val="uk-UA"/>
        </w:rPr>
        <w:t>тво «</w:t>
      </w:r>
      <w:proofErr w:type="spellStart"/>
      <w:r>
        <w:rPr>
          <w:rFonts w:ascii="Times New Roman" w:eastAsia="Calibri" w:hAnsi="Times New Roman" w:cs="Times New Roman"/>
          <w:sz w:val="28"/>
          <w:szCs w:val="28"/>
          <w:lang w:val="uk-UA"/>
        </w:rPr>
        <w:t>АрселорМіттал</w:t>
      </w:r>
      <w:proofErr w:type="spellEnd"/>
      <w:r>
        <w:rPr>
          <w:rFonts w:ascii="Times New Roman" w:eastAsia="Calibri" w:hAnsi="Times New Roman" w:cs="Times New Roman"/>
          <w:sz w:val="28"/>
          <w:szCs w:val="28"/>
          <w:lang w:val="uk-UA"/>
        </w:rPr>
        <w:t xml:space="preserve"> Кривий Ріг» </w:t>
      </w:r>
      <w:r w:rsidR="00923CFA" w:rsidRPr="00923CFA">
        <w:rPr>
          <w:rFonts w:ascii="Times New Roman" w:eastAsia="Calibri" w:hAnsi="Times New Roman" w:cs="Times New Roman"/>
          <w:sz w:val="28"/>
          <w:szCs w:val="28"/>
          <w:lang w:val="uk-UA"/>
        </w:rPr>
        <w:t xml:space="preserve">займає лідируючі позиції серед найбільших підприємств гірничо-металургійного комплексу України і є частиною міжнародної корпорації </w:t>
      </w:r>
      <w:proofErr w:type="spellStart"/>
      <w:r w:rsidR="00923CFA" w:rsidRPr="00923CFA">
        <w:rPr>
          <w:rFonts w:ascii="Times New Roman" w:eastAsia="Calibri" w:hAnsi="Times New Roman" w:cs="Times New Roman"/>
          <w:sz w:val="28"/>
          <w:szCs w:val="28"/>
          <w:lang w:val="uk-UA"/>
        </w:rPr>
        <w:t>АрселорМіттал</w:t>
      </w:r>
      <w:proofErr w:type="spellEnd"/>
      <w:r w:rsidR="00923CFA" w:rsidRPr="00923CFA">
        <w:rPr>
          <w:rFonts w:ascii="Times New Roman" w:eastAsia="Calibri" w:hAnsi="Times New Roman" w:cs="Times New Roman"/>
          <w:sz w:val="28"/>
          <w:szCs w:val="28"/>
          <w:lang w:val="uk-UA"/>
        </w:rPr>
        <w:t xml:space="preserve"> – виробника сталі №1 в світі та одного за найбільших іноземних інвесторів країни. ПАТ «</w:t>
      </w:r>
      <w:proofErr w:type="spellStart"/>
      <w:r w:rsidR="00923CFA" w:rsidRPr="00923CFA">
        <w:rPr>
          <w:rFonts w:ascii="Times New Roman" w:eastAsia="Calibri" w:hAnsi="Times New Roman" w:cs="Times New Roman"/>
          <w:sz w:val="28"/>
          <w:szCs w:val="28"/>
          <w:lang w:val="uk-UA"/>
        </w:rPr>
        <w:t>АрселорМіттал</w:t>
      </w:r>
      <w:proofErr w:type="spellEnd"/>
      <w:r w:rsidR="00923CFA" w:rsidRPr="00923CFA">
        <w:rPr>
          <w:rFonts w:ascii="Times New Roman" w:eastAsia="Calibri" w:hAnsi="Times New Roman" w:cs="Times New Roman"/>
          <w:sz w:val="28"/>
          <w:szCs w:val="28"/>
          <w:lang w:val="uk-UA"/>
        </w:rPr>
        <w:t xml:space="preserve"> Кривий Ріг» – підприємство з повним металургійним циклом, яке включає коксохімічне виробництво, гірничодобувне виробництво (відкриті розробки та підземне видобування руди) і металургійне виробництво, у складі якого діють </w:t>
      </w:r>
      <w:proofErr w:type="spellStart"/>
      <w:r w:rsidR="00923CFA" w:rsidRPr="00923CFA">
        <w:rPr>
          <w:rFonts w:ascii="Times New Roman" w:eastAsia="Calibri" w:hAnsi="Times New Roman" w:cs="Times New Roman"/>
          <w:sz w:val="28"/>
          <w:szCs w:val="28"/>
          <w:lang w:val="uk-UA"/>
        </w:rPr>
        <w:t>аглодоменний</w:t>
      </w:r>
      <w:proofErr w:type="spellEnd"/>
      <w:r w:rsidR="00923CFA" w:rsidRPr="00923CFA">
        <w:rPr>
          <w:rFonts w:ascii="Times New Roman" w:eastAsia="Calibri" w:hAnsi="Times New Roman" w:cs="Times New Roman"/>
          <w:sz w:val="28"/>
          <w:szCs w:val="28"/>
          <w:lang w:val="uk-UA"/>
        </w:rPr>
        <w:t>, сталеплавильний та прокатний департаменти</w:t>
      </w:r>
      <w:r w:rsidR="006E7D67">
        <w:rPr>
          <w:rFonts w:ascii="Times New Roman" w:eastAsia="Calibri" w:hAnsi="Times New Roman" w:cs="Times New Roman"/>
          <w:sz w:val="28"/>
          <w:szCs w:val="28"/>
          <w:lang w:val="uk-UA"/>
        </w:rPr>
        <w:t xml:space="preserve"> (рис. 3.1)</w:t>
      </w:r>
      <w:r w:rsidR="00923CFA" w:rsidRPr="00923CFA">
        <w:rPr>
          <w:rFonts w:ascii="Times New Roman" w:eastAsia="Calibri" w:hAnsi="Times New Roman" w:cs="Times New Roman"/>
          <w:sz w:val="28"/>
          <w:szCs w:val="28"/>
          <w:lang w:val="uk-UA"/>
        </w:rPr>
        <w:t>.</w:t>
      </w:r>
    </w:p>
    <w:p w14:paraId="5A751F11"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Крім основних виробничих департаментів для стабільної роботи всього підприємства використовуються також допоміжні служби:</w:t>
      </w:r>
    </w:p>
    <w:p w14:paraId="5A35BEE5"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Енергетичний департамент</w:t>
      </w:r>
    </w:p>
    <w:p w14:paraId="5AE92A5C"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Транспортний департамент</w:t>
      </w:r>
    </w:p>
    <w:p w14:paraId="3E0AFD17"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Центральний департамент з утримання та ремонтів</w:t>
      </w:r>
    </w:p>
    <w:p w14:paraId="469C23E3"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Департамент з автоматизації технологічних процесів</w:t>
      </w:r>
    </w:p>
    <w:p w14:paraId="6F198EB5"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Технічне управління</w:t>
      </w:r>
    </w:p>
    <w:p w14:paraId="4284AE63"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Виробниче управління</w:t>
      </w:r>
    </w:p>
    <w:p w14:paraId="7722F6E2"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Департамент інформаційних технологій</w:t>
      </w:r>
    </w:p>
    <w:p w14:paraId="13664406"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xml:space="preserve">• Департамент інвестицій та </w:t>
      </w:r>
      <w:proofErr w:type="spellStart"/>
      <w:r w:rsidRPr="00DB2B8F">
        <w:rPr>
          <w:rFonts w:ascii="Times New Roman" w:hAnsi="Times New Roman" w:cs="Times New Roman"/>
          <w:sz w:val="28"/>
          <w:szCs w:val="28"/>
          <w:lang w:val="uk-UA"/>
        </w:rPr>
        <w:t>інжинирингу</w:t>
      </w:r>
      <w:proofErr w:type="spellEnd"/>
    </w:p>
    <w:p w14:paraId="554C60D6"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Адміністрація з постачання</w:t>
      </w:r>
    </w:p>
    <w:p w14:paraId="6E2BD698"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Департамент з продажу</w:t>
      </w:r>
    </w:p>
    <w:p w14:paraId="22D471CB"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Адміністрація з фінансів</w:t>
      </w:r>
    </w:p>
    <w:p w14:paraId="4B1E33DD"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Департамент з персоналу</w:t>
      </w:r>
    </w:p>
    <w:p w14:paraId="60B88B30"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Департамент з охорони праці, промислової безпеки та екології</w:t>
      </w:r>
    </w:p>
    <w:p w14:paraId="22C08B7A" w14:textId="77777777" w:rsidR="00071A5B" w:rsidRPr="00DB2B8F" w:rsidRDefault="00071A5B" w:rsidP="00071A5B">
      <w:pPr>
        <w:spacing w:line="360" w:lineRule="auto"/>
        <w:ind w:firstLine="709"/>
        <w:jc w:val="both"/>
        <w:rPr>
          <w:rFonts w:ascii="Times New Roman" w:hAnsi="Times New Roman" w:cs="Times New Roman"/>
          <w:sz w:val="28"/>
          <w:szCs w:val="28"/>
          <w:lang w:val="uk-UA"/>
        </w:rPr>
      </w:pPr>
      <w:r w:rsidRPr="00DB2B8F">
        <w:rPr>
          <w:rFonts w:ascii="Times New Roman" w:hAnsi="Times New Roman" w:cs="Times New Roman"/>
          <w:sz w:val="28"/>
          <w:szCs w:val="28"/>
          <w:lang w:val="uk-UA"/>
        </w:rPr>
        <w:t xml:space="preserve">• Департамент з безпеки  </w:t>
      </w:r>
    </w:p>
    <w:p w14:paraId="4FB39565" w14:textId="77777777" w:rsidR="00071A5B" w:rsidRDefault="00071A5B" w:rsidP="00071A5B">
      <w:pPr>
        <w:jc w:val="both"/>
        <w:rPr>
          <w:lang w:val="uk-UA"/>
        </w:rPr>
      </w:pPr>
    </w:p>
    <w:p w14:paraId="132E6B5F" w14:textId="77777777" w:rsidR="00071A5B" w:rsidRPr="00923CFA" w:rsidRDefault="00071A5B" w:rsidP="00923CFA">
      <w:pPr>
        <w:spacing w:line="360" w:lineRule="auto"/>
        <w:ind w:firstLine="709"/>
        <w:jc w:val="both"/>
        <w:rPr>
          <w:rFonts w:ascii="Times New Roman" w:eastAsia="Calibri" w:hAnsi="Times New Roman" w:cs="Times New Roman"/>
          <w:sz w:val="28"/>
          <w:szCs w:val="28"/>
          <w:lang w:val="uk-UA"/>
        </w:rPr>
      </w:pPr>
    </w:p>
    <w:p w14:paraId="639F2AAA" w14:textId="77777777" w:rsidR="00FB2B12" w:rsidRDefault="00FB2B12" w:rsidP="00DD29A3">
      <w:pPr>
        <w:spacing w:line="360" w:lineRule="auto"/>
        <w:ind w:firstLine="709"/>
        <w:jc w:val="both"/>
        <w:rPr>
          <w:rFonts w:ascii="Times New Roman" w:hAnsi="Times New Roman" w:cs="Times New Roman"/>
          <w:sz w:val="28"/>
          <w:szCs w:val="28"/>
          <w:lang w:val="uk-UA"/>
        </w:rPr>
      </w:pPr>
    </w:p>
    <w:p w14:paraId="4320A4C8" w14:textId="77777777" w:rsidR="006E7D67" w:rsidRPr="00741FE0" w:rsidRDefault="006E7D67" w:rsidP="006E7D67">
      <w:pPr>
        <w:spacing w:line="360" w:lineRule="auto"/>
        <w:jc w:val="both"/>
        <w:rPr>
          <w:rFonts w:ascii="Times New Roman" w:eastAsia="Calibri" w:hAnsi="Times New Roman" w:cs="Times New Roman"/>
          <w:lang w:val="uk-UA"/>
        </w:rPr>
        <w:sectPr w:rsidR="006E7D67" w:rsidRPr="00741FE0" w:rsidSect="00E3678F">
          <w:pgSz w:w="11900" w:h="16840"/>
          <w:pgMar w:top="1134" w:right="851" w:bottom="1134" w:left="1701" w:header="709" w:footer="709" w:gutter="0"/>
          <w:cols w:space="708"/>
          <w:docGrid w:linePitch="360"/>
        </w:sectPr>
      </w:pPr>
    </w:p>
    <w:p w14:paraId="3918846F" w14:textId="77777777" w:rsidR="001F388E" w:rsidRPr="001F388E" w:rsidRDefault="001F388E" w:rsidP="001F388E">
      <w:pPr>
        <w:spacing w:line="360" w:lineRule="auto"/>
        <w:ind w:firstLine="709"/>
        <w:rPr>
          <w:rFonts w:ascii="Times New Roman" w:eastAsia="Calibri" w:hAnsi="Times New Roman" w:cs="Times New Roman"/>
          <w:sz w:val="28"/>
          <w:szCs w:val="28"/>
          <w:lang w:val="uk-UA"/>
        </w:rPr>
      </w:pPr>
      <w:r w:rsidRPr="001F388E">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792384" behindDoc="0" locked="0" layoutInCell="1" allowOverlap="1" wp14:anchorId="41AF57B2" wp14:editId="7EC42DA3">
                <wp:simplePos x="0" y="0"/>
                <wp:positionH relativeFrom="margin">
                  <wp:align>center</wp:align>
                </wp:positionH>
                <wp:positionV relativeFrom="paragraph">
                  <wp:posOffset>13335</wp:posOffset>
                </wp:positionV>
                <wp:extent cx="3467100" cy="333375"/>
                <wp:effectExtent l="0" t="0" r="19050" b="28575"/>
                <wp:wrapNone/>
                <wp:docPr id="14" name="Прямоугольник 14"/>
                <wp:cNvGraphicFramePr/>
                <a:graphic xmlns:a="http://schemas.openxmlformats.org/drawingml/2006/main">
                  <a:graphicData uri="http://schemas.microsoft.com/office/word/2010/wordprocessingShape">
                    <wps:wsp>
                      <wps:cNvSpPr/>
                      <wps:spPr>
                        <a:xfrm>
                          <a:off x="0" y="0"/>
                          <a:ext cx="34671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7D41905" w14:textId="77777777" w:rsidR="00946667" w:rsidRPr="003A7F05" w:rsidRDefault="00946667" w:rsidP="001F388E">
                            <w:pPr>
                              <w:spacing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Pr="003A7F05">
                              <w:rPr>
                                <w:rFonts w:ascii="Times New Roman" w:hAnsi="Times New Roman" w:cs="Times New Roman"/>
                                <w:b/>
                                <w:bCs/>
                                <w:sz w:val="28"/>
                                <w:szCs w:val="28"/>
                                <w:lang w:val="uk-UA"/>
                              </w:rPr>
                              <w:t>ПАТ «АрселорМіттал Кривий Ріг»</w:t>
                            </w:r>
                          </w:p>
                          <w:p w14:paraId="3ED08B11" w14:textId="77777777" w:rsidR="00946667" w:rsidRPr="003A7F05" w:rsidRDefault="00946667" w:rsidP="001F388E">
                            <w:pPr>
                              <w:jc w:val="center"/>
                              <w:rPr>
                                <w:rFonts w:ascii="Times New Roman" w:hAnsi="Times New Roman" w:cs="Times New Roman"/>
                                <w:b/>
                                <w:bCs/>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1AF57B2" id="Прямоугольник 14" o:spid="_x0000_s1046" style="position:absolute;left:0;text-align:left;margin-left:0;margin-top:1.05pt;width:273pt;height:26.25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" fillcolor="window" strokecolor="windowText" strokeweight="1pt">
                <v:textbox>
                  <w:txbxContent>
                    <w:p w14:paraId="17D41905" w14:textId="77777777" w:rsidR="00946667" w:rsidRPr="003A7F05" w:rsidRDefault="00946667" w:rsidP="001F388E">
                      <w:pPr>
                        <w:spacing w:line="360" w:lineRule="auto"/>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Pr="003A7F05">
                        <w:rPr>
                          <w:rFonts w:ascii="Times New Roman" w:hAnsi="Times New Roman" w:cs="Times New Roman"/>
                          <w:b/>
                          <w:bCs/>
                          <w:sz w:val="28"/>
                          <w:szCs w:val="28"/>
                          <w:lang w:val="uk-UA"/>
                        </w:rPr>
                        <w:t>ПАТ «АрселорМіттал Кривий Ріг»</w:t>
                      </w:r>
                    </w:p>
                    <w:p w14:paraId="3ED08B11" w14:textId="77777777" w:rsidR="00946667" w:rsidRPr="003A7F05" w:rsidRDefault="00946667" w:rsidP="001F388E">
                      <w:pPr>
                        <w:jc w:val="center"/>
                        <w:rPr>
                          <w:rFonts w:ascii="Times New Roman" w:hAnsi="Times New Roman" w:cs="Times New Roman"/>
                          <w:b/>
                          <w:bCs/>
                          <w:lang w:val="uk-UA"/>
                        </w:rPr>
                      </w:pPr>
                    </w:p>
                  </w:txbxContent>
                </v:textbox>
                <w10:wrap anchorx="margin"/>
              </v:rect>
            </w:pict>
          </mc:Fallback>
        </mc:AlternateContent>
      </w:r>
    </w:p>
    <w:p w14:paraId="7C9D76D4" w14:textId="77777777" w:rsidR="001F388E" w:rsidRPr="001F388E" w:rsidRDefault="001F388E" w:rsidP="001F388E">
      <w:pPr>
        <w:spacing w:line="360" w:lineRule="auto"/>
        <w:ind w:firstLine="709"/>
        <w:jc w:val="center"/>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8768" behindDoc="0" locked="0" layoutInCell="1" allowOverlap="1" wp14:anchorId="4717CE96" wp14:editId="775D1A72">
                <wp:simplePos x="0" y="0"/>
                <wp:positionH relativeFrom="column">
                  <wp:posOffset>4639089</wp:posOffset>
                </wp:positionH>
                <wp:positionV relativeFrom="paragraph">
                  <wp:posOffset>54582</wp:posOffset>
                </wp:positionV>
                <wp:extent cx="0" cy="103367"/>
                <wp:effectExtent l="0" t="0" r="38100" b="3048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0" cy="10336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3140C5F0" id="Прямая соединительная линия 34"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5.3pt,4.3pt" to="365.3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" strokecolor="windowText" strokeweight=".5pt">
                <v:stroke joinstyle="miter"/>
              </v:lin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9552" behindDoc="0" locked="0" layoutInCell="1" allowOverlap="1" wp14:anchorId="49CC6BF8" wp14:editId="4256D9F1">
                <wp:simplePos x="0" y="0"/>
                <wp:positionH relativeFrom="column">
                  <wp:posOffset>7839075</wp:posOffset>
                </wp:positionH>
                <wp:positionV relativeFrom="paragraph">
                  <wp:posOffset>163195</wp:posOffset>
                </wp:positionV>
                <wp:extent cx="0" cy="219075"/>
                <wp:effectExtent l="76200" t="0" r="57150" b="47625"/>
                <wp:wrapNone/>
                <wp:docPr id="21" name="Прямая со стрелкой 21"/>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shapetype w14:anchorId="660179EC" id="_x0000_t32" coordsize="21600,21600" o:spt="32" o:oned="t" path="m,l21600,21600e" filled="f">
                <v:path arrowok="t" fillok="f" o:connecttype="none"/>
                <o:lock v:ext="edit" shapetype="t"/>
              </v:shapetype>
              <v:shape id="Прямая со стрелкой 21" o:spid="_x0000_s1026" type="#_x0000_t32" style="position:absolute;margin-left:617.25pt;margin-top:12.85pt;width:0;height:1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6480" behindDoc="0" locked="0" layoutInCell="1" allowOverlap="1" wp14:anchorId="18F3CC05" wp14:editId="5BE68AA5">
                <wp:simplePos x="0" y="0"/>
                <wp:positionH relativeFrom="margin">
                  <wp:posOffset>1280160</wp:posOffset>
                </wp:positionH>
                <wp:positionV relativeFrom="paragraph">
                  <wp:posOffset>163830</wp:posOffset>
                </wp:positionV>
                <wp:extent cx="6553200" cy="28575"/>
                <wp:effectExtent l="0" t="0" r="19050" b="28575"/>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6553200" cy="285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0A5A35E4" id="Прямая соединительная линия 18" o:spid="_x0000_s1026" style="position:absolute;flip: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0.8pt,12.9pt" to="616.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" strokecolor="windowText" strokeweight=".5pt">
                <v:stroke joinstyle="miter"/>
                <w10:wrap anchorx="margin"/>
              </v:lin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7504" behindDoc="0" locked="0" layoutInCell="1" allowOverlap="1" wp14:anchorId="3661C9F0" wp14:editId="608CC88A">
                <wp:simplePos x="0" y="0"/>
                <wp:positionH relativeFrom="column">
                  <wp:posOffset>1289685</wp:posOffset>
                </wp:positionH>
                <wp:positionV relativeFrom="paragraph">
                  <wp:posOffset>182880</wp:posOffset>
                </wp:positionV>
                <wp:extent cx="0" cy="219075"/>
                <wp:effectExtent l="76200" t="0" r="57150" b="47625"/>
                <wp:wrapNone/>
                <wp:docPr id="19" name="Прямая со стрелкой 19"/>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449E7D40" id="Прямая со стрелкой 19" o:spid="_x0000_s1026" type="#_x0000_t32" style="position:absolute;margin-left:101.55pt;margin-top:14.4pt;width:0;height:17.2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8528" behindDoc="0" locked="0" layoutInCell="1" allowOverlap="1" wp14:anchorId="13F6337F" wp14:editId="67224F0C">
                <wp:simplePos x="0" y="0"/>
                <wp:positionH relativeFrom="margin">
                  <wp:align>center</wp:align>
                </wp:positionH>
                <wp:positionV relativeFrom="paragraph">
                  <wp:posOffset>191770</wp:posOffset>
                </wp:positionV>
                <wp:extent cx="0" cy="219075"/>
                <wp:effectExtent l="76200" t="0" r="57150" b="47625"/>
                <wp:wrapNone/>
                <wp:docPr id="20" name="Прямая со стрелкой 20"/>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519E48AE" id="Прямая со стрелкой 20" o:spid="_x0000_s1026" type="#_x0000_t32" style="position:absolute;margin-left:0;margin-top:15.1pt;width:0;height:17.25pt;z-index:25179852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" strokecolor="windowText" strokeweight=".5pt">
                <v:stroke endarrow="block" joinstyle="miter"/>
                <w10:wrap anchorx="margin"/>
              </v:shape>
            </w:pict>
          </mc:Fallback>
        </mc:AlternateContent>
      </w:r>
    </w:p>
    <w:p w14:paraId="3FE4A16C" w14:textId="77777777" w:rsidR="001F388E" w:rsidRPr="001F388E" w:rsidRDefault="001F388E" w:rsidP="001F388E">
      <w:pPr>
        <w:spacing w:line="360" w:lineRule="auto"/>
        <w:ind w:firstLine="709"/>
        <w:jc w:val="both"/>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1120" behindDoc="0" locked="0" layoutInCell="1" allowOverlap="1" wp14:anchorId="2A3F7D3E" wp14:editId="60B46CFE">
                <wp:simplePos x="0" y="0"/>
                <wp:positionH relativeFrom="margin">
                  <wp:posOffset>7214235</wp:posOffset>
                </wp:positionH>
                <wp:positionV relativeFrom="paragraph">
                  <wp:posOffset>76200</wp:posOffset>
                </wp:positionV>
                <wp:extent cx="1276350" cy="600075"/>
                <wp:effectExtent l="0" t="0" r="19050" b="28575"/>
                <wp:wrapNone/>
                <wp:docPr id="1" name="Прямоугольник 1"/>
                <wp:cNvGraphicFramePr/>
                <a:graphic xmlns:a="http://schemas.openxmlformats.org/drawingml/2006/main">
                  <a:graphicData uri="http://schemas.microsoft.com/office/word/2010/wordprocessingShape">
                    <wps:wsp>
                      <wps:cNvSpPr/>
                      <wps:spPr>
                        <a:xfrm>
                          <a:off x="0" y="0"/>
                          <a:ext cx="1276350"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73D222" w14:textId="77777777" w:rsidR="00946667" w:rsidRPr="001F388E" w:rsidRDefault="00946667" w:rsidP="001F388E">
                            <w:pPr>
                              <w:jc w:val="center"/>
                              <w:rPr>
                                <w:rFonts w:ascii="Times New Roman" w:hAnsi="Times New Roman" w:cs="Times New Roman"/>
                                <w:b/>
                                <w:bCs/>
                                <w:color w:val="000000"/>
                                <w:sz w:val="28"/>
                                <w:szCs w:val="28"/>
                                <w:lang w:val="uk-UA"/>
                              </w:rPr>
                            </w:pPr>
                            <w:r w:rsidRPr="001F388E">
                              <w:rPr>
                                <w:rFonts w:ascii="Times New Roman" w:hAnsi="Times New Roman" w:cs="Times New Roman"/>
                                <w:b/>
                                <w:bCs/>
                                <w:color w:val="000000"/>
                                <w:sz w:val="28"/>
                                <w:szCs w:val="28"/>
                                <w:lang w:val="uk-UA"/>
                              </w:rPr>
                              <w:t>Коксохімічне 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A3F7D3E" id="_x0000_s1047" style="position:absolute;left:0;text-align:left;margin-left:568.05pt;margin-top:6pt;width:100.5pt;height:47.2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" fillcolor="window" strokecolor="windowText" strokeweight="1pt">
                <v:textbox>
                  <w:txbxContent>
                    <w:p w14:paraId="6173D222" w14:textId="77777777" w:rsidR="00946667" w:rsidRPr="001F388E" w:rsidRDefault="00946667" w:rsidP="001F388E">
                      <w:pPr>
                        <w:jc w:val="center"/>
                        <w:rPr>
                          <w:rFonts w:ascii="Times New Roman" w:hAnsi="Times New Roman" w:cs="Times New Roman"/>
                          <w:b/>
                          <w:bCs/>
                          <w:color w:val="000000"/>
                          <w:sz w:val="28"/>
                          <w:szCs w:val="28"/>
                          <w:lang w:val="uk-UA"/>
                        </w:rPr>
                      </w:pPr>
                      <w:r w:rsidRPr="001F388E">
                        <w:rPr>
                          <w:rFonts w:ascii="Times New Roman" w:hAnsi="Times New Roman" w:cs="Times New Roman"/>
                          <w:b/>
                          <w:bCs/>
                          <w:color w:val="000000"/>
                          <w:sz w:val="28"/>
                          <w:szCs w:val="28"/>
                          <w:lang w:val="uk-UA"/>
                        </w:rPr>
                        <w:t>Коксохімічне виробництво</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2144" behindDoc="0" locked="0" layoutInCell="1" allowOverlap="1" wp14:anchorId="04C63254" wp14:editId="42858321">
                <wp:simplePos x="0" y="0"/>
                <wp:positionH relativeFrom="margin">
                  <wp:posOffset>689610</wp:posOffset>
                </wp:positionH>
                <wp:positionV relativeFrom="paragraph">
                  <wp:posOffset>114300</wp:posOffset>
                </wp:positionV>
                <wp:extent cx="1314450" cy="619125"/>
                <wp:effectExtent l="0" t="0" r="19050" b="28575"/>
                <wp:wrapNone/>
                <wp:docPr id="2" name="Прямоугольник 2"/>
                <wp:cNvGraphicFramePr/>
                <a:graphic xmlns:a="http://schemas.openxmlformats.org/drawingml/2006/main">
                  <a:graphicData uri="http://schemas.microsoft.com/office/word/2010/wordprocessingShape">
                    <wps:wsp>
                      <wps:cNvSpPr/>
                      <wps:spPr>
                        <a:xfrm>
                          <a:off x="0" y="0"/>
                          <a:ext cx="1314450" cy="6191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513CB7" w14:textId="77777777" w:rsidR="00946667" w:rsidRPr="003A7F05" w:rsidRDefault="00946667" w:rsidP="001F388E">
                            <w:pPr>
                              <w:jc w:val="center"/>
                              <w:rPr>
                                <w:rFonts w:ascii="Times New Roman" w:hAnsi="Times New Roman" w:cs="Times New Roman"/>
                                <w:b/>
                                <w:bCs/>
                                <w:sz w:val="28"/>
                                <w:szCs w:val="28"/>
                                <w:lang w:val="uk-UA"/>
                              </w:rPr>
                            </w:pPr>
                            <w:r w:rsidRPr="003A7F05">
                              <w:rPr>
                                <w:rFonts w:ascii="Times New Roman" w:hAnsi="Times New Roman" w:cs="Times New Roman"/>
                                <w:b/>
                                <w:bCs/>
                                <w:sz w:val="28"/>
                                <w:szCs w:val="28"/>
                                <w:lang w:val="uk-UA"/>
                              </w:rPr>
                              <w:t>Гірничорудне 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4C63254" id="Прямоугольник 2" o:spid="_x0000_s1048" style="position:absolute;left:0;text-align:left;margin-left:54.3pt;margin-top:9pt;width:103.5pt;height:48.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" fillcolor="window" strokecolor="windowText" strokeweight="1pt">
                <v:textbox>
                  <w:txbxContent>
                    <w:p w14:paraId="33513CB7" w14:textId="77777777" w:rsidR="00946667" w:rsidRPr="003A7F05" w:rsidRDefault="00946667" w:rsidP="001F388E">
                      <w:pPr>
                        <w:jc w:val="center"/>
                        <w:rPr>
                          <w:rFonts w:ascii="Times New Roman" w:hAnsi="Times New Roman" w:cs="Times New Roman"/>
                          <w:b/>
                          <w:bCs/>
                          <w:sz w:val="28"/>
                          <w:szCs w:val="28"/>
                          <w:lang w:val="uk-UA"/>
                        </w:rPr>
                      </w:pPr>
                      <w:r w:rsidRPr="003A7F05">
                        <w:rPr>
                          <w:rFonts w:ascii="Times New Roman" w:hAnsi="Times New Roman" w:cs="Times New Roman"/>
                          <w:b/>
                          <w:bCs/>
                          <w:sz w:val="28"/>
                          <w:szCs w:val="28"/>
                          <w:lang w:val="uk-UA"/>
                        </w:rPr>
                        <w:t>Гірничорудне виробництво</w:t>
                      </w:r>
                    </w:p>
                  </w:txbxContent>
                </v:textbox>
                <w10:wrap anchorx="margin"/>
              </v:rect>
            </w:pict>
          </mc:Fallback>
        </mc:AlternateContent>
      </w:r>
      <w:r w:rsidRPr="001F388E">
        <w:rPr>
          <w:rFonts w:ascii="Times New Roman" w:eastAsia="Calibri" w:hAnsi="Times New Roman" w:cs="Times New Roman"/>
          <w:noProof/>
          <w:color w:val="000000"/>
          <w:sz w:val="28"/>
          <w:szCs w:val="28"/>
          <w:lang w:eastAsia="ru-RU"/>
        </w:rPr>
        <mc:AlternateContent>
          <mc:Choice Requires="wps">
            <w:drawing>
              <wp:anchor distT="0" distB="0" distL="114300" distR="114300" simplePos="0" relativeHeight="251783168" behindDoc="0" locked="0" layoutInCell="1" allowOverlap="1" wp14:anchorId="17044ED3" wp14:editId="1B50B338">
                <wp:simplePos x="0" y="0"/>
                <wp:positionH relativeFrom="margin">
                  <wp:align>center</wp:align>
                </wp:positionH>
                <wp:positionV relativeFrom="paragraph">
                  <wp:posOffset>93345</wp:posOffset>
                </wp:positionV>
                <wp:extent cx="1590675" cy="600075"/>
                <wp:effectExtent l="0" t="0" r="28575" b="28575"/>
                <wp:wrapNone/>
                <wp:docPr id="3" name="Прямоугольник 3"/>
                <wp:cNvGraphicFramePr/>
                <a:graphic xmlns:a="http://schemas.openxmlformats.org/drawingml/2006/main">
                  <a:graphicData uri="http://schemas.microsoft.com/office/word/2010/wordprocessingShape">
                    <wps:wsp>
                      <wps:cNvSpPr/>
                      <wps:spPr>
                        <a:xfrm>
                          <a:off x="0" y="0"/>
                          <a:ext cx="1590675" cy="6000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931491" w14:textId="77777777" w:rsidR="00946667" w:rsidRPr="003A7F05" w:rsidRDefault="00946667" w:rsidP="001F388E">
                            <w:pPr>
                              <w:jc w:val="center"/>
                              <w:rPr>
                                <w:rFonts w:ascii="Times New Roman" w:hAnsi="Times New Roman" w:cs="Times New Roman"/>
                                <w:b/>
                                <w:bCs/>
                                <w:sz w:val="28"/>
                                <w:szCs w:val="28"/>
                                <w:lang w:val="uk-UA"/>
                              </w:rPr>
                            </w:pPr>
                            <w:r w:rsidRPr="003A7F05">
                              <w:rPr>
                                <w:rFonts w:ascii="Times New Roman" w:hAnsi="Times New Roman" w:cs="Times New Roman"/>
                                <w:b/>
                                <w:bCs/>
                                <w:sz w:val="28"/>
                                <w:szCs w:val="28"/>
                                <w:lang w:val="uk-UA"/>
                              </w:rPr>
                              <w:t>Металургійне 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7044ED3" id="Прямоугольник 3" o:spid="_x0000_s1049" style="position:absolute;left:0;text-align:left;margin-left:0;margin-top:7.35pt;width:125.25pt;height:47.25pt;z-index:251783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" fillcolor="window" strokecolor="windowText" strokeweight="1pt">
                <v:textbox>
                  <w:txbxContent>
                    <w:p w14:paraId="4E931491" w14:textId="77777777" w:rsidR="00946667" w:rsidRPr="003A7F05" w:rsidRDefault="00946667" w:rsidP="001F388E">
                      <w:pPr>
                        <w:jc w:val="center"/>
                        <w:rPr>
                          <w:rFonts w:ascii="Times New Roman" w:hAnsi="Times New Roman" w:cs="Times New Roman"/>
                          <w:b/>
                          <w:bCs/>
                          <w:sz w:val="28"/>
                          <w:szCs w:val="28"/>
                          <w:lang w:val="uk-UA"/>
                        </w:rPr>
                      </w:pPr>
                      <w:r w:rsidRPr="003A7F05">
                        <w:rPr>
                          <w:rFonts w:ascii="Times New Roman" w:hAnsi="Times New Roman" w:cs="Times New Roman"/>
                          <w:b/>
                          <w:bCs/>
                          <w:sz w:val="28"/>
                          <w:szCs w:val="28"/>
                          <w:lang w:val="uk-UA"/>
                        </w:rPr>
                        <w:t>Металургійне виробництво</w:t>
                      </w:r>
                    </w:p>
                  </w:txbxContent>
                </v:textbox>
                <w10:wrap anchorx="margin"/>
              </v:rect>
            </w:pict>
          </mc:Fallback>
        </mc:AlternateContent>
      </w:r>
    </w:p>
    <w:p w14:paraId="41117032" w14:textId="77777777" w:rsidR="001F388E" w:rsidRPr="001F388E" w:rsidRDefault="001F388E" w:rsidP="001F388E">
      <w:pPr>
        <w:spacing w:line="360" w:lineRule="auto"/>
        <w:jc w:val="both"/>
        <w:rPr>
          <w:rFonts w:ascii="Times New Roman" w:eastAsia="Calibri" w:hAnsi="Times New Roman" w:cs="Times New Roman"/>
          <w:b/>
          <w:bCs/>
          <w:sz w:val="28"/>
          <w:szCs w:val="28"/>
          <w:lang w:val="uk-UA"/>
        </w:rPr>
      </w:pPr>
    </w:p>
    <w:p w14:paraId="5509FE56" w14:textId="77777777" w:rsidR="001F388E" w:rsidRPr="001F388E" w:rsidRDefault="001F388E" w:rsidP="001F388E">
      <w:pPr>
        <w:spacing w:line="259" w:lineRule="auto"/>
        <w:jc w:val="both"/>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10816" behindDoc="0" locked="0" layoutInCell="1" allowOverlap="1" wp14:anchorId="01F83886" wp14:editId="2A9D239B">
                <wp:simplePos x="0" y="0"/>
                <wp:positionH relativeFrom="column">
                  <wp:posOffset>8217176</wp:posOffset>
                </wp:positionH>
                <wp:positionV relativeFrom="paragraph">
                  <wp:posOffset>76448</wp:posOffset>
                </wp:positionV>
                <wp:extent cx="7951" cy="362033"/>
                <wp:effectExtent l="38100" t="0" r="68580" b="57150"/>
                <wp:wrapNone/>
                <wp:docPr id="40" name="Прямая со стрелкой 40"/>
                <wp:cNvGraphicFramePr/>
                <a:graphic xmlns:a="http://schemas.openxmlformats.org/drawingml/2006/main">
                  <a:graphicData uri="http://schemas.microsoft.com/office/word/2010/wordprocessingShape">
                    <wps:wsp>
                      <wps:cNvCnPr/>
                      <wps:spPr>
                        <a:xfrm>
                          <a:off x="0" y="0"/>
                          <a:ext cx="7951" cy="3620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6FD9DF39" id="Прямая со стрелкой 40" o:spid="_x0000_s1026" type="#_x0000_t32" style="position:absolute;margin-left:647pt;margin-top:6pt;width:.65pt;height:28.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9792" behindDoc="0" locked="0" layoutInCell="1" allowOverlap="1" wp14:anchorId="696BAA41" wp14:editId="626F7240">
                <wp:simplePos x="0" y="0"/>
                <wp:positionH relativeFrom="column">
                  <wp:posOffset>4965093</wp:posOffset>
                </wp:positionH>
                <wp:positionV relativeFrom="paragraph">
                  <wp:posOffset>96575</wp:posOffset>
                </wp:positionV>
                <wp:extent cx="0" cy="143124"/>
                <wp:effectExtent l="0" t="0" r="38100" b="2857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43124"/>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7E4F0682" id="Прямая соединительная линия 37"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390.95pt,7.6pt" to="390.9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" strokecolor="windowText" strokeweight=".5pt">
                <v:stroke joinstyle="miter"/>
              </v:lin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7744" behindDoc="0" locked="0" layoutInCell="1" allowOverlap="1" wp14:anchorId="687EFE01" wp14:editId="6AE356C2">
                <wp:simplePos x="0" y="0"/>
                <wp:positionH relativeFrom="column">
                  <wp:posOffset>1299541</wp:posOffset>
                </wp:positionH>
                <wp:positionV relativeFrom="paragraph">
                  <wp:posOffset>136332</wp:posOffset>
                </wp:positionV>
                <wp:extent cx="0" cy="95415"/>
                <wp:effectExtent l="0" t="0" r="3810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9541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E9D5F9F" id="Прямая соединительная линия 32"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2.35pt,10.75pt" to="102.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" strokecolor="windowText" strokeweight=".5pt">
                <v:stroke joinstyle="miter"/>
              </v:line>
            </w:pict>
          </mc:Fallback>
        </mc:AlternateContent>
      </w:r>
    </w:p>
    <w:p w14:paraId="7B6F10B7" w14:textId="77777777" w:rsidR="001F388E" w:rsidRPr="001F388E" w:rsidRDefault="001F388E" w:rsidP="001F388E">
      <w:pPr>
        <w:spacing w:line="259" w:lineRule="auto"/>
        <w:jc w:val="both"/>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6720" behindDoc="0" locked="0" layoutInCell="1" allowOverlap="1" wp14:anchorId="2E844DFC" wp14:editId="24B0799E">
                <wp:simplePos x="0" y="0"/>
                <wp:positionH relativeFrom="column">
                  <wp:posOffset>6822909</wp:posOffset>
                </wp:positionH>
                <wp:positionV relativeFrom="paragraph">
                  <wp:posOffset>12120</wp:posOffset>
                </wp:positionV>
                <wp:extent cx="0" cy="198783"/>
                <wp:effectExtent l="76200" t="0" r="57150" b="48895"/>
                <wp:wrapNone/>
                <wp:docPr id="29" name="Прямая со стрелкой 29"/>
                <wp:cNvGraphicFramePr/>
                <a:graphic xmlns:a="http://schemas.openxmlformats.org/drawingml/2006/main">
                  <a:graphicData uri="http://schemas.microsoft.com/office/word/2010/wordprocessingShape">
                    <wps:wsp>
                      <wps:cNvCnPr/>
                      <wps:spPr>
                        <a:xfrm>
                          <a:off x="0" y="0"/>
                          <a:ext cx="0" cy="1987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3C8B5162" id="Прямая со стрелкой 29" o:spid="_x0000_s1026" type="#_x0000_t32" style="position:absolute;margin-left:537.25pt;margin-top:.95pt;width:0;height:15.6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5696" behindDoc="0" locked="0" layoutInCell="1" allowOverlap="1" wp14:anchorId="2136574D" wp14:editId="3CBFE197">
                <wp:simplePos x="0" y="0"/>
                <wp:positionH relativeFrom="column">
                  <wp:posOffset>5344740</wp:posOffset>
                </wp:positionH>
                <wp:positionV relativeFrom="paragraph">
                  <wp:posOffset>12120</wp:posOffset>
                </wp:positionV>
                <wp:extent cx="0" cy="198783"/>
                <wp:effectExtent l="76200" t="0" r="57150" b="48895"/>
                <wp:wrapNone/>
                <wp:docPr id="28" name="Прямая со стрелкой 28"/>
                <wp:cNvGraphicFramePr/>
                <a:graphic xmlns:a="http://schemas.openxmlformats.org/drawingml/2006/main">
                  <a:graphicData uri="http://schemas.microsoft.com/office/word/2010/wordprocessingShape">
                    <wps:wsp>
                      <wps:cNvCnPr/>
                      <wps:spPr>
                        <a:xfrm>
                          <a:off x="0" y="0"/>
                          <a:ext cx="0" cy="1987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37E653F4" id="Прямая со стрелкой 28" o:spid="_x0000_s1026" type="#_x0000_t32" style="position:absolute;margin-left:420.85pt;margin-top:.95pt;width:0;height:15.6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4672" behindDoc="0" locked="0" layoutInCell="1" allowOverlap="1" wp14:anchorId="283E35AC" wp14:editId="759DDCD3">
                <wp:simplePos x="0" y="0"/>
                <wp:positionH relativeFrom="column">
                  <wp:posOffset>3764446</wp:posOffset>
                </wp:positionH>
                <wp:positionV relativeFrom="paragraph">
                  <wp:posOffset>11402</wp:posOffset>
                </wp:positionV>
                <wp:extent cx="0" cy="198783"/>
                <wp:effectExtent l="76200" t="0" r="57150" b="48895"/>
                <wp:wrapNone/>
                <wp:docPr id="27" name="Прямая со стрелкой 27"/>
                <wp:cNvGraphicFramePr/>
                <a:graphic xmlns:a="http://schemas.openxmlformats.org/drawingml/2006/main">
                  <a:graphicData uri="http://schemas.microsoft.com/office/word/2010/wordprocessingShape">
                    <wps:wsp>
                      <wps:cNvCnPr/>
                      <wps:spPr>
                        <a:xfrm>
                          <a:off x="0" y="0"/>
                          <a:ext cx="0" cy="19878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0AD4CA4B" id="Прямая со стрелкой 27" o:spid="_x0000_s1026" type="#_x0000_t32" style="position:absolute;margin-left:296.4pt;margin-top:.9pt;width:0;height:15.6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3648" behindDoc="0" locked="0" layoutInCell="1" allowOverlap="1" wp14:anchorId="442D8695" wp14:editId="2190ECC1">
                <wp:simplePos x="0" y="0"/>
                <wp:positionH relativeFrom="column">
                  <wp:posOffset>3756494</wp:posOffset>
                </wp:positionH>
                <wp:positionV relativeFrom="paragraph">
                  <wp:posOffset>19354</wp:posOffset>
                </wp:positionV>
                <wp:extent cx="3069204" cy="0"/>
                <wp:effectExtent l="0" t="0" r="0" b="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3069204"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F46CB01" id="Прямая соединительная линия 26" o:spid="_x0000_s1026" style="position:absolute;z-index:251803648;visibility:visible;mso-wrap-style:square;mso-wrap-distance-left:9pt;mso-wrap-distance-top:0;mso-wrap-distance-right:9pt;mso-wrap-distance-bottom:0;mso-position-horizontal:absolute;mso-position-horizontal-relative:text;mso-position-vertical:absolute;mso-position-vertical-relative:text" from="295.8pt,1.5pt" to="53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" strokecolor="windowText" strokeweight=".5pt">
                <v:stroke joinstyle="miter"/>
              </v:lin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0576" behindDoc="0" locked="0" layoutInCell="1" allowOverlap="1" wp14:anchorId="4FD76DCC" wp14:editId="169C021B">
                <wp:simplePos x="0" y="0"/>
                <wp:positionH relativeFrom="column">
                  <wp:posOffset>512361</wp:posOffset>
                </wp:positionH>
                <wp:positionV relativeFrom="paragraph">
                  <wp:posOffset>11402</wp:posOffset>
                </wp:positionV>
                <wp:extent cx="1578997" cy="0"/>
                <wp:effectExtent l="0" t="0" r="0" b="0"/>
                <wp:wrapNone/>
                <wp:docPr id="23" name="Прямая соединительная линия 23"/>
                <wp:cNvGraphicFramePr/>
                <a:graphic xmlns:a="http://schemas.openxmlformats.org/drawingml/2006/main">
                  <a:graphicData uri="http://schemas.microsoft.com/office/word/2010/wordprocessingShape">
                    <wps:wsp>
                      <wps:cNvCnPr/>
                      <wps:spPr>
                        <a:xfrm flipV="1">
                          <a:off x="0" y="0"/>
                          <a:ext cx="1578997"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429540E3" id="Прямая соединительная линия 23"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9pt" to="164.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" strokecolor="windowText" strokeweight=".5pt">
                <v:stroke joinstyle="miter"/>
              </v:lin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1600" behindDoc="0" locked="0" layoutInCell="1" allowOverlap="1" wp14:anchorId="7A0974DC" wp14:editId="57D51ED2">
                <wp:simplePos x="0" y="0"/>
                <wp:positionH relativeFrom="margin">
                  <wp:posOffset>504825</wp:posOffset>
                </wp:positionH>
                <wp:positionV relativeFrom="paragraph">
                  <wp:posOffset>15240</wp:posOffset>
                </wp:positionV>
                <wp:extent cx="0" cy="219075"/>
                <wp:effectExtent l="76200" t="0" r="57150" b="47625"/>
                <wp:wrapNone/>
                <wp:docPr id="24" name="Прямая со стрелкой 24"/>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7E25782F" id="Прямая со стрелкой 24" o:spid="_x0000_s1026" type="#_x0000_t32" style="position:absolute;margin-left:39.75pt;margin-top:1.2pt;width:0;height:17.25pt;z-index:251801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" strokecolor="windowText" strokeweight=".5pt">
                <v:stroke endarrow="block" joinstyle="miter"/>
                <w10:wrap anchorx="margin"/>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260C44B8" wp14:editId="3FB505EF">
                <wp:simplePos x="0" y="0"/>
                <wp:positionH relativeFrom="margin">
                  <wp:posOffset>2089785</wp:posOffset>
                </wp:positionH>
                <wp:positionV relativeFrom="paragraph">
                  <wp:posOffset>13970</wp:posOffset>
                </wp:positionV>
                <wp:extent cx="0" cy="219075"/>
                <wp:effectExtent l="76200" t="0" r="57150" b="47625"/>
                <wp:wrapNone/>
                <wp:docPr id="25" name="Прямая со стрелкой 25"/>
                <wp:cNvGraphicFramePr/>
                <a:graphic xmlns:a="http://schemas.openxmlformats.org/drawingml/2006/main">
                  <a:graphicData uri="http://schemas.microsoft.com/office/word/2010/wordprocessingShape">
                    <wps:wsp>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738EA8BB" id="Прямая со стрелкой 25" o:spid="_x0000_s1026" type="#_x0000_t32" style="position:absolute;margin-left:164.55pt;margin-top:1.1pt;width:0;height:17.25pt;z-index:25180262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" strokecolor="windowText" strokeweight=".5pt">
                <v:stroke endarrow="block" joinstyle="miter"/>
                <w10:wrap anchorx="margin"/>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4192" behindDoc="0" locked="0" layoutInCell="1" allowOverlap="1" wp14:anchorId="1EB1796B" wp14:editId="198BBE50">
                <wp:simplePos x="0" y="0"/>
                <wp:positionH relativeFrom="margin">
                  <wp:posOffset>-186690</wp:posOffset>
                </wp:positionH>
                <wp:positionV relativeFrom="paragraph">
                  <wp:posOffset>204470</wp:posOffset>
                </wp:positionV>
                <wp:extent cx="1257300" cy="67627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1257300"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B88E194"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Гірничо-збагачувальне</w:t>
                            </w:r>
                          </w:p>
                          <w:p w14:paraId="4D42E1FA"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виробництво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EB1796B" id="Прямоугольник 6" o:spid="_x0000_s1050" style="position:absolute;left:0;text-align:left;margin-left:-14.7pt;margin-top:16.1pt;width:99pt;height:53.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" fillcolor="window" strokecolor="windowText" strokeweight="1pt">
                <v:textbox>
                  <w:txbxContent>
                    <w:p w14:paraId="7B88E194"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Гірничо-збагачувальне</w:t>
                      </w:r>
                    </w:p>
                    <w:p w14:paraId="4D42E1FA"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виробництво</w:t>
                      </w:r>
                    </w:p>
                  </w:txbxContent>
                </v:textbox>
                <w10:wrap anchorx="margin"/>
              </v:rect>
            </w:pict>
          </mc:Fallback>
        </mc:AlternateContent>
      </w:r>
    </w:p>
    <w:p w14:paraId="6EE136C3" w14:textId="77777777" w:rsidR="001F388E" w:rsidRPr="001F388E" w:rsidRDefault="001F388E" w:rsidP="001F388E">
      <w:pPr>
        <w:spacing w:line="259" w:lineRule="auto"/>
        <w:jc w:val="both"/>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2110BEA2" wp14:editId="1A6E0FD7">
                <wp:simplePos x="0" y="0"/>
                <wp:positionH relativeFrom="margin">
                  <wp:posOffset>4642485</wp:posOffset>
                </wp:positionH>
                <wp:positionV relativeFrom="paragraph">
                  <wp:posOffset>12065</wp:posOffset>
                </wp:positionV>
                <wp:extent cx="1466850" cy="676275"/>
                <wp:effectExtent l="0" t="0" r="19050" b="28575"/>
                <wp:wrapNone/>
                <wp:docPr id="9" name="Прямоугольник 9"/>
                <wp:cNvGraphicFramePr/>
                <a:graphic xmlns:a="http://schemas.openxmlformats.org/drawingml/2006/main">
                  <a:graphicData uri="http://schemas.microsoft.com/office/word/2010/wordprocessingShape">
                    <wps:wsp>
                      <wps:cNvSpPr/>
                      <wps:spPr>
                        <a:xfrm>
                          <a:off x="0" y="0"/>
                          <a:ext cx="1466850"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E40D5D"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Сталеплавильний департамент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110BEA2" id="Прямоугольник 9" o:spid="_x0000_s1051" style="position:absolute;left:0;text-align:left;margin-left:365.55pt;margin-top:.95pt;width:115.5pt;height:53.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" fillcolor="window" strokecolor="windowText" strokeweight="1pt">
                <v:textbox>
                  <w:txbxContent>
                    <w:p w14:paraId="19E40D5D"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Сталеплавильний департамент</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5216" behindDoc="0" locked="0" layoutInCell="1" allowOverlap="1" wp14:anchorId="0B626D6C" wp14:editId="5A0C7231">
                <wp:simplePos x="0" y="0"/>
                <wp:positionH relativeFrom="margin">
                  <wp:posOffset>1337310</wp:posOffset>
                </wp:positionH>
                <wp:positionV relativeFrom="paragraph">
                  <wp:posOffset>12065</wp:posOffset>
                </wp:positionV>
                <wp:extent cx="1476375" cy="676275"/>
                <wp:effectExtent l="0" t="0" r="28575" b="28575"/>
                <wp:wrapNone/>
                <wp:docPr id="7" name="Прямоугольник 7"/>
                <wp:cNvGraphicFramePr/>
                <a:graphic xmlns:a="http://schemas.openxmlformats.org/drawingml/2006/main">
                  <a:graphicData uri="http://schemas.microsoft.com/office/word/2010/wordprocessingShape">
                    <wps:wsp>
                      <wps:cNvSpPr/>
                      <wps:spPr>
                        <a:xfrm>
                          <a:off x="0" y="0"/>
                          <a:ext cx="147637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CE15E95" w14:textId="77777777" w:rsidR="00946667" w:rsidRPr="00F852DA" w:rsidRDefault="00946667" w:rsidP="001F388E">
                            <w:pPr>
                              <w:jc w:val="center"/>
                              <w:rPr>
                                <w:rFonts w:ascii="Times New Roman" w:hAnsi="Times New Roman" w:cs="Times New Roman"/>
                                <w:lang w:val="uk-UA"/>
                              </w:rPr>
                            </w:pPr>
                            <w:r w:rsidRPr="003A7F05">
                              <w:rPr>
                                <w:rFonts w:ascii="Times New Roman" w:hAnsi="Times New Roman" w:cs="Times New Roman"/>
                                <w:b/>
                                <w:bCs/>
                                <w:lang w:val="uk-UA"/>
                              </w:rPr>
                              <w:t xml:space="preserve">Шахтоуправління </w:t>
                            </w:r>
                            <w:r w:rsidRPr="00F852DA">
                              <w:rPr>
                                <w:rFonts w:ascii="Times New Roman" w:hAnsi="Times New Roman" w:cs="Times New Roman"/>
                                <w:lang w:val="uk-UA"/>
                              </w:rPr>
                              <w:t>з підземного видобутку руди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B626D6C" id="Прямоугольник 7" o:spid="_x0000_s1052" style="position:absolute;left:0;text-align:left;margin-left:105.3pt;margin-top:.95pt;width:116.25pt;height:53.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" fillcolor="window" strokecolor="windowText" strokeweight="1pt">
                <v:textbox>
                  <w:txbxContent>
                    <w:p w14:paraId="5CE15E95" w14:textId="77777777" w:rsidR="00946667" w:rsidRPr="00F852DA" w:rsidRDefault="00946667" w:rsidP="001F388E">
                      <w:pPr>
                        <w:jc w:val="center"/>
                        <w:rPr>
                          <w:rFonts w:ascii="Times New Roman" w:hAnsi="Times New Roman" w:cs="Times New Roman"/>
                          <w:lang w:val="uk-UA"/>
                        </w:rPr>
                      </w:pPr>
                      <w:r w:rsidRPr="003A7F05">
                        <w:rPr>
                          <w:rFonts w:ascii="Times New Roman" w:hAnsi="Times New Roman" w:cs="Times New Roman"/>
                          <w:b/>
                          <w:bCs/>
                          <w:lang w:val="uk-UA"/>
                        </w:rPr>
                        <w:t xml:space="preserve">Шахтоуправління </w:t>
                      </w:r>
                      <w:r w:rsidRPr="00F852DA">
                        <w:rPr>
                          <w:rFonts w:ascii="Times New Roman" w:hAnsi="Times New Roman" w:cs="Times New Roman"/>
                          <w:lang w:val="uk-UA"/>
                        </w:rPr>
                        <w:t>з підземного видобутку руди</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6240" behindDoc="0" locked="0" layoutInCell="1" allowOverlap="1" wp14:anchorId="2A85B737" wp14:editId="66D284A8">
                <wp:simplePos x="0" y="0"/>
                <wp:positionH relativeFrom="margin">
                  <wp:posOffset>3147060</wp:posOffset>
                </wp:positionH>
                <wp:positionV relativeFrom="paragraph">
                  <wp:posOffset>12065</wp:posOffset>
                </wp:positionV>
                <wp:extent cx="1266825" cy="6762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1266825"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F66401"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Аглодоменний департамент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A85B737" id="Прямоугольник 8" o:spid="_x0000_s1053" style="position:absolute;left:0;text-align:left;margin-left:247.8pt;margin-top:.95pt;width:99.75pt;height:53.2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" fillcolor="window" strokecolor="windowText" strokeweight="1pt">
                <v:textbox>
                  <w:txbxContent>
                    <w:p w14:paraId="4CF66401"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Аглодоменний департамент</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5456" behindDoc="0" locked="0" layoutInCell="1" allowOverlap="1" wp14:anchorId="35380C68" wp14:editId="4240B06C">
                <wp:simplePos x="0" y="0"/>
                <wp:positionH relativeFrom="margin">
                  <wp:posOffset>7880985</wp:posOffset>
                </wp:positionH>
                <wp:positionV relativeFrom="paragraph">
                  <wp:posOffset>12065</wp:posOffset>
                </wp:positionV>
                <wp:extent cx="1638300" cy="828675"/>
                <wp:effectExtent l="0" t="0" r="19050" b="28575"/>
                <wp:wrapNone/>
                <wp:docPr id="17" name="Прямоугольник 17"/>
                <wp:cNvGraphicFramePr/>
                <a:graphic xmlns:a="http://schemas.openxmlformats.org/drawingml/2006/main">
                  <a:graphicData uri="http://schemas.microsoft.com/office/word/2010/wordprocessingShape">
                    <wps:wsp>
                      <wps:cNvSpPr/>
                      <wps:spPr>
                        <a:xfrm>
                          <a:off x="0" y="0"/>
                          <a:ext cx="1638300" cy="828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67471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Вуглепідготовчий цех </w:t>
                            </w:r>
                          </w:p>
                          <w:p w14:paraId="4C1F1732"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Коксовий цех №1</w:t>
                            </w:r>
                          </w:p>
                          <w:p w14:paraId="5FC9AAD6"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Цех уловлювання </w:t>
                            </w:r>
                          </w:p>
                          <w:p w14:paraId="56ABAD21"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Цех сіркоочищення </w:t>
                            </w:r>
                          </w:p>
                          <w:p w14:paraId="131DBF94" w14:textId="77777777" w:rsidR="00946667" w:rsidRPr="003A7F05" w:rsidRDefault="00946667" w:rsidP="001F388E">
                            <w:pP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5380C68" id="Прямоугольник 17" o:spid="_x0000_s1054" style="position:absolute;left:0;text-align:left;margin-left:620.55pt;margin-top:.95pt;width:129pt;height:65.2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" fillcolor="window" strokecolor="windowText" strokeweight="1pt">
                <v:textbox>
                  <w:txbxContent>
                    <w:p w14:paraId="2367471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Вуглепідготовчий цех </w:t>
                      </w:r>
                    </w:p>
                    <w:p w14:paraId="4C1F1732"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Коксовий цех №1</w:t>
                      </w:r>
                    </w:p>
                    <w:p w14:paraId="5FC9AAD6"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Цех уловлювання </w:t>
                      </w:r>
                    </w:p>
                    <w:p w14:paraId="56ABAD21"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Цех сіркоочищення </w:t>
                      </w:r>
                    </w:p>
                    <w:p w14:paraId="131DBF94" w14:textId="77777777" w:rsidR="00946667" w:rsidRPr="003A7F05" w:rsidRDefault="00946667" w:rsidP="001F388E">
                      <w:pPr>
                        <w:rPr>
                          <w:rFonts w:ascii="Times New Roman" w:hAnsi="Times New Roman" w:cs="Times New Roman"/>
                          <w:lang w:val="uk-UA"/>
                        </w:rPr>
                      </w:pP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8288" behindDoc="0" locked="0" layoutInCell="1" allowOverlap="1" wp14:anchorId="46BCF361" wp14:editId="59D1A967">
                <wp:simplePos x="0" y="0"/>
                <wp:positionH relativeFrom="margin">
                  <wp:posOffset>6356985</wp:posOffset>
                </wp:positionH>
                <wp:positionV relativeFrom="paragraph">
                  <wp:posOffset>10160</wp:posOffset>
                </wp:positionV>
                <wp:extent cx="1085850" cy="676275"/>
                <wp:effectExtent l="0" t="0" r="19050" b="28575"/>
                <wp:wrapNone/>
                <wp:docPr id="10" name="Прямоугольник 10"/>
                <wp:cNvGraphicFramePr/>
                <a:graphic xmlns:a="http://schemas.openxmlformats.org/drawingml/2006/main">
                  <a:graphicData uri="http://schemas.microsoft.com/office/word/2010/wordprocessingShape">
                    <wps:wsp>
                      <wps:cNvSpPr/>
                      <wps:spPr>
                        <a:xfrm>
                          <a:off x="0" y="0"/>
                          <a:ext cx="1085850" cy="6762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4B5C84"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Прокатний департамент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6BCF361" id="Прямоугольник 10" o:spid="_x0000_s1055" style="position:absolute;left:0;text-align:left;margin-left:500.55pt;margin-top:.8pt;width:85.5pt;height:53.2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" fillcolor="window" strokecolor="windowText" strokeweight="1pt">
                <v:textbox>
                  <w:txbxContent>
                    <w:p w14:paraId="774B5C84" w14:textId="77777777" w:rsidR="00946667" w:rsidRPr="003A7F05" w:rsidRDefault="00946667" w:rsidP="001F388E">
                      <w:pPr>
                        <w:jc w:val="center"/>
                        <w:rPr>
                          <w:rFonts w:ascii="Times New Roman" w:hAnsi="Times New Roman" w:cs="Times New Roman"/>
                          <w:b/>
                          <w:bCs/>
                          <w:lang w:val="uk-UA"/>
                        </w:rPr>
                      </w:pPr>
                      <w:r w:rsidRPr="003A7F05">
                        <w:rPr>
                          <w:rFonts w:ascii="Times New Roman" w:hAnsi="Times New Roman" w:cs="Times New Roman"/>
                          <w:b/>
                          <w:bCs/>
                          <w:lang w:val="uk-UA"/>
                        </w:rPr>
                        <w:t>Прокатний департамент</w:t>
                      </w:r>
                    </w:p>
                  </w:txbxContent>
                </v:textbox>
                <w10:wrap anchorx="margin"/>
              </v:rect>
            </w:pict>
          </mc:Fallback>
        </mc:AlternateContent>
      </w:r>
    </w:p>
    <w:p w14:paraId="50FEC176" w14:textId="77777777" w:rsidR="001F388E" w:rsidRPr="001F388E" w:rsidRDefault="001F388E" w:rsidP="001F388E">
      <w:pPr>
        <w:spacing w:line="259" w:lineRule="auto"/>
        <w:jc w:val="center"/>
        <w:rPr>
          <w:rFonts w:ascii="Times New Roman" w:eastAsia="Calibri" w:hAnsi="Times New Roman" w:cs="Times New Roman"/>
          <w:color w:val="000000"/>
          <w:sz w:val="28"/>
          <w:szCs w:val="28"/>
          <w:lang w:val="uk-UA"/>
        </w:rPr>
      </w:pPr>
    </w:p>
    <w:p w14:paraId="5850B7FD" w14:textId="77777777" w:rsidR="001F388E" w:rsidRPr="001F388E" w:rsidRDefault="001F388E" w:rsidP="001F388E">
      <w:pPr>
        <w:spacing w:after="160" w:line="259" w:lineRule="auto"/>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15936" behindDoc="0" locked="0" layoutInCell="1" allowOverlap="1" wp14:anchorId="5B5CB41A" wp14:editId="0E762190">
                <wp:simplePos x="0" y="0"/>
                <wp:positionH relativeFrom="column">
                  <wp:posOffset>7227735</wp:posOffset>
                </wp:positionH>
                <wp:positionV relativeFrom="paragraph">
                  <wp:posOffset>268494</wp:posOffset>
                </wp:positionV>
                <wp:extent cx="0" cy="254442"/>
                <wp:effectExtent l="76200" t="0" r="57150" b="50800"/>
                <wp:wrapNone/>
                <wp:docPr id="45" name="Прямая со стрелкой 45"/>
                <wp:cNvGraphicFramePr/>
                <a:graphic xmlns:a="http://schemas.openxmlformats.org/drawingml/2006/main">
                  <a:graphicData uri="http://schemas.microsoft.com/office/word/2010/wordprocessingShape">
                    <wps:wsp>
                      <wps:cNvCnPr/>
                      <wps:spPr>
                        <a:xfrm>
                          <a:off x="0" y="0"/>
                          <a:ext cx="0" cy="2544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46B2012A" id="Прямая со стрелкой 45" o:spid="_x0000_s1026" type="#_x0000_t32" style="position:absolute;margin-left:569.1pt;margin-top:21.15pt;width:0;height:20.0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14912" behindDoc="0" locked="0" layoutInCell="1" allowOverlap="1" wp14:anchorId="64F25C2A" wp14:editId="40C6A2B5">
                <wp:simplePos x="0" y="0"/>
                <wp:positionH relativeFrom="column">
                  <wp:posOffset>5628971</wp:posOffset>
                </wp:positionH>
                <wp:positionV relativeFrom="paragraph">
                  <wp:posOffset>267887</wp:posOffset>
                </wp:positionV>
                <wp:extent cx="0" cy="254442"/>
                <wp:effectExtent l="76200" t="0" r="57150" b="50800"/>
                <wp:wrapNone/>
                <wp:docPr id="44" name="Прямая со стрелкой 44"/>
                <wp:cNvGraphicFramePr/>
                <a:graphic xmlns:a="http://schemas.openxmlformats.org/drawingml/2006/main">
                  <a:graphicData uri="http://schemas.microsoft.com/office/word/2010/wordprocessingShape">
                    <wps:wsp>
                      <wps:cNvCnPr/>
                      <wps:spPr>
                        <a:xfrm>
                          <a:off x="0" y="0"/>
                          <a:ext cx="0" cy="2544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640F8CDE" id="Прямая со стрелкой 44" o:spid="_x0000_s1026" type="#_x0000_t32" style="position:absolute;margin-left:443.25pt;margin-top:21.1pt;width:0;height:20.0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13888" behindDoc="0" locked="0" layoutInCell="1" allowOverlap="1" wp14:anchorId="1F5CBF5D" wp14:editId="442622CF">
                <wp:simplePos x="0" y="0"/>
                <wp:positionH relativeFrom="column">
                  <wp:posOffset>3840480</wp:posOffset>
                </wp:positionH>
                <wp:positionV relativeFrom="paragraph">
                  <wp:posOffset>284397</wp:posOffset>
                </wp:positionV>
                <wp:extent cx="0" cy="254442"/>
                <wp:effectExtent l="76200" t="0" r="57150" b="50800"/>
                <wp:wrapNone/>
                <wp:docPr id="43" name="Прямая со стрелкой 43"/>
                <wp:cNvGraphicFramePr/>
                <a:graphic xmlns:a="http://schemas.openxmlformats.org/drawingml/2006/main">
                  <a:graphicData uri="http://schemas.microsoft.com/office/word/2010/wordprocessingShape">
                    <wps:wsp>
                      <wps:cNvCnPr/>
                      <wps:spPr>
                        <a:xfrm>
                          <a:off x="0" y="0"/>
                          <a:ext cx="0" cy="2544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7596294F" id="Прямая со стрелкой 43" o:spid="_x0000_s1026" type="#_x0000_t32" style="position:absolute;margin-left:302.4pt;margin-top:22.4pt;width:0;height:20.0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12864" behindDoc="0" locked="0" layoutInCell="1" allowOverlap="1" wp14:anchorId="061238BE" wp14:editId="041786D3">
                <wp:simplePos x="0" y="0"/>
                <wp:positionH relativeFrom="column">
                  <wp:posOffset>2234317</wp:posOffset>
                </wp:positionH>
                <wp:positionV relativeFrom="paragraph">
                  <wp:posOffset>285998</wp:posOffset>
                </wp:positionV>
                <wp:extent cx="0" cy="254442"/>
                <wp:effectExtent l="76200" t="0" r="57150" b="50800"/>
                <wp:wrapNone/>
                <wp:docPr id="42" name="Прямая со стрелкой 42"/>
                <wp:cNvGraphicFramePr/>
                <a:graphic xmlns:a="http://schemas.openxmlformats.org/drawingml/2006/main">
                  <a:graphicData uri="http://schemas.microsoft.com/office/word/2010/wordprocessingShape">
                    <wps:wsp>
                      <wps:cNvCnPr/>
                      <wps:spPr>
                        <a:xfrm>
                          <a:off x="0" y="0"/>
                          <a:ext cx="0" cy="2544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650A9F13" id="Прямая со стрелкой 42" o:spid="_x0000_s1026" type="#_x0000_t32" style="position:absolute;margin-left:175.95pt;margin-top:22.5pt;width:0;height:20.0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" strokecolor="windowText" strokeweight=".5pt">
                <v:stroke endarrow="block" joinstyle="miter"/>
              </v:shape>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811840" behindDoc="0" locked="0" layoutInCell="1" allowOverlap="1" wp14:anchorId="159C102A" wp14:editId="1F24E7FD">
                <wp:simplePos x="0" y="0"/>
                <wp:positionH relativeFrom="column">
                  <wp:posOffset>408995</wp:posOffset>
                </wp:positionH>
                <wp:positionV relativeFrom="paragraph">
                  <wp:posOffset>239643</wp:posOffset>
                </wp:positionV>
                <wp:extent cx="0" cy="254442"/>
                <wp:effectExtent l="76200" t="0" r="57150" b="50800"/>
                <wp:wrapNone/>
                <wp:docPr id="41" name="Прямая со стрелкой 41"/>
                <wp:cNvGraphicFramePr/>
                <a:graphic xmlns:a="http://schemas.openxmlformats.org/drawingml/2006/main">
                  <a:graphicData uri="http://schemas.microsoft.com/office/word/2010/wordprocessingShape">
                    <wps:wsp>
                      <wps:cNvCnPr/>
                      <wps:spPr>
                        <a:xfrm>
                          <a:off x="0" y="0"/>
                          <a:ext cx="0" cy="254442"/>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oel="http://schemas.microsoft.com/office/2019/extlst" xmlns:mv="urn:schemas-microsoft-com:mac:vml" xmlns:mo="http://schemas.microsoft.com/office/mac/office/2008/main">
            <w:pict>
              <v:shape w14:anchorId="18347210" id="Прямая со стрелкой 41" o:spid="_x0000_s1026" type="#_x0000_t32" style="position:absolute;margin-left:32.2pt;margin-top:18.85pt;width:0;height:20.0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" strokecolor="windowText" strokeweight=".5pt">
                <v:stroke endarrow="block" joinstyle="miter"/>
              </v:shape>
            </w:pict>
          </mc:Fallback>
        </mc:AlternateContent>
      </w:r>
    </w:p>
    <w:p w14:paraId="2BAF42DF" w14:textId="5A251ACA" w:rsidR="001F388E" w:rsidRPr="001F388E" w:rsidRDefault="001F388E" w:rsidP="001F388E">
      <w:pPr>
        <w:spacing w:after="160" w:line="259" w:lineRule="auto"/>
        <w:rPr>
          <w:rFonts w:ascii="Times New Roman" w:eastAsia="Calibri" w:hAnsi="Times New Roman" w:cs="Times New Roman"/>
          <w:sz w:val="28"/>
          <w:szCs w:val="28"/>
          <w:lang w:val="uk-UA"/>
        </w:rPr>
      </w:pP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89312" behindDoc="0" locked="0" layoutInCell="1" allowOverlap="1" wp14:anchorId="408F62E4" wp14:editId="5F67CA66">
                <wp:simplePos x="0" y="0"/>
                <wp:positionH relativeFrom="margin">
                  <wp:posOffset>1613535</wp:posOffset>
                </wp:positionH>
                <wp:positionV relativeFrom="paragraph">
                  <wp:posOffset>210820</wp:posOffset>
                </wp:positionV>
                <wp:extent cx="1390650" cy="152400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1390650" cy="1524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FEF73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Шахта ім. Артема</w:t>
                            </w:r>
                          </w:p>
                          <w:p w14:paraId="535F6A8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Шахта «Прохідницька»</w:t>
                            </w:r>
                          </w:p>
                          <w:p w14:paraId="0E876E14"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Гірничий цех</w:t>
                            </w:r>
                          </w:p>
                          <w:p w14:paraId="7C96BA59"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Дробильно-сортувальна фабрика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08F62E4" id="Прямоугольник 11" o:spid="_x0000_s1056" style="position:absolute;margin-left:127.05pt;margin-top:16.6pt;width:109.5pt;height:120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" fillcolor="window" strokecolor="windowText" strokeweight="1pt">
                <v:textbox>
                  <w:txbxContent>
                    <w:p w14:paraId="5FFEF73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Шахта ім. Артема</w:t>
                      </w:r>
                    </w:p>
                    <w:p w14:paraId="535F6A8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Шахта «Прохідницька»</w:t>
                      </w:r>
                    </w:p>
                    <w:p w14:paraId="0E876E14"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Гірничий цех</w:t>
                      </w:r>
                    </w:p>
                    <w:p w14:paraId="7C96BA59"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Дробильно-сортувальна фабрика</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4432" behindDoc="0" locked="0" layoutInCell="1" allowOverlap="1" wp14:anchorId="65E48862" wp14:editId="0B510FA4">
                <wp:simplePos x="0" y="0"/>
                <wp:positionH relativeFrom="margin">
                  <wp:posOffset>6842760</wp:posOffset>
                </wp:positionH>
                <wp:positionV relativeFrom="paragraph">
                  <wp:posOffset>229870</wp:posOffset>
                </wp:positionV>
                <wp:extent cx="1790700" cy="182880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1790700" cy="18288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29264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Цех Блюмінг </w:t>
                            </w:r>
                          </w:p>
                          <w:p w14:paraId="42AEEC47"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Сортопрокатний цех №1 </w:t>
                            </w:r>
                          </w:p>
                          <w:p w14:paraId="4BAB4240"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Сортопрокатний цех №2 </w:t>
                            </w:r>
                          </w:p>
                          <w:p w14:paraId="04195EA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Прокатний цех №3</w:t>
                            </w:r>
                          </w:p>
                          <w:p w14:paraId="5C50F87E"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Вальцетокарний цех</w:t>
                            </w:r>
                          </w:p>
                          <w:p w14:paraId="2959F316"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переробки металопродукції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5E48862" id="Прямоугольник 16" o:spid="_x0000_s1057" style="position:absolute;margin-left:538.8pt;margin-top:18.1pt;width:141pt;height:2in;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" fillcolor="window" strokecolor="windowText" strokeweight="1pt">
                <v:textbox>
                  <w:txbxContent>
                    <w:p w14:paraId="2129264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Цех Блюмінг </w:t>
                      </w:r>
                    </w:p>
                    <w:p w14:paraId="42AEEC47"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Сортопрокатний цех №1 </w:t>
                      </w:r>
                    </w:p>
                    <w:p w14:paraId="4BAB4240"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Сортопрокатний цех №2 </w:t>
                      </w:r>
                    </w:p>
                    <w:p w14:paraId="04195EA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Прокатний цех №3</w:t>
                      </w:r>
                    </w:p>
                    <w:p w14:paraId="5C50F87E"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Вальцетокарний цех</w:t>
                      </w:r>
                    </w:p>
                    <w:p w14:paraId="2959F316"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переробки металопродукції</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3408" behindDoc="0" locked="0" layoutInCell="1" allowOverlap="1" wp14:anchorId="3FD1B99B" wp14:editId="6BCA3D88">
                <wp:simplePos x="0" y="0"/>
                <wp:positionH relativeFrom="margin">
                  <wp:posOffset>5099685</wp:posOffset>
                </wp:positionH>
                <wp:positionV relativeFrom="paragraph">
                  <wp:posOffset>220345</wp:posOffset>
                </wp:positionV>
                <wp:extent cx="1647825" cy="2000250"/>
                <wp:effectExtent l="0" t="0" r="28575" b="19050"/>
                <wp:wrapNone/>
                <wp:docPr id="15" name="Прямоугольник 15"/>
                <wp:cNvGraphicFramePr/>
                <a:graphic xmlns:a="http://schemas.openxmlformats.org/drawingml/2006/main">
                  <a:graphicData uri="http://schemas.microsoft.com/office/word/2010/wordprocessingShape">
                    <wps:wsp>
                      <wps:cNvSpPr/>
                      <wps:spPr>
                        <a:xfrm>
                          <a:off x="0" y="0"/>
                          <a:ext cx="1647825" cy="20002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CF4963"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Конвертерний цех</w:t>
                            </w:r>
                          </w:p>
                          <w:p w14:paraId="7D3F563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Мартенівський цех</w:t>
                            </w:r>
                          </w:p>
                          <w:p w14:paraId="01DB9AE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підготовки потягів</w:t>
                            </w:r>
                          </w:p>
                          <w:p w14:paraId="60D273C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Вогнетривко-вапняний цех</w:t>
                            </w:r>
                          </w:p>
                          <w:p w14:paraId="04B137D3"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Копровий цех </w:t>
                            </w:r>
                          </w:p>
                          <w:p w14:paraId="1DB7548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ремонту металургійних печей прокатного департаментів</w:t>
                            </w:r>
                          </w:p>
                          <w:p w14:paraId="1D334FDC" w14:textId="77777777" w:rsidR="00946667" w:rsidRPr="00F852DA" w:rsidRDefault="00946667" w:rsidP="001F388E">
                            <w:pP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FD1B99B" id="Прямоугольник 15" o:spid="_x0000_s1058" style="position:absolute;margin-left:401.55pt;margin-top:17.35pt;width:129.75pt;height:157.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" fillcolor="window" strokecolor="windowText" strokeweight="1pt">
                <v:textbox>
                  <w:txbxContent>
                    <w:p w14:paraId="7ACF4963"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Конвертерний цех</w:t>
                      </w:r>
                    </w:p>
                    <w:p w14:paraId="7D3F563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Мартенівський цех</w:t>
                      </w:r>
                    </w:p>
                    <w:p w14:paraId="01DB9AE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підготовки потягів</w:t>
                      </w:r>
                    </w:p>
                    <w:p w14:paraId="60D273C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Вогнетривко-вапняний цех</w:t>
                      </w:r>
                    </w:p>
                    <w:p w14:paraId="04B137D3"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Копровий цех </w:t>
                      </w:r>
                    </w:p>
                    <w:p w14:paraId="1DB7548C"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ремонту металургійних печей прокатного департаментів</w:t>
                      </w:r>
                    </w:p>
                    <w:p w14:paraId="1D334FDC" w14:textId="77777777" w:rsidR="00946667" w:rsidRPr="00F852DA" w:rsidRDefault="00946667" w:rsidP="001F388E">
                      <w:pPr>
                        <w:rPr>
                          <w:rFonts w:ascii="Times New Roman" w:hAnsi="Times New Roman" w:cs="Times New Roman"/>
                          <w:lang w:val="uk-UA"/>
                        </w:rPr>
                      </w:pP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1360" behindDoc="0" locked="0" layoutInCell="1" allowOverlap="1" wp14:anchorId="48A77C86" wp14:editId="5C60ECBB">
                <wp:simplePos x="0" y="0"/>
                <wp:positionH relativeFrom="margin">
                  <wp:posOffset>3147060</wp:posOffset>
                </wp:positionH>
                <wp:positionV relativeFrom="paragraph">
                  <wp:posOffset>210820</wp:posOffset>
                </wp:positionV>
                <wp:extent cx="1809750" cy="20097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809750" cy="20097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8B6BF5"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металургійного виробництва. </w:t>
                            </w:r>
                          </w:p>
                          <w:p w14:paraId="03B98953"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№1 </w:t>
                            </w:r>
                          </w:p>
                          <w:p w14:paraId="7FD5D72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№2 </w:t>
                            </w:r>
                          </w:p>
                          <w:p w14:paraId="49AC784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№3 </w:t>
                            </w:r>
                          </w:p>
                          <w:p w14:paraId="788FAFD5"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Доменний цех №1 (доменні печі №№5,6,7,8). </w:t>
                            </w:r>
                          </w:p>
                          <w:p w14:paraId="3B596F5F"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Доменний цех №2 (доменна піч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8A77C86" id="Прямоугольник 13" o:spid="_x0000_s1059" style="position:absolute;margin-left:247.8pt;margin-top:16.6pt;width:142.5pt;height:158.2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" fillcolor="window" strokecolor="windowText" strokeweight="1pt">
                <v:textbox>
                  <w:txbxContent>
                    <w:p w14:paraId="548B6BF5"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металургійного виробництва. </w:t>
                      </w:r>
                    </w:p>
                    <w:p w14:paraId="03B98953"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№1 </w:t>
                      </w:r>
                    </w:p>
                    <w:p w14:paraId="7FD5D72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№2 </w:t>
                      </w:r>
                    </w:p>
                    <w:p w14:paraId="49AC784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Агломераційний цех №3 </w:t>
                      </w:r>
                    </w:p>
                    <w:p w14:paraId="788FAFD5"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Доменний цех №1 (доменні печі №№5,6,7,8). </w:t>
                      </w:r>
                    </w:p>
                    <w:p w14:paraId="3B596F5F"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Доменний цех №2 (доменна піч №9)</w:t>
                      </w:r>
                    </w:p>
                  </w:txbxContent>
                </v:textbox>
                <w10:wrap anchorx="margin"/>
              </v:rect>
            </w:pict>
          </mc:Fallback>
        </mc:AlternateContent>
      </w:r>
      <w:r w:rsidRPr="001F388E">
        <w:rPr>
          <w:rFonts w:ascii="Times New Roman" w:eastAsia="Calibri" w:hAnsi="Times New Roman" w:cs="Times New Roman"/>
          <w:noProof/>
          <w:sz w:val="28"/>
          <w:szCs w:val="28"/>
          <w:lang w:eastAsia="ru-RU"/>
        </w:rPr>
        <mc:AlternateContent>
          <mc:Choice Requires="wps">
            <w:drawing>
              <wp:anchor distT="0" distB="0" distL="114300" distR="114300" simplePos="0" relativeHeight="251790336" behindDoc="0" locked="0" layoutInCell="1" allowOverlap="1" wp14:anchorId="0D66A9CA" wp14:editId="402DCE95">
                <wp:simplePos x="0" y="0"/>
                <wp:positionH relativeFrom="margin">
                  <wp:posOffset>-443865</wp:posOffset>
                </wp:positionH>
                <wp:positionV relativeFrom="paragraph">
                  <wp:posOffset>191770</wp:posOffset>
                </wp:positionV>
                <wp:extent cx="1857375" cy="2352675"/>
                <wp:effectExtent l="0" t="0" r="28575" b="28575"/>
                <wp:wrapNone/>
                <wp:docPr id="12" name="Прямоугольник 12"/>
                <wp:cNvGraphicFramePr/>
                <a:graphic xmlns:a="http://schemas.openxmlformats.org/drawingml/2006/main">
                  <a:graphicData uri="http://schemas.microsoft.com/office/word/2010/wordprocessingShape">
                    <wps:wsp>
                      <wps:cNvSpPr/>
                      <wps:spPr>
                        <a:xfrm>
                          <a:off x="0" y="0"/>
                          <a:ext cx="1857375" cy="23526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112660D"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гірничотранспортний підрозділ:</w:t>
                            </w:r>
                          </w:p>
                          <w:p w14:paraId="69E1F90E"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рудоуправління, </w:t>
                            </w:r>
                          </w:p>
                          <w:p w14:paraId="1D1C8380"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дробильні фабрики №3, 4,</w:t>
                            </w:r>
                          </w:p>
                          <w:p w14:paraId="69ED912D"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гірничотранспортний цех</w:t>
                            </w:r>
                          </w:p>
                          <w:p w14:paraId="59E756B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дробильно-збагачувальний підрозділ :</w:t>
                            </w:r>
                          </w:p>
                          <w:p w14:paraId="1AF6B5DA"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дробильна фабрика, </w:t>
                            </w:r>
                          </w:p>
                          <w:p w14:paraId="05AB19F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рудозбагачувальні фабрики №1, 2, </w:t>
                            </w:r>
                          </w:p>
                          <w:p w14:paraId="101064FD"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шламового господарства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D66A9CA" id="Прямоугольник 12" o:spid="_x0000_s1060" style="position:absolute;margin-left:-34.95pt;margin-top:15.1pt;width:146.25pt;height:185.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" fillcolor="window" strokecolor="windowText" strokeweight="1pt">
                <v:textbox>
                  <w:txbxContent>
                    <w:p w14:paraId="7112660D"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гірничотранспортний підрозділ:</w:t>
                      </w:r>
                    </w:p>
                    <w:p w14:paraId="69E1F90E"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рудоуправління, </w:t>
                      </w:r>
                    </w:p>
                    <w:p w14:paraId="1D1C8380"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дробильні фабрики №3, 4,</w:t>
                      </w:r>
                    </w:p>
                    <w:p w14:paraId="69ED912D"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гірничотранспортний цех</w:t>
                      </w:r>
                    </w:p>
                    <w:p w14:paraId="59E756B8"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дробильно-збагачувальний підрозділ :</w:t>
                      </w:r>
                    </w:p>
                    <w:p w14:paraId="1AF6B5DA"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дробильна фабрика, </w:t>
                      </w:r>
                    </w:p>
                    <w:p w14:paraId="05AB19FB"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xml:space="preserve">- рудозбагачувальні фабрики №1, 2, </w:t>
                      </w:r>
                    </w:p>
                    <w:p w14:paraId="101064FD" w14:textId="77777777" w:rsidR="00946667" w:rsidRPr="0083115B" w:rsidRDefault="00946667" w:rsidP="001F388E">
                      <w:pPr>
                        <w:rPr>
                          <w:rFonts w:ascii="Times New Roman" w:hAnsi="Times New Roman" w:cs="Times New Roman"/>
                          <w:sz w:val="22"/>
                          <w:szCs w:val="22"/>
                          <w:lang w:val="uk-UA"/>
                        </w:rPr>
                      </w:pPr>
                      <w:r w:rsidRPr="0083115B">
                        <w:rPr>
                          <w:rFonts w:ascii="Times New Roman" w:hAnsi="Times New Roman" w:cs="Times New Roman"/>
                          <w:sz w:val="22"/>
                          <w:szCs w:val="22"/>
                          <w:lang w:val="uk-UA"/>
                        </w:rPr>
                        <w:t>- цех шламового господарства</w:t>
                      </w:r>
                    </w:p>
                  </w:txbxContent>
                </v:textbox>
                <w10:wrap anchorx="margin"/>
              </v:rect>
            </w:pict>
          </mc:Fallback>
        </mc:AlternateContent>
      </w:r>
    </w:p>
    <w:p w14:paraId="7DA5364E" w14:textId="77777777" w:rsidR="001F388E" w:rsidRPr="001F388E" w:rsidRDefault="001F388E" w:rsidP="001F388E">
      <w:pPr>
        <w:spacing w:after="160" w:line="259" w:lineRule="auto"/>
        <w:rPr>
          <w:rFonts w:ascii="Times New Roman" w:eastAsia="Calibri" w:hAnsi="Times New Roman" w:cs="Times New Roman"/>
          <w:sz w:val="28"/>
          <w:szCs w:val="28"/>
          <w:lang w:val="uk-UA"/>
        </w:rPr>
      </w:pPr>
    </w:p>
    <w:p w14:paraId="4621519C" w14:textId="77777777" w:rsidR="001F388E" w:rsidRPr="001F388E" w:rsidRDefault="001F388E" w:rsidP="001F388E">
      <w:pPr>
        <w:spacing w:after="160" w:line="259" w:lineRule="auto"/>
        <w:rPr>
          <w:rFonts w:ascii="Times New Roman" w:eastAsia="Calibri" w:hAnsi="Times New Roman" w:cs="Times New Roman"/>
          <w:sz w:val="28"/>
          <w:szCs w:val="28"/>
          <w:lang w:val="uk-UA"/>
        </w:rPr>
      </w:pPr>
    </w:p>
    <w:p w14:paraId="0744B082" w14:textId="77777777" w:rsidR="001F388E" w:rsidRPr="001F388E" w:rsidRDefault="001F388E" w:rsidP="001F388E">
      <w:pPr>
        <w:spacing w:after="160" w:line="259" w:lineRule="auto"/>
        <w:rPr>
          <w:rFonts w:ascii="Times New Roman" w:eastAsia="Calibri" w:hAnsi="Times New Roman" w:cs="Times New Roman"/>
          <w:sz w:val="28"/>
          <w:szCs w:val="28"/>
          <w:lang w:val="uk-UA"/>
        </w:rPr>
      </w:pPr>
    </w:p>
    <w:p w14:paraId="71340EBD" w14:textId="77777777" w:rsidR="001F388E" w:rsidRPr="001F388E" w:rsidRDefault="001F388E" w:rsidP="001F388E">
      <w:pPr>
        <w:spacing w:after="160" w:line="259" w:lineRule="auto"/>
        <w:rPr>
          <w:rFonts w:ascii="Times New Roman" w:eastAsia="Calibri" w:hAnsi="Times New Roman" w:cs="Times New Roman"/>
          <w:sz w:val="28"/>
          <w:szCs w:val="28"/>
          <w:lang w:val="uk-UA"/>
        </w:rPr>
      </w:pPr>
    </w:p>
    <w:p w14:paraId="75266C9B" w14:textId="77777777" w:rsidR="001F388E" w:rsidRPr="001F388E" w:rsidRDefault="001F388E" w:rsidP="001F388E">
      <w:pPr>
        <w:spacing w:after="160" w:line="259" w:lineRule="auto"/>
        <w:rPr>
          <w:rFonts w:ascii="Times New Roman" w:eastAsia="Calibri" w:hAnsi="Times New Roman" w:cs="Times New Roman"/>
          <w:sz w:val="28"/>
          <w:szCs w:val="28"/>
          <w:lang w:val="uk-UA"/>
        </w:rPr>
      </w:pPr>
    </w:p>
    <w:p w14:paraId="5E217190" w14:textId="77777777" w:rsidR="001F388E" w:rsidRPr="001F388E" w:rsidRDefault="001F388E" w:rsidP="001F388E">
      <w:pPr>
        <w:spacing w:after="160" w:line="259" w:lineRule="auto"/>
        <w:rPr>
          <w:rFonts w:ascii="Times New Roman" w:eastAsia="Calibri" w:hAnsi="Times New Roman" w:cs="Times New Roman"/>
          <w:sz w:val="28"/>
          <w:szCs w:val="28"/>
          <w:lang w:val="uk-UA"/>
        </w:rPr>
      </w:pPr>
    </w:p>
    <w:p w14:paraId="440E99DF" w14:textId="77777777" w:rsidR="001F388E" w:rsidRPr="001F388E" w:rsidRDefault="001F388E" w:rsidP="001F388E">
      <w:pPr>
        <w:tabs>
          <w:tab w:val="left" w:pos="3285"/>
        </w:tabs>
        <w:spacing w:after="160" w:line="259" w:lineRule="auto"/>
        <w:rPr>
          <w:rFonts w:ascii="Times New Roman" w:eastAsia="Calibri" w:hAnsi="Times New Roman" w:cs="Times New Roman"/>
          <w:sz w:val="28"/>
          <w:szCs w:val="28"/>
          <w:lang w:val="uk-UA"/>
        </w:rPr>
      </w:pPr>
    </w:p>
    <w:p w14:paraId="7F31E3D0" w14:textId="77777777" w:rsidR="001F388E" w:rsidRPr="001F388E" w:rsidRDefault="001F388E" w:rsidP="001F388E">
      <w:pPr>
        <w:tabs>
          <w:tab w:val="left" w:pos="3285"/>
        </w:tabs>
        <w:spacing w:after="160" w:line="259" w:lineRule="auto"/>
        <w:jc w:val="center"/>
        <w:rPr>
          <w:rFonts w:ascii="Times New Roman" w:eastAsia="Calibri" w:hAnsi="Times New Roman" w:cs="Times New Roman"/>
          <w:sz w:val="28"/>
          <w:szCs w:val="28"/>
          <w:lang w:val="uk-UA"/>
        </w:rPr>
      </w:pPr>
    </w:p>
    <w:p w14:paraId="37FDA0AB" w14:textId="78315F52" w:rsidR="001F388E" w:rsidRPr="001F388E" w:rsidRDefault="001F388E" w:rsidP="001F388E">
      <w:pPr>
        <w:tabs>
          <w:tab w:val="left" w:pos="3285"/>
        </w:tabs>
        <w:spacing w:after="160" w:line="259" w:lineRule="auto"/>
        <w:jc w:val="center"/>
        <w:rPr>
          <w:rFonts w:ascii="Times New Roman" w:eastAsia="Calibri" w:hAnsi="Times New Roman" w:cs="Times New Roman"/>
          <w:sz w:val="28"/>
          <w:szCs w:val="28"/>
          <w:lang w:val="uk-UA"/>
        </w:rPr>
      </w:pPr>
      <w:bookmarkStart w:id="26" w:name="_Hlk152101713"/>
      <w:r w:rsidRPr="001F388E">
        <w:rPr>
          <w:rFonts w:ascii="Times New Roman" w:eastAsia="Calibri" w:hAnsi="Times New Roman" w:cs="Times New Roman"/>
          <w:sz w:val="28"/>
          <w:szCs w:val="28"/>
          <w:lang w:val="uk-UA"/>
        </w:rPr>
        <w:t xml:space="preserve">Рисунок </w:t>
      </w:r>
      <w:r w:rsidRPr="001F388E">
        <w:rPr>
          <w:rFonts w:ascii="Times New Roman" w:eastAsia="Calibri" w:hAnsi="Times New Roman" w:cs="Times New Roman"/>
          <w:sz w:val="28"/>
          <w:szCs w:val="28"/>
        </w:rPr>
        <w:t>3</w:t>
      </w:r>
      <w:r w:rsidRPr="001F388E">
        <w:rPr>
          <w:rFonts w:ascii="Times New Roman" w:eastAsia="Calibri" w:hAnsi="Times New Roman" w:cs="Times New Roman"/>
          <w:sz w:val="28"/>
          <w:szCs w:val="28"/>
          <w:lang w:val="uk-UA"/>
        </w:rPr>
        <w:t>.1</w:t>
      </w:r>
      <w:r w:rsidRPr="001F388E">
        <w:rPr>
          <w:rFonts w:ascii="Times New Roman" w:eastAsia="Calibri" w:hAnsi="Times New Roman" w:cs="Times New Roman"/>
          <w:sz w:val="28"/>
          <w:szCs w:val="28"/>
        </w:rPr>
        <w:t xml:space="preserve"> –</w:t>
      </w:r>
      <w:r w:rsidRPr="001F388E">
        <w:rPr>
          <w:rFonts w:ascii="Times New Roman" w:eastAsia="Calibri" w:hAnsi="Times New Roman" w:cs="Times New Roman"/>
          <w:sz w:val="28"/>
          <w:szCs w:val="28"/>
          <w:lang w:val="uk-UA"/>
        </w:rPr>
        <w:t xml:space="preserve"> Виробнича структура ПАТ «</w:t>
      </w:r>
      <w:proofErr w:type="spellStart"/>
      <w:r w:rsidRPr="001F388E">
        <w:rPr>
          <w:rFonts w:ascii="Times New Roman" w:eastAsia="Calibri" w:hAnsi="Times New Roman" w:cs="Times New Roman"/>
          <w:sz w:val="28"/>
          <w:szCs w:val="28"/>
          <w:lang w:val="uk-UA"/>
        </w:rPr>
        <w:t>АрселорМіттал</w:t>
      </w:r>
      <w:proofErr w:type="spellEnd"/>
      <w:r w:rsidRPr="001F388E">
        <w:rPr>
          <w:rFonts w:ascii="Times New Roman" w:eastAsia="Calibri" w:hAnsi="Times New Roman" w:cs="Times New Roman"/>
          <w:sz w:val="28"/>
          <w:szCs w:val="28"/>
          <w:lang w:val="uk-UA"/>
        </w:rPr>
        <w:t xml:space="preserve"> Кривий Ріг»</w:t>
      </w:r>
    </w:p>
    <w:p w14:paraId="551B8FF9" w14:textId="77777777" w:rsidR="001F388E" w:rsidRDefault="001F388E" w:rsidP="001F388E">
      <w:pPr>
        <w:tabs>
          <w:tab w:val="left" w:pos="3285"/>
        </w:tabs>
        <w:spacing w:after="160" w:line="259" w:lineRule="auto"/>
        <w:jc w:val="center"/>
        <w:rPr>
          <w:rFonts w:ascii="Times New Roman" w:eastAsia="Calibri" w:hAnsi="Times New Roman" w:cs="Times New Roman"/>
          <w:i/>
          <w:iCs/>
        </w:rPr>
      </w:pPr>
      <w:bookmarkStart w:id="27" w:name="_Hlk152102067"/>
      <w:bookmarkEnd w:id="26"/>
      <w:r w:rsidRPr="001F388E">
        <w:rPr>
          <w:rFonts w:ascii="Times New Roman" w:eastAsia="Calibri" w:hAnsi="Times New Roman" w:cs="Times New Roman"/>
          <w:i/>
          <w:iCs/>
          <w:lang w:val="uk-UA"/>
        </w:rPr>
        <w:t>Джерело: складено автором на основі даних з офіційного сайту підприємства</w:t>
      </w:r>
      <w:r>
        <w:rPr>
          <w:rFonts w:ascii="Times New Roman" w:eastAsia="Calibri" w:hAnsi="Times New Roman" w:cs="Times New Roman"/>
          <w:i/>
          <w:iCs/>
          <w:lang w:val="uk-UA"/>
        </w:rPr>
        <w:t xml:space="preserve"> </w:t>
      </w:r>
      <w:r w:rsidRPr="001F388E">
        <w:rPr>
          <w:rFonts w:ascii="Times New Roman" w:eastAsia="Calibri" w:hAnsi="Times New Roman" w:cs="Times New Roman"/>
          <w:i/>
          <w:iCs/>
        </w:rPr>
        <w:t>[24]</w:t>
      </w:r>
    </w:p>
    <w:p w14:paraId="18098E93" w14:textId="7A0F2A6E" w:rsidR="009F1720" w:rsidRPr="001F388E" w:rsidRDefault="009F1720" w:rsidP="001F388E">
      <w:pPr>
        <w:tabs>
          <w:tab w:val="left" w:pos="3285"/>
        </w:tabs>
        <w:spacing w:after="160" w:line="259" w:lineRule="auto"/>
        <w:jc w:val="center"/>
        <w:rPr>
          <w:rFonts w:ascii="Times New Roman" w:eastAsia="Calibri" w:hAnsi="Times New Roman" w:cs="Times New Roman"/>
          <w:i/>
          <w:iCs/>
        </w:rPr>
        <w:sectPr w:rsidR="009F1720" w:rsidRPr="001F388E" w:rsidSect="007726A4">
          <w:pgSz w:w="16838" w:h="11906" w:orient="landscape"/>
          <w:pgMar w:top="1134" w:right="1134" w:bottom="1134" w:left="1134" w:header="709" w:footer="709" w:gutter="0"/>
          <w:cols w:space="708"/>
          <w:docGrid w:linePitch="360"/>
        </w:sectPr>
      </w:pPr>
    </w:p>
    <w:bookmarkEnd w:id="27"/>
    <w:p w14:paraId="44696083" w14:textId="77777777" w:rsidR="009F1720" w:rsidRDefault="009F1720" w:rsidP="009F1720">
      <w:pPr>
        <w:spacing w:line="360" w:lineRule="auto"/>
        <w:ind w:firstLine="709"/>
        <w:jc w:val="both"/>
        <w:rPr>
          <w:rFonts w:ascii="Times New Roman" w:eastAsia="Calibri" w:hAnsi="Times New Roman" w:cs="Times New Roman"/>
          <w:sz w:val="28"/>
          <w:szCs w:val="28"/>
          <w:lang w:val="uk-UA"/>
        </w:rPr>
      </w:pPr>
      <w:r w:rsidRPr="00923CFA">
        <w:rPr>
          <w:rFonts w:ascii="Times New Roman" w:eastAsia="Calibri" w:hAnsi="Times New Roman" w:cs="Times New Roman"/>
          <w:sz w:val="28"/>
          <w:szCs w:val="28"/>
          <w:lang w:val="uk-UA"/>
        </w:rPr>
        <w:t>ПАТ «</w:t>
      </w:r>
      <w:proofErr w:type="spellStart"/>
      <w:r w:rsidRPr="00923CFA">
        <w:rPr>
          <w:rFonts w:ascii="Times New Roman" w:eastAsia="Calibri" w:hAnsi="Times New Roman" w:cs="Times New Roman"/>
          <w:sz w:val="28"/>
          <w:szCs w:val="28"/>
          <w:lang w:val="uk-UA"/>
        </w:rPr>
        <w:t>АрселорМіттал</w:t>
      </w:r>
      <w:proofErr w:type="spellEnd"/>
      <w:r w:rsidRPr="00923CFA">
        <w:rPr>
          <w:rFonts w:ascii="Times New Roman" w:eastAsia="Calibri" w:hAnsi="Times New Roman" w:cs="Times New Roman"/>
          <w:sz w:val="28"/>
          <w:szCs w:val="28"/>
          <w:lang w:val="uk-UA"/>
        </w:rPr>
        <w:t xml:space="preserve"> Кривий Ріг» є одним з найбільших виробників сталевого прокату в Україні, спеціалізується на виробництві довгомірного прокату, зокрема, арматури і </w:t>
      </w:r>
      <w:proofErr w:type="spellStart"/>
      <w:r w:rsidRPr="00923CFA">
        <w:rPr>
          <w:rFonts w:ascii="Times New Roman" w:eastAsia="Calibri" w:hAnsi="Times New Roman" w:cs="Times New Roman"/>
          <w:sz w:val="28"/>
          <w:szCs w:val="28"/>
          <w:lang w:val="uk-UA"/>
        </w:rPr>
        <w:t>катанки</w:t>
      </w:r>
      <w:proofErr w:type="spellEnd"/>
      <w:r w:rsidRPr="00923CFA">
        <w:rPr>
          <w:rFonts w:ascii="Times New Roman" w:eastAsia="Calibri" w:hAnsi="Times New Roman" w:cs="Times New Roman"/>
          <w:sz w:val="28"/>
          <w:szCs w:val="28"/>
          <w:lang w:val="uk-UA"/>
        </w:rPr>
        <w:t xml:space="preserve"> із звичайних і низьколегованих марок сталі, також виробляє агломерат, концентрат, кокс, чавун, сталь, сортовий і фасонний прокат. Діяльність підприємства охоплює виробничий ланцюг від видобутку залізної руди до виготовлення готової металопродукції</w:t>
      </w:r>
      <w:r>
        <w:rPr>
          <w:rFonts w:ascii="Times New Roman" w:eastAsia="Calibri" w:hAnsi="Times New Roman" w:cs="Times New Roman"/>
          <w:sz w:val="28"/>
          <w:szCs w:val="28"/>
          <w:lang w:val="uk-UA"/>
        </w:rPr>
        <w:t xml:space="preserve"> (рис. 3.2)</w:t>
      </w:r>
      <w:r w:rsidRPr="00923CFA">
        <w:rPr>
          <w:rFonts w:ascii="Times New Roman" w:eastAsia="Calibri" w:hAnsi="Times New Roman" w:cs="Times New Roman"/>
          <w:sz w:val="28"/>
          <w:szCs w:val="28"/>
          <w:lang w:val="uk-UA"/>
        </w:rPr>
        <w:t xml:space="preserve">. </w:t>
      </w:r>
    </w:p>
    <w:p w14:paraId="19A853DD" w14:textId="77777777" w:rsidR="009F1720" w:rsidRDefault="009F1720" w:rsidP="009F1720">
      <w:pPr>
        <w:spacing w:after="120" w:line="360" w:lineRule="auto"/>
        <w:ind w:firstLine="709"/>
        <w:jc w:val="both"/>
        <w:rPr>
          <w:rFonts w:ascii="Times New Roman" w:eastAsia="Calibri" w:hAnsi="Times New Roman" w:cs="Times New Roman"/>
          <w:sz w:val="28"/>
          <w:szCs w:val="28"/>
          <w:lang w:val="uk-UA"/>
        </w:rPr>
      </w:pPr>
      <w:r w:rsidRPr="00397096">
        <w:rPr>
          <w:rFonts w:ascii="Times New Roman" w:hAnsi="Times New Roman" w:cs="Times New Roman"/>
          <w:sz w:val="28"/>
          <w:szCs w:val="28"/>
          <w:lang w:val="uk-UA"/>
        </w:rPr>
        <w:t xml:space="preserve">Основні ринки збуту продукції – Україна, Африка, Близький Схід, Туреччина, країни Перської затоки, Азія та Америка. </w:t>
      </w:r>
      <w:r w:rsidRPr="009F1720">
        <w:rPr>
          <w:rFonts w:ascii="Times New Roman" w:hAnsi="Times New Roman" w:cs="Times New Roman"/>
          <w:sz w:val="28"/>
          <w:szCs w:val="28"/>
          <w:lang w:val="uk-UA"/>
        </w:rPr>
        <w:t>Широка географія поставок металопрокату вимагає високої якості продукції та належного рівня обслуговування клієнтів</w:t>
      </w:r>
      <w:r>
        <w:rPr>
          <w:rFonts w:ascii="Times New Roman" w:hAnsi="Times New Roman" w:cs="Times New Roman"/>
          <w:sz w:val="28"/>
          <w:szCs w:val="28"/>
          <w:lang w:val="uk-UA"/>
        </w:rPr>
        <w:t xml:space="preserve">. Тому </w:t>
      </w:r>
      <w:r w:rsidRPr="009F1720">
        <w:rPr>
          <w:rFonts w:ascii="Times New Roman" w:hAnsi="Times New Roman" w:cs="Times New Roman"/>
          <w:sz w:val="28"/>
          <w:szCs w:val="28"/>
          <w:lang w:val="uk-UA"/>
        </w:rPr>
        <w:t xml:space="preserve">підприємство щороку проводить сертифікацію своєї продукції на міжнародному рівні та має сертифікати на відповідність арматурного, фасонного і сортового прокату вимогам національних стандартів </w:t>
      </w:r>
      <w:r>
        <w:rPr>
          <w:rFonts w:ascii="Times New Roman" w:hAnsi="Times New Roman" w:cs="Times New Roman"/>
          <w:sz w:val="28"/>
          <w:szCs w:val="28"/>
          <w:lang w:val="uk-UA"/>
        </w:rPr>
        <w:t>окремих країн.</w:t>
      </w:r>
    </w:p>
    <w:p w14:paraId="69A609B1" w14:textId="77777777" w:rsidR="009F1720" w:rsidRDefault="009F1720" w:rsidP="009F1720">
      <w:pPr>
        <w:spacing w:line="360" w:lineRule="auto"/>
        <w:jc w:val="center"/>
        <w:rPr>
          <w:rFonts w:ascii="Times New Roman" w:eastAsia="Calibri" w:hAnsi="Times New Roman" w:cs="Times New Roman"/>
          <w:sz w:val="28"/>
          <w:szCs w:val="28"/>
          <w:lang w:val="uk-UA"/>
        </w:rPr>
      </w:pPr>
      <w:r>
        <w:rPr>
          <w:noProof/>
          <w:lang w:eastAsia="ru-RU"/>
        </w:rPr>
        <w:drawing>
          <wp:inline distT="0" distB="0" distL="0" distR="0" wp14:anchorId="70F3FF34" wp14:editId="5B925A3C">
            <wp:extent cx="4895850" cy="3714750"/>
            <wp:effectExtent l="0" t="0" r="0" b="7620"/>
            <wp:docPr id="1209581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81761" name=""/>
                    <pic:cNvPicPr/>
                  </pic:nvPicPr>
                  <pic:blipFill>
                    <a:blip r:embed="rId12"/>
                    <a:stretch>
                      <a:fillRect/>
                    </a:stretch>
                  </pic:blipFill>
                  <pic:spPr>
                    <a:xfrm>
                      <a:off x="0" y="0"/>
                      <a:ext cx="4895850" cy="3714750"/>
                    </a:xfrm>
                    <a:prstGeom prst="rect">
                      <a:avLst/>
                    </a:prstGeom>
                  </pic:spPr>
                </pic:pic>
              </a:graphicData>
            </a:graphic>
          </wp:inline>
        </w:drawing>
      </w:r>
    </w:p>
    <w:p w14:paraId="21CEC549" w14:textId="77777777" w:rsidR="009F1720" w:rsidRDefault="009F1720" w:rsidP="009F1720">
      <w:pPr>
        <w:spacing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Рисунок 3.2 – Схема виробничого циклу ПАТ «</w:t>
      </w:r>
      <w:proofErr w:type="spellStart"/>
      <w:r>
        <w:rPr>
          <w:rFonts w:ascii="Times New Roman" w:eastAsia="Calibri" w:hAnsi="Times New Roman" w:cs="Times New Roman"/>
          <w:sz w:val="28"/>
          <w:szCs w:val="28"/>
          <w:lang w:val="uk-UA"/>
        </w:rPr>
        <w:t>АрселорМіттал</w:t>
      </w:r>
      <w:proofErr w:type="spellEnd"/>
      <w:r>
        <w:rPr>
          <w:rFonts w:ascii="Times New Roman" w:eastAsia="Calibri" w:hAnsi="Times New Roman" w:cs="Times New Roman"/>
          <w:sz w:val="28"/>
          <w:szCs w:val="28"/>
          <w:lang w:val="uk-UA"/>
        </w:rPr>
        <w:t xml:space="preserve"> Кривий Ріг»</w:t>
      </w:r>
    </w:p>
    <w:p w14:paraId="14735046" w14:textId="77777777" w:rsidR="009F1720" w:rsidRDefault="009F1720" w:rsidP="009F1720">
      <w:pPr>
        <w:spacing w:line="360" w:lineRule="auto"/>
        <w:ind w:firstLine="709"/>
        <w:jc w:val="both"/>
        <w:rPr>
          <w:rFonts w:ascii="Times New Roman" w:eastAsia="Calibri" w:hAnsi="Times New Roman" w:cs="Times New Roman"/>
          <w:i/>
          <w:iCs/>
        </w:rPr>
      </w:pPr>
      <w:r w:rsidRPr="004B0AD3">
        <w:rPr>
          <w:rFonts w:ascii="Times New Roman" w:eastAsia="Calibri" w:hAnsi="Times New Roman" w:cs="Times New Roman"/>
          <w:i/>
          <w:iCs/>
          <w:lang w:val="uk-UA"/>
        </w:rPr>
        <w:t xml:space="preserve">Джерело: власна розробка ПАТ </w:t>
      </w:r>
      <w:r>
        <w:rPr>
          <w:rFonts w:ascii="Times New Roman" w:eastAsia="Calibri" w:hAnsi="Times New Roman" w:cs="Times New Roman"/>
          <w:i/>
          <w:iCs/>
          <w:lang w:val="uk-UA"/>
        </w:rPr>
        <w:t>«</w:t>
      </w:r>
      <w:proofErr w:type="spellStart"/>
      <w:r w:rsidRPr="004B0AD3">
        <w:rPr>
          <w:rFonts w:ascii="Times New Roman" w:eastAsia="Calibri" w:hAnsi="Times New Roman" w:cs="Times New Roman"/>
          <w:i/>
          <w:iCs/>
          <w:lang w:val="uk-UA"/>
        </w:rPr>
        <w:t>АрселорМіттал</w:t>
      </w:r>
      <w:proofErr w:type="spellEnd"/>
      <w:r w:rsidRPr="004B0AD3">
        <w:rPr>
          <w:rFonts w:ascii="Times New Roman" w:eastAsia="Calibri" w:hAnsi="Times New Roman" w:cs="Times New Roman"/>
          <w:i/>
          <w:iCs/>
          <w:lang w:val="uk-UA"/>
        </w:rPr>
        <w:t xml:space="preserve"> Кривий Ріг»</w:t>
      </w:r>
      <w:r>
        <w:rPr>
          <w:rFonts w:ascii="Times New Roman" w:eastAsia="Calibri" w:hAnsi="Times New Roman" w:cs="Times New Roman"/>
          <w:i/>
          <w:iCs/>
          <w:lang w:val="uk-UA"/>
        </w:rPr>
        <w:t xml:space="preserve"> </w:t>
      </w:r>
      <w:r w:rsidRPr="004B0AD3">
        <w:rPr>
          <w:rFonts w:ascii="Times New Roman" w:eastAsia="Calibri" w:hAnsi="Times New Roman" w:cs="Times New Roman"/>
          <w:i/>
          <w:iCs/>
        </w:rPr>
        <w:t>[24]</w:t>
      </w:r>
    </w:p>
    <w:p w14:paraId="26DB3D3C" w14:textId="77777777" w:rsidR="009F1720" w:rsidRPr="009F1720" w:rsidRDefault="009F1720" w:rsidP="009F1720">
      <w:pPr>
        <w:spacing w:line="360" w:lineRule="auto"/>
        <w:jc w:val="both"/>
        <w:rPr>
          <w:rFonts w:ascii="Times New Roman" w:hAnsi="Times New Roman" w:cs="Times New Roman"/>
          <w:sz w:val="28"/>
          <w:szCs w:val="28"/>
        </w:rPr>
      </w:pPr>
    </w:p>
    <w:p w14:paraId="43C8FC4A" w14:textId="77777777" w:rsidR="009F1720" w:rsidRPr="00DB2B8F" w:rsidRDefault="009F1720" w:rsidP="009F1720">
      <w:pPr>
        <w:spacing w:line="360" w:lineRule="auto"/>
        <w:ind w:firstLine="709"/>
        <w:jc w:val="both"/>
        <w:rPr>
          <w:rFonts w:ascii="Times New Roman" w:hAnsi="Times New Roman" w:cs="Times New Roman"/>
          <w:sz w:val="28"/>
          <w:szCs w:val="28"/>
          <w:lang w:val="uk-UA"/>
        </w:rPr>
      </w:pPr>
      <w:r w:rsidRPr="00314E66">
        <w:rPr>
          <w:rFonts w:ascii="Times New Roman" w:hAnsi="Times New Roman" w:cs="Times New Roman"/>
          <w:sz w:val="28"/>
          <w:szCs w:val="28"/>
          <w:lang w:val="uk-UA"/>
        </w:rPr>
        <w:t>Будь-яка діяльність підприємства не може існувати без загальної стра</w:t>
      </w:r>
      <w:r>
        <w:rPr>
          <w:rFonts w:ascii="Times New Roman" w:hAnsi="Times New Roman" w:cs="Times New Roman"/>
          <w:sz w:val="28"/>
          <w:szCs w:val="28"/>
          <w:lang w:val="uk-UA"/>
        </w:rPr>
        <w:t>т</w:t>
      </w:r>
      <w:r w:rsidRPr="00314E66">
        <w:rPr>
          <w:rFonts w:ascii="Times New Roman" w:hAnsi="Times New Roman" w:cs="Times New Roman"/>
          <w:sz w:val="28"/>
          <w:szCs w:val="28"/>
          <w:lang w:val="uk-UA"/>
        </w:rPr>
        <w:t>егії</w:t>
      </w:r>
      <w:r>
        <w:rPr>
          <w:rFonts w:ascii="Times New Roman" w:hAnsi="Times New Roman" w:cs="Times New Roman"/>
          <w:sz w:val="28"/>
          <w:szCs w:val="28"/>
          <w:lang w:val="uk-UA"/>
        </w:rPr>
        <w:t xml:space="preserve"> розвитку</w:t>
      </w:r>
      <w:r w:rsidRPr="00314E6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14E66">
        <w:rPr>
          <w:rFonts w:ascii="Times New Roman" w:hAnsi="Times New Roman" w:cs="Times New Roman"/>
          <w:sz w:val="28"/>
          <w:szCs w:val="28"/>
          <w:lang w:val="uk-UA"/>
        </w:rPr>
        <w:t>«</w:t>
      </w:r>
      <w:r w:rsidRPr="00DB2B8F">
        <w:rPr>
          <w:rFonts w:ascii="Times New Roman" w:hAnsi="Times New Roman" w:cs="Times New Roman"/>
          <w:sz w:val="28"/>
          <w:szCs w:val="28"/>
          <w:lang w:val="uk-UA"/>
        </w:rPr>
        <w:t>Сталий розвиток, Якість, Лідерство</w:t>
      </w:r>
      <w:r>
        <w:rPr>
          <w:rFonts w:ascii="Times New Roman" w:hAnsi="Times New Roman" w:cs="Times New Roman"/>
          <w:sz w:val="28"/>
          <w:szCs w:val="28"/>
          <w:lang w:val="uk-UA"/>
        </w:rPr>
        <w:t>»</w:t>
      </w:r>
      <w:r w:rsidRPr="00DB2B8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DB2B8F">
        <w:rPr>
          <w:rFonts w:ascii="Times New Roman" w:hAnsi="Times New Roman" w:cs="Times New Roman"/>
          <w:sz w:val="28"/>
          <w:szCs w:val="28"/>
          <w:lang w:val="uk-UA"/>
        </w:rPr>
        <w:t>основні цінності</w:t>
      </w:r>
      <w:r>
        <w:rPr>
          <w:rFonts w:ascii="Times New Roman" w:hAnsi="Times New Roman" w:cs="Times New Roman"/>
          <w:sz w:val="28"/>
          <w:szCs w:val="28"/>
          <w:lang w:val="uk-UA"/>
        </w:rPr>
        <w:t>, які</w:t>
      </w:r>
      <w:r w:rsidRPr="00DB2B8F">
        <w:rPr>
          <w:rFonts w:ascii="Times New Roman" w:hAnsi="Times New Roman" w:cs="Times New Roman"/>
          <w:sz w:val="28"/>
          <w:szCs w:val="28"/>
          <w:lang w:val="uk-UA"/>
        </w:rPr>
        <w:t xml:space="preserve"> визначають загальну стратегію довгострокового розвитку</w:t>
      </w:r>
      <w:r>
        <w:rPr>
          <w:rFonts w:ascii="Times New Roman" w:hAnsi="Times New Roman" w:cs="Times New Roman"/>
          <w:sz w:val="28"/>
          <w:szCs w:val="28"/>
          <w:lang w:val="uk-UA"/>
        </w:rPr>
        <w:t xml:space="preserve"> ПАТ </w:t>
      </w:r>
      <w:r w:rsidRPr="00314E66">
        <w:rPr>
          <w:rFonts w:ascii="Times New Roman" w:hAnsi="Times New Roman" w:cs="Times New Roman"/>
          <w:sz w:val="28"/>
          <w:szCs w:val="28"/>
          <w:lang w:val="uk-UA"/>
        </w:rPr>
        <w:t>«</w:t>
      </w:r>
      <w:proofErr w:type="spellStart"/>
      <w:r w:rsidRPr="00314E66">
        <w:rPr>
          <w:rFonts w:ascii="Times New Roman" w:hAnsi="Times New Roman" w:cs="Times New Roman"/>
          <w:sz w:val="28"/>
          <w:szCs w:val="28"/>
          <w:lang w:val="uk-UA"/>
        </w:rPr>
        <w:t>АрселорМіттал</w:t>
      </w:r>
      <w:proofErr w:type="spellEnd"/>
      <w:r w:rsidRPr="00314E66">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(АМКР)</w:t>
      </w:r>
      <w:r w:rsidRPr="00DB2B8F">
        <w:rPr>
          <w:rFonts w:ascii="Times New Roman" w:hAnsi="Times New Roman" w:cs="Times New Roman"/>
          <w:sz w:val="28"/>
          <w:szCs w:val="28"/>
          <w:lang w:val="uk-UA"/>
        </w:rPr>
        <w:t>. Стратегічними пріоритетами для підприємства є: стабільне виробництво, скорочення витрат, першочергове забезпечення металопродукцією потреб внутрішнього ринку. При цьому стратегія підприємства сфокусована на наступних аспектах</w:t>
      </w:r>
      <w:r w:rsidRPr="00071A5B">
        <w:rPr>
          <w:rFonts w:ascii="Times New Roman" w:hAnsi="Times New Roman" w:cs="Times New Roman"/>
          <w:sz w:val="28"/>
          <w:szCs w:val="28"/>
          <w:lang w:val="uk-UA"/>
        </w:rPr>
        <w:t xml:space="preserve"> [24]</w:t>
      </w:r>
      <w:r w:rsidRPr="00DB2B8F">
        <w:rPr>
          <w:rFonts w:ascii="Times New Roman" w:hAnsi="Times New Roman" w:cs="Times New Roman"/>
          <w:sz w:val="28"/>
          <w:szCs w:val="28"/>
          <w:lang w:val="uk-UA"/>
        </w:rPr>
        <w:t>:</w:t>
      </w:r>
    </w:p>
    <w:p w14:paraId="10838664" w14:textId="77777777" w:rsidR="009F1720" w:rsidRPr="00DB2B8F" w:rsidRDefault="009F1720" w:rsidP="009F1720">
      <w:pPr>
        <w:spacing w:line="360" w:lineRule="auto"/>
        <w:ind w:firstLine="709"/>
        <w:jc w:val="both"/>
        <w:rPr>
          <w:rFonts w:ascii="Times New Roman" w:hAnsi="Times New Roman" w:cs="Times New Roman"/>
          <w:sz w:val="28"/>
          <w:szCs w:val="28"/>
          <w:lang w:val="uk-UA"/>
        </w:rPr>
      </w:pPr>
      <w:r w:rsidRPr="00071A5B">
        <w:rPr>
          <w:rFonts w:ascii="Times New Roman" w:hAnsi="Times New Roman" w:cs="Times New Roman"/>
          <w:sz w:val="28"/>
          <w:szCs w:val="28"/>
          <w:lang w:val="uk-UA"/>
        </w:rPr>
        <w:t>1)</w:t>
      </w:r>
      <w:r w:rsidRPr="00DB2B8F">
        <w:rPr>
          <w:rFonts w:ascii="Times New Roman" w:hAnsi="Times New Roman" w:cs="Times New Roman"/>
          <w:sz w:val="28"/>
          <w:szCs w:val="28"/>
          <w:lang w:val="uk-UA"/>
        </w:rPr>
        <w:t xml:space="preserve"> виробництво безпечної екологічної стал</w:t>
      </w:r>
      <w:r>
        <w:rPr>
          <w:rFonts w:ascii="Times New Roman" w:hAnsi="Times New Roman" w:cs="Times New Roman"/>
          <w:sz w:val="28"/>
          <w:szCs w:val="28"/>
          <w:lang w:val="uk-UA"/>
        </w:rPr>
        <w:t>і</w:t>
      </w:r>
      <w:r w:rsidRPr="00DB2B8F">
        <w:rPr>
          <w:rFonts w:ascii="Times New Roman" w:hAnsi="Times New Roman" w:cs="Times New Roman"/>
          <w:sz w:val="28"/>
          <w:szCs w:val="28"/>
          <w:lang w:val="uk-UA"/>
        </w:rPr>
        <w:t xml:space="preserve"> (дбайливе використання ресурсів, мінімізація впливу діяльності підприємства на навколишнє середовище, фінансування природоохоронних проектів підприємства);</w:t>
      </w:r>
    </w:p>
    <w:p w14:paraId="20C76633" w14:textId="77777777" w:rsidR="009F1720" w:rsidRPr="00DB2B8F" w:rsidRDefault="009F1720" w:rsidP="009F1720">
      <w:pPr>
        <w:spacing w:line="360" w:lineRule="auto"/>
        <w:ind w:firstLine="709"/>
        <w:jc w:val="both"/>
        <w:rPr>
          <w:rFonts w:ascii="Times New Roman" w:hAnsi="Times New Roman" w:cs="Times New Roman"/>
          <w:sz w:val="28"/>
          <w:szCs w:val="28"/>
          <w:lang w:val="uk-UA"/>
        </w:rPr>
      </w:pPr>
      <w:r w:rsidRPr="00071A5B">
        <w:rPr>
          <w:rFonts w:ascii="Times New Roman" w:hAnsi="Times New Roman" w:cs="Times New Roman"/>
          <w:sz w:val="28"/>
          <w:szCs w:val="28"/>
          <w:lang w:val="uk-UA"/>
        </w:rPr>
        <w:t>2)</w:t>
      </w:r>
      <w:r w:rsidRPr="00DB2B8F">
        <w:rPr>
          <w:rFonts w:ascii="Times New Roman" w:hAnsi="Times New Roman" w:cs="Times New Roman"/>
          <w:sz w:val="28"/>
          <w:szCs w:val="28"/>
          <w:lang w:val="uk-UA"/>
        </w:rPr>
        <w:t xml:space="preserve"> створення комфортного робочого середовища без виробничих ризиків для співробітників і підрядників (поліпшення умов праці, фінансування охорони праці та промислової безпеки, лікувально-профілактичних заходів щодо збереження здоров’я та профілактики профзахворювань персоналу), соціальний захист робітників підприємства;</w:t>
      </w:r>
    </w:p>
    <w:p w14:paraId="1CA86B07" w14:textId="77777777" w:rsidR="009F1720" w:rsidRPr="00DB2B8F" w:rsidRDefault="009F1720" w:rsidP="009F1720">
      <w:pPr>
        <w:spacing w:line="360" w:lineRule="auto"/>
        <w:ind w:firstLine="709"/>
        <w:jc w:val="both"/>
        <w:rPr>
          <w:rFonts w:ascii="Times New Roman" w:hAnsi="Times New Roman" w:cs="Times New Roman"/>
          <w:sz w:val="28"/>
          <w:szCs w:val="28"/>
          <w:lang w:val="uk-UA"/>
        </w:rPr>
      </w:pPr>
      <w:r w:rsidRPr="00071A5B">
        <w:rPr>
          <w:rFonts w:ascii="Times New Roman" w:hAnsi="Times New Roman" w:cs="Times New Roman"/>
          <w:sz w:val="28"/>
          <w:szCs w:val="28"/>
        </w:rPr>
        <w:t>3)</w:t>
      </w:r>
      <w:r w:rsidRPr="00DB2B8F">
        <w:rPr>
          <w:rFonts w:ascii="Times New Roman" w:hAnsi="Times New Roman" w:cs="Times New Roman"/>
          <w:sz w:val="28"/>
          <w:szCs w:val="28"/>
          <w:lang w:val="uk-UA"/>
        </w:rPr>
        <w:t xml:space="preserve"> інвестиції в працівників (розвиток і навчання персоналу);</w:t>
      </w:r>
    </w:p>
    <w:p w14:paraId="041E9D60" w14:textId="77777777" w:rsidR="009F1720" w:rsidRDefault="009F1720" w:rsidP="009F1720">
      <w:pPr>
        <w:spacing w:line="360" w:lineRule="auto"/>
        <w:ind w:firstLine="709"/>
        <w:jc w:val="both"/>
        <w:rPr>
          <w:rFonts w:ascii="Times New Roman" w:hAnsi="Times New Roman" w:cs="Times New Roman"/>
          <w:sz w:val="28"/>
          <w:szCs w:val="28"/>
          <w:lang w:val="uk-UA"/>
        </w:rPr>
      </w:pPr>
      <w:r w:rsidRPr="00071A5B">
        <w:rPr>
          <w:rFonts w:ascii="Times New Roman" w:hAnsi="Times New Roman" w:cs="Times New Roman"/>
          <w:sz w:val="28"/>
          <w:szCs w:val="28"/>
        </w:rPr>
        <w:t>4)</w:t>
      </w:r>
      <w:r w:rsidRPr="00DB2B8F">
        <w:rPr>
          <w:rFonts w:ascii="Times New Roman" w:hAnsi="Times New Roman" w:cs="Times New Roman"/>
          <w:sz w:val="28"/>
          <w:szCs w:val="28"/>
          <w:lang w:val="uk-UA"/>
        </w:rPr>
        <w:t xml:space="preserve"> розвиток місцевих громад (вклад коштів в покращення інфраструктури міста та регіону, благодійна допомога міським навчальним та медичним закладам).</w:t>
      </w:r>
    </w:p>
    <w:p w14:paraId="25881756" w14:textId="77777777" w:rsidR="009F1720" w:rsidRDefault="009F1720" w:rsidP="009F1720">
      <w:pPr>
        <w:spacing w:line="360" w:lineRule="auto"/>
        <w:ind w:firstLine="709"/>
        <w:jc w:val="both"/>
        <w:rPr>
          <w:rFonts w:ascii="Times New Roman" w:hAnsi="Times New Roman" w:cs="Times New Roman"/>
          <w:sz w:val="28"/>
          <w:szCs w:val="28"/>
          <w:lang w:val="uk-UA"/>
        </w:rPr>
      </w:pPr>
      <w:bookmarkStart w:id="28" w:name="_Hlk74657647"/>
      <w:r w:rsidRPr="004A051B">
        <w:rPr>
          <w:rFonts w:ascii="Times New Roman" w:hAnsi="Times New Roman" w:cs="Times New Roman"/>
          <w:sz w:val="28"/>
          <w:szCs w:val="28"/>
          <w:lang w:val="uk-UA"/>
        </w:rPr>
        <w:t xml:space="preserve">Вивчаючи систему менеджменту </w:t>
      </w:r>
      <w:bookmarkEnd w:id="28"/>
      <w:r w:rsidRPr="004A051B">
        <w:rPr>
          <w:rFonts w:ascii="Times New Roman" w:hAnsi="Times New Roman" w:cs="Times New Roman"/>
          <w:sz w:val="28"/>
          <w:szCs w:val="28"/>
          <w:lang w:val="uk-UA"/>
        </w:rPr>
        <w:t>на підприємстві, перш за все, необхідно починати з розгляду організаційної структури управління</w:t>
      </w:r>
      <w:r>
        <w:rPr>
          <w:rFonts w:ascii="Times New Roman" w:hAnsi="Times New Roman" w:cs="Times New Roman"/>
          <w:sz w:val="28"/>
          <w:szCs w:val="28"/>
          <w:lang w:val="uk-UA"/>
        </w:rPr>
        <w:t xml:space="preserve">. </w:t>
      </w:r>
      <w:r w:rsidRPr="00967303">
        <w:rPr>
          <w:rFonts w:ascii="Times New Roman" w:hAnsi="Times New Roman" w:cs="Times New Roman"/>
          <w:sz w:val="28"/>
          <w:szCs w:val="28"/>
          <w:lang w:val="uk-UA"/>
        </w:rPr>
        <w:t xml:space="preserve">Вищим органом управління </w:t>
      </w:r>
      <w:r w:rsidRPr="003208C1">
        <w:rPr>
          <w:rFonts w:ascii="Times New Roman" w:hAnsi="Times New Roman" w:cs="Times New Roman"/>
          <w:sz w:val="28"/>
          <w:szCs w:val="28"/>
          <w:lang w:val="uk-UA"/>
        </w:rPr>
        <w:t xml:space="preserve">ПАТ </w:t>
      </w:r>
      <w:r>
        <w:rPr>
          <w:rFonts w:ascii="Times New Roman" w:hAnsi="Times New Roman" w:cs="Times New Roman"/>
          <w:sz w:val="28"/>
          <w:szCs w:val="28"/>
          <w:lang w:val="uk-UA"/>
        </w:rPr>
        <w:t>«</w:t>
      </w:r>
      <w:proofErr w:type="spellStart"/>
      <w:r w:rsidRPr="003208C1">
        <w:rPr>
          <w:rFonts w:ascii="Times New Roman" w:hAnsi="Times New Roman" w:cs="Times New Roman"/>
          <w:sz w:val="28"/>
          <w:szCs w:val="28"/>
          <w:lang w:val="uk-UA"/>
        </w:rPr>
        <w:t>АрселорМіттал</w:t>
      </w:r>
      <w:proofErr w:type="spellEnd"/>
      <w:r w:rsidRPr="003208C1">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w:t>
      </w:r>
      <w:r w:rsidRPr="00967303">
        <w:rPr>
          <w:rFonts w:ascii="Times New Roman" w:hAnsi="Times New Roman" w:cs="Times New Roman"/>
          <w:sz w:val="28"/>
          <w:szCs w:val="28"/>
          <w:lang w:val="uk-UA"/>
        </w:rPr>
        <w:t xml:space="preserve">є загальні збори акціонерів. Загальне керівництво </w:t>
      </w:r>
      <w:r>
        <w:rPr>
          <w:rFonts w:ascii="Times New Roman" w:hAnsi="Times New Roman" w:cs="Times New Roman"/>
          <w:sz w:val="28"/>
          <w:szCs w:val="28"/>
          <w:lang w:val="uk-UA"/>
        </w:rPr>
        <w:t xml:space="preserve">підприємством </w:t>
      </w:r>
      <w:r w:rsidRPr="00967303">
        <w:rPr>
          <w:rFonts w:ascii="Times New Roman" w:hAnsi="Times New Roman" w:cs="Times New Roman"/>
          <w:sz w:val="28"/>
          <w:szCs w:val="28"/>
          <w:lang w:val="uk-UA"/>
        </w:rPr>
        <w:t xml:space="preserve">здійснює генеральний директор. Загалом організаційна структура ПАТ </w:t>
      </w:r>
      <w:r>
        <w:rPr>
          <w:rFonts w:ascii="Times New Roman" w:hAnsi="Times New Roman" w:cs="Times New Roman"/>
          <w:sz w:val="28"/>
          <w:szCs w:val="28"/>
          <w:lang w:val="uk-UA"/>
        </w:rPr>
        <w:t xml:space="preserve">АМКР </w:t>
      </w:r>
      <w:r w:rsidRPr="00967303">
        <w:rPr>
          <w:rFonts w:ascii="Times New Roman" w:hAnsi="Times New Roman" w:cs="Times New Roman"/>
          <w:sz w:val="28"/>
          <w:szCs w:val="28"/>
          <w:lang w:val="uk-UA"/>
        </w:rPr>
        <w:t>належить до лінійно-функціонального типу</w:t>
      </w:r>
      <w:r>
        <w:rPr>
          <w:rFonts w:ascii="Times New Roman" w:hAnsi="Times New Roman" w:cs="Times New Roman"/>
          <w:sz w:val="28"/>
          <w:szCs w:val="28"/>
          <w:lang w:val="uk-UA"/>
        </w:rPr>
        <w:t xml:space="preserve"> (рис. 3.3)</w:t>
      </w:r>
      <w:r w:rsidRPr="00967303">
        <w:rPr>
          <w:rFonts w:ascii="Times New Roman" w:hAnsi="Times New Roman" w:cs="Times New Roman"/>
          <w:sz w:val="28"/>
          <w:szCs w:val="28"/>
          <w:lang w:val="uk-UA"/>
        </w:rPr>
        <w:t xml:space="preserve"> і передбачає передачу генеральним директором повноважень та відповідальності за виконання окремих функцій процесу управління діяльністю своїм заступникам, які для вирішення покладених на них завдань мають у своєму безпосередньому підпорядкуванні директорів, менеджерів, начальників підрозділів.</w:t>
      </w:r>
    </w:p>
    <w:p w14:paraId="34F28DCC" w14:textId="77777777" w:rsidR="009F1720" w:rsidRDefault="009F1720" w:rsidP="009335BB">
      <w:pPr>
        <w:tabs>
          <w:tab w:val="left" w:pos="3285"/>
        </w:tabs>
        <w:spacing w:after="120" w:line="360" w:lineRule="auto"/>
        <w:jc w:val="both"/>
        <w:rPr>
          <w:rFonts w:ascii="Times New Roman" w:eastAsia="Calibri" w:hAnsi="Times New Roman" w:cs="Times New Roman"/>
          <w:sz w:val="28"/>
          <w:szCs w:val="28"/>
          <w:lang w:val="uk-UA"/>
        </w:rPr>
      </w:pPr>
    </w:p>
    <w:p w14:paraId="0140C6C2" w14:textId="500022FB" w:rsidR="009335BB" w:rsidRPr="009335BB" w:rsidRDefault="009335BB" w:rsidP="009335BB">
      <w:pPr>
        <w:tabs>
          <w:tab w:val="left" w:pos="3285"/>
        </w:tabs>
        <w:spacing w:after="120" w:line="360" w:lineRule="auto"/>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17984" behindDoc="0" locked="0" layoutInCell="1" allowOverlap="1" wp14:anchorId="2BA7967A" wp14:editId="574499B7">
                <wp:simplePos x="0" y="0"/>
                <wp:positionH relativeFrom="column">
                  <wp:posOffset>1708785</wp:posOffset>
                </wp:positionH>
                <wp:positionV relativeFrom="paragraph">
                  <wp:posOffset>53340</wp:posOffset>
                </wp:positionV>
                <wp:extent cx="2619375" cy="466725"/>
                <wp:effectExtent l="0" t="0" r="28575" b="28575"/>
                <wp:wrapNone/>
                <wp:docPr id="59" name="Прямоугольник 59"/>
                <wp:cNvGraphicFramePr/>
                <a:graphic xmlns:a="http://schemas.openxmlformats.org/drawingml/2006/main">
                  <a:graphicData uri="http://schemas.microsoft.com/office/word/2010/wordprocessingShape">
                    <wps:wsp>
                      <wps:cNvSpPr/>
                      <wps:spPr>
                        <a:xfrm>
                          <a:off x="0" y="0"/>
                          <a:ext cx="261937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625E50"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Генеральний директор</w:t>
                            </w:r>
                          </w:p>
                          <w:p w14:paraId="2FC90419" w14:textId="77777777" w:rsidR="00946667" w:rsidRPr="002E24EC" w:rsidRDefault="00946667" w:rsidP="009335BB">
                            <w:pPr>
                              <w:jc w:val="center"/>
                              <w:rPr>
                                <w:rFonts w:ascii="Times New Roman" w:hAnsi="Times New Roman" w:cs="Times New Roman"/>
                                <w:b/>
                                <w:bCs/>
                                <w:i/>
                                <w:iCs/>
                                <w:lang w:val="uk-UA"/>
                              </w:rPr>
                            </w:pPr>
                            <w:r w:rsidRPr="002E24EC">
                              <w:rPr>
                                <w:rFonts w:ascii="Times New Roman" w:hAnsi="Times New Roman" w:cs="Times New Roman"/>
                                <w:b/>
                                <w:bCs/>
                                <w:i/>
                                <w:iCs/>
                                <w:lang w:val="uk-UA"/>
                              </w:rPr>
                              <w:t>Мауро Ло</w:t>
                            </w:r>
                            <w:r>
                              <w:rPr>
                                <w:rFonts w:ascii="Times New Roman" w:hAnsi="Times New Roman" w:cs="Times New Roman"/>
                                <w:b/>
                                <w:bCs/>
                                <w:i/>
                                <w:iCs/>
                                <w:lang w:val="uk-UA"/>
                              </w:rPr>
                              <w:t>н</w:t>
                            </w:r>
                            <w:r w:rsidRPr="002E24EC">
                              <w:rPr>
                                <w:rFonts w:ascii="Times New Roman" w:hAnsi="Times New Roman" w:cs="Times New Roman"/>
                                <w:b/>
                                <w:bCs/>
                                <w:i/>
                                <w:iCs/>
                                <w:lang w:val="uk-UA"/>
                              </w:rPr>
                              <w:t>гобардо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BA7967A" id="Прямоугольник 59" o:spid="_x0000_s1061" style="position:absolute;left:0;text-align:left;margin-left:134.55pt;margin-top:4.2pt;width:206.25pt;height:36.7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" fillcolor="window" strokecolor="windowText" strokeweight="1pt">
                <v:textbox>
                  <w:txbxContent>
                    <w:p w14:paraId="43625E50"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Генеральний директор</w:t>
                      </w:r>
                    </w:p>
                    <w:p w14:paraId="2FC90419" w14:textId="77777777" w:rsidR="00946667" w:rsidRPr="002E24EC" w:rsidRDefault="00946667" w:rsidP="009335BB">
                      <w:pPr>
                        <w:jc w:val="center"/>
                        <w:rPr>
                          <w:rFonts w:ascii="Times New Roman" w:hAnsi="Times New Roman" w:cs="Times New Roman"/>
                          <w:b/>
                          <w:bCs/>
                          <w:i/>
                          <w:iCs/>
                          <w:lang w:val="uk-UA"/>
                        </w:rPr>
                      </w:pPr>
                      <w:r w:rsidRPr="002E24EC">
                        <w:rPr>
                          <w:rFonts w:ascii="Times New Roman" w:hAnsi="Times New Roman" w:cs="Times New Roman"/>
                          <w:b/>
                          <w:bCs/>
                          <w:i/>
                          <w:iCs/>
                          <w:lang w:val="uk-UA"/>
                        </w:rPr>
                        <w:t>Мауро Ло</w:t>
                      </w:r>
                      <w:r>
                        <w:rPr>
                          <w:rFonts w:ascii="Times New Roman" w:hAnsi="Times New Roman" w:cs="Times New Roman"/>
                          <w:b/>
                          <w:bCs/>
                          <w:i/>
                          <w:iCs/>
                          <w:lang w:val="uk-UA"/>
                        </w:rPr>
                        <w:t>н</w:t>
                      </w:r>
                      <w:r w:rsidRPr="002E24EC">
                        <w:rPr>
                          <w:rFonts w:ascii="Times New Roman" w:hAnsi="Times New Roman" w:cs="Times New Roman"/>
                          <w:b/>
                          <w:bCs/>
                          <w:i/>
                          <w:iCs/>
                          <w:lang w:val="uk-UA"/>
                        </w:rPr>
                        <w:t>гобардо</w:t>
                      </w:r>
                    </w:p>
                  </w:txbxContent>
                </v:textbox>
              </v:rect>
            </w:pict>
          </mc:Fallback>
        </mc:AlternateContent>
      </w:r>
    </w:p>
    <w:p w14:paraId="2D15C21D"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9248" behindDoc="0" locked="0" layoutInCell="1" allowOverlap="1" wp14:anchorId="7DC9E1AF" wp14:editId="44E3FF78">
                <wp:simplePos x="0" y="0"/>
                <wp:positionH relativeFrom="column">
                  <wp:posOffset>2889250</wp:posOffset>
                </wp:positionH>
                <wp:positionV relativeFrom="paragraph">
                  <wp:posOffset>133985</wp:posOffset>
                </wp:positionV>
                <wp:extent cx="0" cy="4133850"/>
                <wp:effectExtent l="0" t="0" r="38100" b="19050"/>
                <wp:wrapNone/>
                <wp:docPr id="47" name="Прямая соединительная линия 47"/>
                <wp:cNvGraphicFramePr/>
                <a:graphic xmlns:a="http://schemas.openxmlformats.org/drawingml/2006/main">
                  <a:graphicData uri="http://schemas.microsoft.com/office/word/2010/wordprocessingShape">
                    <wps:wsp>
                      <wps:cNvCnPr/>
                      <wps:spPr>
                        <a:xfrm>
                          <a:off x="0" y="0"/>
                          <a:ext cx="0" cy="413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712D3075" id="Прямая соединительная линия 47"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5pt,10.55pt" to="227.5pt,3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" strokecolor="windowText" strokeweight=".5pt">
                <v:stroke joinstyle="miter"/>
              </v:line>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0272" behindDoc="0" locked="0" layoutInCell="1" allowOverlap="1" wp14:anchorId="79CC7309" wp14:editId="3366154F">
                <wp:simplePos x="0" y="0"/>
                <wp:positionH relativeFrom="column">
                  <wp:posOffset>3223260</wp:posOffset>
                </wp:positionH>
                <wp:positionV relativeFrom="paragraph">
                  <wp:posOffset>133350</wp:posOffset>
                </wp:positionV>
                <wp:extent cx="0" cy="4705350"/>
                <wp:effectExtent l="0" t="0" r="38100" b="19050"/>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47053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4229634F" id="Прямая соединительная линия 48"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0.5pt" to="253.8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" strokecolor="windowText" strokeweight=".5pt">
                <v:stroke joinstyle="miter"/>
              </v:line>
            </w:pict>
          </mc:Fallback>
        </mc:AlternateContent>
      </w:r>
    </w:p>
    <w:p w14:paraId="36C4B0DF"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0032" behindDoc="0" locked="0" layoutInCell="1" allowOverlap="1" wp14:anchorId="6E4C470C" wp14:editId="5180A7E0">
                <wp:simplePos x="0" y="0"/>
                <wp:positionH relativeFrom="margin">
                  <wp:posOffset>3488055</wp:posOffset>
                </wp:positionH>
                <wp:positionV relativeFrom="paragraph">
                  <wp:posOffset>10795</wp:posOffset>
                </wp:positionV>
                <wp:extent cx="2619375" cy="876300"/>
                <wp:effectExtent l="0" t="0" r="28575" b="19050"/>
                <wp:wrapNone/>
                <wp:docPr id="31" name="Прямоугольник 31"/>
                <wp:cNvGraphicFramePr/>
                <a:graphic xmlns:a="http://schemas.openxmlformats.org/drawingml/2006/main">
                  <a:graphicData uri="http://schemas.microsoft.com/office/word/2010/wordprocessingShape">
                    <wps:wsp>
                      <wps:cNvSpPr/>
                      <wps:spPr>
                        <a:xfrm>
                          <a:off x="0" y="0"/>
                          <a:ext cx="2619375" cy="876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B1A5EC0"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w:t>
                            </w:r>
                          </w:p>
                          <w:p w14:paraId="4DB1B794"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 правових питань, питань взаємодії</w:t>
                            </w:r>
                          </w:p>
                          <w:p w14:paraId="35DC7BB6" w14:textId="77777777" w:rsidR="00946667" w:rsidRPr="00600B7D" w:rsidRDefault="00946667" w:rsidP="009335BB">
                            <w:pPr>
                              <w:jc w:val="center"/>
                              <w:rPr>
                                <w:rFonts w:ascii="Times New Roman" w:hAnsi="Times New Roman" w:cs="Times New Roman"/>
                                <w:b/>
                                <w:bCs/>
                                <w:i/>
                                <w:iCs/>
                                <w:sz w:val="28"/>
                                <w:szCs w:val="28"/>
                                <w:lang w:val="uk-UA"/>
                              </w:rPr>
                            </w:pPr>
                            <w:r w:rsidRPr="002E24EC">
                              <w:rPr>
                                <w:rFonts w:ascii="Times New Roman" w:hAnsi="Times New Roman" w:cs="Times New Roman"/>
                                <w:lang w:val="uk-UA"/>
                              </w:rPr>
                              <w:t>з державними органами та</w:t>
                            </w:r>
                            <w:r w:rsidRPr="003B456D">
                              <w:rPr>
                                <w:rFonts w:ascii="Times New Roman" w:hAnsi="Times New Roman" w:cs="Times New Roman"/>
                                <w:b/>
                                <w:bCs/>
                                <w:i/>
                                <w:iCs/>
                                <w:sz w:val="28"/>
                                <w:szCs w:val="28"/>
                                <w:lang w:val="uk-UA"/>
                              </w:rPr>
                              <w:t xml:space="preserve"> </w:t>
                            </w:r>
                            <w:r w:rsidRPr="002E24EC">
                              <w:rPr>
                                <w:rFonts w:ascii="Times New Roman" w:hAnsi="Times New Roman" w:cs="Times New Roman"/>
                                <w:lang w:val="uk-UA"/>
                              </w:rPr>
                              <w:t>комунікаціями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6E4C470C" id="Прямоугольник 31" o:spid="_x0000_s1062" style="position:absolute;left:0;text-align:left;margin-left:274.65pt;margin-top:.85pt;width:206.25pt;height:69pt;z-index:2518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" fillcolor="window" strokecolor="windowText" strokeweight="1pt">
                <v:textbox>
                  <w:txbxContent>
                    <w:p w14:paraId="4B1A5EC0"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w:t>
                      </w:r>
                    </w:p>
                    <w:p w14:paraId="4DB1B794"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 правових питань, питань взаємодії</w:t>
                      </w:r>
                    </w:p>
                    <w:p w14:paraId="35DC7BB6" w14:textId="77777777" w:rsidR="00946667" w:rsidRPr="00600B7D" w:rsidRDefault="00946667" w:rsidP="009335BB">
                      <w:pPr>
                        <w:jc w:val="center"/>
                        <w:rPr>
                          <w:rFonts w:ascii="Times New Roman" w:hAnsi="Times New Roman" w:cs="Times New Roman"/>
                          <w:b/>
                          <w:bCs/>
                          <w:i/>
                          <w:iCs/>
                          <w:sz w:val="28"/>
                          <w:szCs w:val="28"/>
                          <w:lang w:val="uk-UA"/>
                        </w:rPr>
                      </w:pPr>
                      <w:r w:rsidRPr="002E24EC">
                        <w:rPr>
                          <w:rFonts w:ascii="Times New Roman" w:hAnsi="Times New Roman" w:cs="Times New Roman"/>
                          <w:lang w:val="uk-UA"/>
                        </w:rPr>
                        <w:t>з державними органами та</w:t>
                      </w:r>
                      <w:r w:rsidRPr="003B456D">
                        <w:rPr>
                          <w:rFonts w:ascii="Times New Roman" w:hAnsi="Times New Roman" w:cs="Times New Roman"/>
                          <w:b/>
                          <w:bCs/>
                          <w:i/>
                          <w:iCs/>
                          <w:sz w:val="28"/>
                          <w:szCs w:val="28"/>
                          <w:lang w:val="uk-UA"/>
                        </w:rPr>
                        <w:t xml:space="preserve"> </w:t>
                      </w:r>
                      <w:r w:rsidRPr="002E24EC">
                        <w:rPr>
                          <w:rFonts w:ascii="Times New Roman" w:hAnsi="Times New Roman" w:cs="Times New Roman"/>
                          <w:lang w:val="uk-UA"/>
                        </w:rPr>
                        <w:t>комунікаціями</w:t>
                      </w:r>
                    </w:p>
                  </w:txbxContent>
                </v:textbox>
                <w10:wrap anchorx="margin"/>
              </v:rect>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19008" behindDoc="0" locked="0" layoutInCell="1" allowOverlap="1" wp14:anchorId="01678BB0" wp14:editId="7C6686B9">
                <wp:simplePos x="0" y="0"/>
                <wp:positionH relativeFrom="margin">
                  <wp:align>left</wp:align>
                </wp:positionH>
                <wp:positionV relativeFrom="paragraph">
                  <wp:posOffset>10795</wp:posOffset>
                </wp:positionV>
                <wp:extent cx="2619375" cy="628650"/>
                <wp:effectExtent l="0" t="0" r="28575" b="19050"/>
                <wp:wrapNone/>
                <wp:docPr id="62" name="Прямоугольник 62"/>
                <wp:cNvGraphicFramePr/>
                <a:graphic xmlns:a="http://schemas.openxmlformats.org/drawingml/2006/main">
                  <a:graphicData uri="http://schemas.microsoft.com/office/word/2010/wordprocessingShape">
                    <wps:wsp>
                      <wps:cNvSpPr/>
                      <wps:spPr>
                        <a:xfrm>
                          <a:off x="0" y="0"/>
                          <a:ext cx="2619375" cy="628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3BA79A2"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 з виробництва</w:t>
                            </w:r>
                          </w:p>
                          <w:p w14:paraId="63D90DF9"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(металургійне виробництво)</w:t>
                            </w:r>
                          </w:p>
                          <w:p w14:paraId="18F9E64C" w14:textId="77777777" w:rsidR="00946667" w:rsidRPr="002E24EC" w:rsidRDefault="00946667" w:rsidP="009335BB">
                            <w:pPr>
                              <w:jc w:val="center"/>
                              <w:rPr>
                                <w:rFonts w:ascii="Times New Roman" w:hAnsi="Times New Roman" w:cs="Times New Roman"/>
                                <w:lang w:val="uk-UA"/>
                              </w:rPr>
                            </w:pPr>
                          </w:p>
                          <w:p w14:paraId="4604A71C" w14:textId="77777777" w:rsidR="00946667" w:rsidRPr="002E24EC" w:rsidRDefault="00946667" w:rsidP="009335BB">
                            <w:pPr>
                              <w:jc w:val="center"/>
                              <w:rPr>
                                <w:rFonts w:ascii="Times New Roman" w:hAnsi="Times New Roman" w:cs="Times New Roman"/>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01678BB0" id="Прямоугольник 62" o:spid="_x0000_s1063" style="position:absolute;left:0;text-align:left;margin-left:0;margin-top:.85pt;width:206.25pt;height:49.5pt;z-index:2518190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" fillcolor="window" strokecolor="windowText" strokeweight="1pt">
                <v:textbox>
                  <w:txbxContent>
                    <w:p w14:paraId="43BA79A2"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 з виробництва</w:t>
                      </w:r>
                    </w:p>
                    <w:p w14:paraId="63D90DF9"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(металургійне виробництво)</w:t>
                      </w:r>
                    </w:p>
                    <w:p w14:paraId="18F9E64C" w14:textId="77777777" w:rsidR="00946667" w:rsidRPr="002E24EC" w:rsidRDefault="00946667" w:rsidP="009335BB">
                      <w:pPr>
                        <w:jc w:val="center"/>
                        <w:rPr>
                          <w:rFonts w:ascii="Times New Roman" w:hAnsi="Times New Roman" w:cs="Times New Roman"/>
                          <w:lang w:val="uk-UA"/>
                        </w:rPr>
                      </w:pPr>
                    </w:p>
                    <w:p w14:paraId="4604A71C" w14:textId="77777777" w:rsidR="00946667" w:rsidRPr="002E24EC" w:rsidRDefault="00946667" w:rsidP="009335BB">
                      <w:pPr>
                        <w:jc w:val="center"/>
                        <w:rPr>
                          <w:rFonts w:ascii="Times New Roman" w:hAnsi="Times New Roman" w:cs="Times New Roman"/>
                          <w:lang w:val="uk-UA"/>
                        </w:rPr>
                      </w:pPr>
                    </w:p>
                  </w:txbxContent>
                </v:textbox>
                <w10:wrap anchorx="margin"/>
              </v:rect>
            </w:pict>
          </mc:Fallback>
        </mc:AlternateContent>
      </w:r>
    </w:p>
    <w:p w14:paraId="32C2344A"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1296" behindDoc="0" locked="0" layoutInCell="1" allowOverlap="1" wp14:anchorId="044B525C" wp14:editId="58A348B2">
                <wp:simplePos x="0" y="0"/>
                <wp:positionH relativeFrom="column">
                  <wp:posOffset>3232785</wp:posOffset>
                </wp:positionH>
                <wp:positionV relativeFrom="paragraph">
                  <wp:posOffset>156210</wp:posOffset>
                </wp:positionV>
                <wp:extent cx="238125" cy="0"/>
                <wp:effectExtent l="0" t="0" r="0" b="0"/>
                <wp:wrapNone/>
                <wp:docPr id="51" name="Прямая соединительная линия 51"/>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63E29AAD" id="Прямая соединительная линия 51"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254.55pt,12.3pt" to="273.3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" strokecolor="windowText" strokeweight=".5pt">
                <v:stroke joinstyle="miter"/>
              </v:line>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3344" behindDoc="0" locked="0" layoutInCell="1" allowOverlap="1" wp14:anchorId="0B28B420" wp14:editId="3392F2D6">
                <wp:simplePos x="0" y="0"/>
                <wp:positionH relativeFrom="column">
                  <wp:posOffset>2623185</wp:posOffset>
                </wp:positionH>
                <wp:positionV relativeFrom="paragraph">
                  <wp:posOffset>13335</wp:posOffset>
                </wp:positionV>
                <wp:extent cx="266700" cy="0"/>
                <wp:effectExtent l="0" t="0" r="0" b="0"/>
                <wp:wrapNone/>
                <wp:docPr id="58" name="Прямая соединительная линия 58"/>
                <wp:cNvGraphicFramePr/>
                <a:graphic xmlns:a="http://schemas.openxmlformats.org/drawingml/2006/main">
                  <a:graphicData uri="http://schemas.microsoft.com/office/word/2010/wordprocessingShape">
                    <wps:wsp>
                      <wps:cNvCnPr/>
                      <wps:spPr>
                        <a:xfrm>
                          <a:off x="0" y="0"/>
                          <a:ext cx="26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11C876DB" id="Прямая соединительная линия 58"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1.05pt" to="227.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" strokecolor="windowText" strokeweight=".5pt">
                <v:stroke joinstyle="miter"/>
              </v:line>
            </w:pict>
          </mc:Fallback>
        </mc:AlternateContent>
      </w:r>
    </w:p>
    <w:p w14:paraId="5F5CD1CC" w14:textId="4088B228"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277AD2F6" wp14:editId="1FB8FF98">
                <wp:simplePos x="0" y="0"/>
                <wp:positionH relativeFrom="margin">
                  <wp:align>left</wp:align>
                </wp:positionH>
                <wp:positionV relativeFrom="paragraph">
                  <wp:posOffset>144145</wp:posOffset>
                </wp:positionV>
                <wp:extent cx="2619375" cy="771525"/>
                <wp:effectExtent l="0" t="0" r="28575" b="28575"/>
                <wp:wrapNone/>
                <wp:docPr id="64" name="Прямоугольник 64"/>
                <wp:cNvGraphicFramePr/>
                <a:graphic xmlns:a="http://schemas.openxmlformats.org/drawingml/2006/main">
                  <a:graphicData uri="http://schemas.microsoft.com/office/word/2010/wordprocessingShape">
                    <wps:wsp>
                      <wps:cNvSpPr/>
                      <wps:spPr>
                        <a:xfrm>
                          <a:off x="0" y="0"/>
                          <a:ext cx="2619375"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329431"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 з виробництва</w:t>
                            </w:r>
                          </w:p>
                          <w:p w14:paraId="476C1A81"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(гірничий департамент)</w:t>
                            </w:r>
                          </w:p>
                          <w:p w14:paraId="1941A6B3" w14:textId="77777777" w:rsidR="00946667" w:rsidRDefault="00946667" w:rsidP="009335BB">
                            <w:pPr>
                              <w:rPr>
                                <w:rFonts w:ascii="Times New Roman" w:hAnsi="Times New Roman" w:cs="Times New Roman"/>
                                <w:sz w:val="28"/>
                                <w:szCs w:val="28"/>
                                <w:lang w:val="uk-UA"/>
                              </w:rPr>
                            </w:pPr>
                          </w:p>
                          <w:p w14:paraId="06A4E0B8" w14:textId="77777777" w:rsidR="00946667" w:rsidRPr="00600B7D" w:rsidRDefault="00946667" w:rsidP="009335BB">
                            <w:pPr>
                              <w:jc w:val="center"/>
                              <w:rPr>
                                <w:rFonts w:ascii="Times New Roman" w:hAnsi="Times New Roman" w:cs="Times New Roman"/>
                                <w:b/>
                                <w:bCs/>
                                <w:i/>
                                <w:iCs/>
                                <w:sz w:val="28"/>
                                <w:szCs w:val="28"/>
                                <w:lang w:val="uk-UA"/>
                              </w:rPr>
                            </w:pPr>
                            <w:r w:rsidRPr="00600B7D">
                              <w:rPr>
                                <w:rFonts w:ascii="Times New Roman" w:hAnsi="Times New Roman" w:cs="Times New Roman"/>
                                <w:b/>
                                <w:bCs/>
                                <w:i/>
                                <w:iCs/>
                                <w:sz w:val="28"/>
                                <w:szCs w:val="28"/>
                                <w:lang w:val="uk-UA"/>
                              </w:rPr>
                              <w:t>Мауро Логобардо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77AD2F6" id="Прямоугольник 64" o:spid="_x0000_s1064" style="position:absolute;left:0;text-align:left;margin-left:0;margin-top:11.35pt;width:206.25pt;height:60.75pt;z-index:251821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" fillcolor="window" strokecolor="windowText" strokeweight="1pt">
                <v:textbox>
                  <w:txbxContent>
                    <w:p w14:paraId="78329431"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 з виробництва</w:t>
                      </w:r>
                    </w:p>
                    <w:p w14:paraId="476C1A81"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(гірничий департамент)</w:t>
                      </w:r>
                    </w:p>
                    <w:p w14:paraId="1941A6B3" w14:textId="77777777" w:rsidR="00946667" w:rsidRDefault="00946667" w:rsidP="009335BB">
                      <w:pPr>
                        <w:rPr>
                          <w:rFonts w:ascii="Times New Roman" w:hAnsi="Times New Roman" w:cs="Times New Roman"/>
                          <w:sz w:val="28"/>
                          <w:szCs w:val="28"/>
                          <w:lang w:val="uk-UA"/>
                        </w:rPr>
                      </w:pPr>
                    </w:p>
                    <w:p w14:paraId="06A4E0B8" w14:textId="77777777" w:rsidR="00946667" w:rsidRPr="00600B7D" w:rsidRDefault="00946667" w:rsidP="009335BB">
                      <w:pPr>
                        <w:jc w:val="center"/>
                        <w:rPr>
                          <w:rFonts w:ascii="Times New Roman" w:hAnsi="Times New Roman" w:cs="Times New Roman"/>
                          <w:b/>
                          <w:bCs/>
                          <w:i/>
                          <w:iCs/>
                          <w:sz w:val="28"/>
                          <w:szCs w:val="28"/>
                          <w:lang w:val="uk-UA"/>
                        </w:rPr>
                      </w:pPr>
                      <w:r w:rsidRPr="00600B7D">
                        <w:rPr>
                          <w:rFonts w:ascii="Times New Roman" w:hAnsi="Times New Roman" w:cs="Times New Roman"/>
                          <w:b/>
                          <w:bCs/>
                          <w:i/>
                          <w:iCs/>
                          <w:sz w:val="28"/>
                          <w:szCs w:val="28"/>
                          <w:lang w:val="uk-UA"/>
                        </w:rPr>
                        <w:t>Мауро Логобардо</w:t>
                      </w:r>
                    </w:p>
                  </w:txbxContent>
                </v:textbox>
                <w10:wrap anchorx="margin"/>
              </v:rect>
            </w:pict>
          </mc:Fallback>
        </mc:AlternateContent>
      </w:r>
    </w:p>
    <w:p w14:paraId="06E973ED" w14:textId="1A9BD03E"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54AE2E6D" wp14:editId="3F8A5ECA">
                <wp:simplePos x="0" y="0"/>
                <wp:positionH relativeFrom="margin">
                  <wp:posOffset>3488055</wp:posOffset>
                </wp:positionH>
                <wp:positionV relativeFrom="paragraph">
                  <wp:posOffset>10795</wp:posOffset>
                </wp:positionV>
                <wp:extent cx="2619375" cy="666750"/>
                <wp:effectExtent l="0" t="0" r="28575" b="19050"/>
                <wp:wrapNone/>
                <wp:docPr id="33" name="Прямоугольник 33"/>
                <wp:cNvGraphicFramePr/>
                <a:graphic xmlns:a="http://schemas.openxmlformats.org/drawingml/2006/main">
                  <a:graphicData uri="http://schemas.microsoft.com/office/word/2010/wordprocessingShape">
                    <wps:wsp>
                      <wps:cNvSpPr/>
                      <wps:spPr>
                        <a:xfrm>
                          <a:off x="0" y="0"/>
                          <a:ext cx="261937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6370F57"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 з постачання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4AE2E6D" id="Прямоугольник 33" o:spid="_x0000_s1065" style="position:absolute;left:0;text-align:left;margin-left:274.65pt;margin-top:.85pt;width:206.25pt;height:52.5pt;z-index:251822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" fillcolor="window" strokecolor="windowText" strokeweight="1pt">
                <v:textbox>
                  <w:txbxContent>
                    <w:p w14:paraId="06370F57"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Заступник гендиректора з постачання</w:t>
                      </w:r>
                    </w:p>
                  </w:txbxContent>
                </v:textbox>
                <w10:wrap anchorx="margin"/>
              </v:rect>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9488" behindDoc="0" locked="0" layoutInCell="1" allowOverlap="1" wp14:anchorId="347FC5B1" wp14:editId="076B1283">
                <wp:simplePos x="0" y="0"/>
                <wp:positionH relativeFrom="column">
                  <wp:posOffset>2609850</wp:posOffset>
                </wp:positionH>
                <wp:positionV relativeFrom="paragraph">
                  <wp:posOffset>137160</wp:posOffset>
                </wp:positionV>
                <wp:extent cx="266700" cy="0"/>
                <wp:effectExtent l="0" t="0" r="0" b="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2667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271EB65D" id="Прямая соединительная линия 50"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10.8pt" to="226.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" strokecolor="windowText" strokeweight=".5pt">
                <v:stroke joinstyle="miter"/>
              </v:line>
            </w:pict>
          </mc:Fallback>
        </mc:AlternateContent>
      </w:r>
    </w:p>
    <w:p w14:paraId="45110564"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2320" behindDoc="0" locked="0" layoutInCell="1" allowOverlap="1" wp14:anchorId="32EDAE64" wp14:editId="63480951">
                <wp:simplePos x="0" y="0"/>
                <wp:positionH relativeFrom="column">
                  <wp:posOffset>3238500</wp:posOffset>
                </wp:positionH>
                <wp:positionV relativeFrom="paragraph">
                  <wp:posOffset>14605</wp:posOffset>
                </wp:positionV>
                <wp:extent cx="238125" cy="0"/>
                <wp:effectExtent l="0" t="0" r="0" b="0"/>
                <wp:wrapNone/>
                <wp:docPr id="53" name="Прямая соединительная линия 53"/>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12385097" id="Прямая соединительная линия 53"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55pt,1.15pt" to="27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" strokecolor="windowText" strokeweight=".5pt">
                <v:stroke joinstyle="miter"/>
              </v:line>
            </w:pict>
          </mc:Fallback>
        </mc:AlternateContent>
      </w:r>
    </w:p>
    <w:p w14:paraId="3908B34E"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4128" behindDoc="0" locked="0" layoutInCell="1" allowOverlap="1" wp14:anchorId="5D9A6435" wp14:editId="070321CB">
                <wp:simplePos x="0" y="0"/>
                <wp:positionH relativeFrom="margin">
                  <wp:posOffset>3500755</wp:posOffset>
                </wp:positionH>
                <wp:positionV relativeFrom="paragraph">
                  <wp:posOffset>88900</wp:posOffset>
                </wp:positionV>
                <wp:extent cx="2619375" cy="666750"/>
                <wp:effectExtent l="0" t="0" r="28575" b="19050"/>
                <wp:wrapNone/>
                <wp:docPr id="35" name="Прямоугольник 35"/>
                <wp:cNvGraphicFramePr/>
                <a:graphic xmlns:a="http://schemas.openxmlformats.org/drawingml/2006/main">
                  <a:graphicData uri="http://schemas.microsoft.com/office/word/2010/wordprocessingShape">
                    <wps:wsp>
                      <wps:cNvSpPr/>
                      <wps:spPr>
                        <a:xfrm>
                          <a:off x="0" y="0"/>
                          <a:ext cx="261937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6ED428" w14:textId="77777777" w:rsidR="00946667" w:rsidRPr="002E24EC" w:rsidRDefault="00946667" w:rsidP="009335BB">
                            <w:pPr>
                              <w:jc w:val="center"/>
                              <w:rPr>
                                <w:rFonts w:ascii="Times New Roman" w:hAnsi="Times New Roman" w:cs="Times New Roman"/>
                                <w:lang w:val="uk-UA"/>
                              </w:rPr>
                            </w:pPr>
                            <w:r w:rsidRPr="003208C1">
                              <w:rPr>
                                <w:rFonts w:ascii="Times New Roman" w:hAnsi="Times New Roman" w:cs="Times New Roman"/>
                                <w:lang w:val="uk-UA"/>
                              </w:rPr>
                              <w:t>Директор департаменту з галузевих</w:t>
                            </w:r>
                            <w:r>
                              <w:rPr>
                                <w:rFonts w:ascii="Times New Roman" w:hAnsi="Times New Roman" w:cs="Times New Roman"/>
                                <w:lang w:val="uk-UA"/>
                              </w:rPr>
                              <w:t xml:space="preserve"> </w:t>
                            </w:r>
                            <w:r w:rsidRPr="003208C1">
                              <w:rPr>
                                <w:rFonts w:ascii="Times New Roman" w:hAnsi="Times New Roman" w:cs="Times New Roman"/>
                                <w:lang w:val="uk-UA"/>
                              </w:rPr>
                              <w:t>відносин та соціального розвитку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D9A6435" id="Прямоугольник 35" o:spid="_x0000_s1066" style="position:absolute;left:0;text-align:left;margin-left:275.65pt;margin-top:7pt;width:206.25pt;height:52.5pt;z-index:2518241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" fillcolor="window" strokecolor="windowText" strokeweight="1pt">
                <v:textbox>
                  <w:txbxContent>
                    <w:p w14:paraId="7F6ED428" w14:textId="77777777" w:rsidR="00946667" w:rsidRPr="002E24EC" w:rsidRDefault="00946667" w:rsidP="009335BB">
                      <w:pPr>
                        <w:jc w:val="center"/>
                        <w:rPr>
                          <w:rFonts w:ascii="Times New Roman" w:hAnsi="Times New Roman" w:cs="Times New Roman"/>
                          <w:lang w:val="uk-UA"/>
                        </w:rPr>
                      </w:pPr>
                      <w:r w:rsidRPr="003208C1">
                        <w:rPr>
                          <w:rFonts w:ascii="Times New Roman" w:hAnsi="Times New Roman" w:cs="Times New Roman"/>
                          <w:lang w:val="uk-UA"/>
                        </w:rPr>
                        <w:t>Директор департаменту з галузевих</w:t>
                      </w:r>
                      <w:r>
                        <w:rPr>
                          <w:rFonts w:ascii="Times New Roman" w:hAnsi="Times New Roman" w:cs="Times New Roman"/>
                          <w:lang w:val="uk-UA"/>
                        </w:rPr>
                        <w:t xml:space="preserve"> </w:t>
                      </w:r>
                      <w:r w:rsidRPr="003208C1">
                        <w:rPr>
                          <w:rFonts w:ascii="Times New Roman" w:hAnsi="Times New Roman" w:cs="Times New Roman"/>
                          <w:lang w:val="uk-UA"/>
                        </w:rPr>
                        <w:t>відносин та соціального розвитку</w:t>
                      </w:r>
                    </w:p>
                  </w:txbxContent>
                </v:textbox>
                <w10:wrap anchorx="margin"/>
              </v:rect>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3104" behindDoc="0" locked="0" layoutInCell="1" allowOverlap="1" wp14:anchorId="1E3428BD" wp14:editId="520B92C8">
                <wp:simplePos x="0" y="0"/>
                <wp:positionH relativeFrom="margin">
                  <wp:align>left</wp:align>
                </wp:positionH>
                <wp:positionV relativeFrom="paragraph">
                  <wp:posOffset>12700</wp:posOffset>
                </wp:positionV>
                <wp:extent cx="2619375" cy="666750"/>
                <wp:effectExtent l="0" t="0" r="28575" b="19050"/>
                <wp:wrapNone/>
                <wp:docPr id="36" name="Прямоугольник 36"/>
                <wp:cNvGraphicFramePr/>
                <a:graphic xmlns:a="http://schemas.openxmlformats.org/drawingml/2006/main">
                  <a:graphicData uri="http://schemas.microsoft.com/office/word/2010/wordprocessingShape">
                    <wps:wsp>
                      <wps:cNvSpPr/>
                      <wps:spPr>
                        <a:xfrm>
                          <a:off x="0" y="0"/>
                          <a:ext cx="261937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FCFF218" w14:textId="77777777" w:rsidR="00946667" w:rsidRPr="002E24EC" w:rsidRDefault="00946667" w:rsidP="009335BB">
                            <w:pPr>
                              <w:jc w:val="center"/>
                              <w:rPr>
                                <w:rFonts w:ascii="Times New Roman" w:hAnsi="Times New Roman" w:cs="Times New Roman"/>
                                <w:b/>
                                <w:bCs/>
                                <w:i/>
                                <w:iCs/>
                                <w:lang w:val="uk-UA"/>
                              </w:rPr>
                            </w:pPr>
                            <w:r w:rsidRPr="002E24EC">
                              <w:rPr>
                                <w:rFonts w:ascii="Times New Roman" w:hAnsi="Times New Roman" w:cs="Times New Roman"/>
                                <w:lang w:val="uk-UA"/>
                              </w:rPr>
                              <w:t>Фінансовий директор – головний бухгалтер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E3428BD" id="Прямоугольник 36" o:spid="_x0000_s1067" style="position:absolute;left:0;text-align:left;margin-left:0;margin-top:1pt;width:206.25pt;height:52.5pt;z-index:25182310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" fillcolor="window" strokecolor="windowText" strokeweight="1pt">
                <v:textbox>
                  <w:txbxContent>
                    <w:p w14:paraId="4FCFF218" w14:textId="77777777" w:rsidR="00946667" w:rsidRPr="002E24EC" w:rsidRDefault="00946667" w:rsidP="009335BB">
                      <w:pPr>
                        <w:jc w:val="center"/>
                        <w:rPr>
                          <w:rFonts w:ascii="Times New Roman" w:hAnsi="Times New Roman" w:cs="Times New Roman"/>
                          <w:b/>
                          <w:bCs/>
                          <w:i/>
                          <w:iCs/>
                          <w:lang w:val="uk-UA"/>
                        </w:rPr>
                      </w:pPr>
                      <w:r w:rsidRPr="002E24EC">
                        <w:rPr>
                          <w:rFonts w:ascii="Times New Roman" w:hAnsi="Times New Roman" w:cs="Times New Roman"/>
                          <w:lang w:val="uk-UA"/>
                        </w:rPr>
                        <w:t>Фінансовий директор – головний бухгалтер</w:t>
                      </w:r>
                    </w:p>
                  </w:txbxContent>
                </v:textbox>
                <w10:wrap anchorx="margin"/>
              </v:rect>
            </w:pict>
          </mc:Fallback>
        </mc:AlternateContent>
      </w:r>
    </w:p>
    <w:p w14:paraId="1DD39958"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5392" behindDoc="0" locked="0" layoutInCell="1" allowOverlap="1" wp14:anchorId="210ADE5F" wp14:editId="3901A293">
                <wp:simplePos x="0" y="0"/>
                <wp:positionH relativeFrom="column">
                  <wp:posOffset>3223260</wp:posOffset>
                </wp:positionH>
                <wp:positionV relativeFrom="paragraph">
                  <wp:posOffset>127635</wp:posOffset>
                </wp:positionV>
                <wp:extent cx="238125" cy="0"/>
                <wp:effectExtent l="0" t="0" r="0" b="0"/>
                <wp:wrapNone/>
                <wp:docPr id="61" name="Прямая соединительная линия 61"/>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mv="urn:schemas-microsoft-com:mac:vml" xmlns:mo="http://schemas.microsoft.com/office/mac/office/2008/main">
            <w:pict>
              <v:line w14:anchorId="41DAE567" id="Прямая соединительная линия 61"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8pt,10.05pt" to="272.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" strokecolor="windowText" strokeweight=".5pt">
                <v:stroke joinstyle="miter"/>
              </v:line>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6416" behindDoc="0" locked="0" layoutInCell="1" allowOverlap="1" wp14:anchorId="0EC6C6DC" wp14:editId="7AC79726">
                <wp:simplePos x="0" y="0"/>
                <wp:positionH relativeFrom="column">
                  <wp:posOffset>2619375</wp:posOffset>
                </wp:positionH>
                <wp:positionV relativeFrom="paragraph">
                  <wp:posOffset>136525</wp:posOffset>
                </wp:positionV>
                <wp:extent cx="238125" cy="0"/>
                <wp:effectExtent l="0" t="0" r="0" b="0"/>
                <wp:wrapNone/>
                <wp:docPr id="63" name="Прямая соединительная линия 63"/>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24B767A5" id="Прямая соединительная линия 63"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206.25pt,10.75pt" to="22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" strokecolor="windowText" strokeweight=".5pt">
                <v:stroke joinstyle="miter"/>
              </v:line>
            </w:pict>
          </mc:Fallback>
        </mc:AlternateContent>
      </w:r>
    </w:p>
    <w:p w14:paraId="59AE8EEC"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6176" behindDoc="0" locked="0" layoutInCell="1" allowOverlap="1" wp14:anchorId="55FE739B" wp14:editId="1DA5E33E">
                <wp:simplePos x="0" y="0"/>
                <wp:positionH relativeFrom="margin">
                  <wp:posOffset>3481705</wp:posOffset>
                </wp:positionH>
                <wp:positionV relativeFrom="paragraph">
                  <wp:posOffset>160020</wp:posOffset>
                </wp:positionV>
                <wp:extent cx="2619375" cy="781050"/>
                <wp:effectExtent l="0" t="0" r="28575" b="19050"/>
                <wp:wrapNone/>
                <wp:docPr id="39" name="Прямоугольник 39"/>
                <wp:cNvGraphicFramePr/>
                <a:graphic xmlns:a="http://schemas.openxmlformats.org/drawingml/2006/main">
                  <a:graphicData uri="http://schemas.microsoft.com/office/word/2010/wordprocessingShape">
                    <wps:wsp>
                      <wps:cNvSpPr/>
                      <wps:spPr>
                        <a:xfrm>
                          <a:off x="0" y="0"/>
                          <a:ext cx="2619375"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46FC7E"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Директор департаменту</w:t>
                            </w:r>
                          </w:p>
                          <w:p w14:paraId="5E51316F"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 охорони праці,</w:t>
                            </w:r>
                          </w:p>
                          <w:p w14:paraId="6BE249FC"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промислової безпеки та екології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55FE739B" id="Прямоугольник 39" o:spid="_x0000_s1068" style="position:absolute;left:0;text-align:left;margin-left:274.15pt;margin-top:12.6pt;width:206.25pt;height:61.5pt;z-index:251826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" fillcolor="window" strokecolor="windowText" strokeweight="1pt">
                <v:textbox>
                  <w:txbxContent>
                    <w:p w14:paraId="2046FC7E"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Директор департаменту</w:t>
                      </w:r>
                    </w:p>
                    <w:p w14:paraId="5E51316F"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з охорони праці,</w:t>
                      </w:r>
                    </w:p>
                    <w:p w14:paraId="6BE249FC"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промислової безпеки та екології</w:t>
                      </w:r>
                    </w:p>
                  </w:txbxContent>
                </v:textbox>
                <w10:wrap anchorx="margin"/>
              </v:rect>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5152" behindDoc="0" locked="0" layoutInCell="1" allowOverlap="1" wp14:anchorId="000B8483" wp14:editId="54E757E7">
                <wp:simplePos x="0" y="0"/>
                <wp:positionH relativeFrom="margin">
                  <wp:align>left</wp:align>
                </wp:positionH>
                <wp:positionV relativeFrom="paragraph">
                  <wp:posOffset>135890</wp:posOffset>
                </wp:positionV>
                <wp:extent cx="2619375" cy="628650"/>
                <wp:effectExtent l="0" t="0" r="28575" b="19050"/>
                <wp:wrapNone/>
                <wp:docPr id="38" name="Прямоугольник 38"/>
                <wp:cNvGraphicFramePr/>
                <a:graphic xmlns:a="http://schemas.openxmlformats.org/drawingml/2006/main">
                  <a:graphicData uri="http://schemas.microsoft.com/office/word/2010/wordprocessingShape">
                    <wps:wsp>
                      <wps:cNvSpPr/>
                      <wps:spPr>
                        <a:xfrm>
                          <a:off x="0" y="0"/>
                          <a:ext cx="2619375" cy="6286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E08DB9"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Директор департаменту з продажу</w:t>
                            </w:r>
                          </w:p>
                          <w:p w14:paraId="24A9CB86"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(Україна і країни СНД)</w:t>
                            </w:r>
                            <w:r w:rsidRPr="002E24EC">
                              <w:rPr>
                                <w:rFonts w:ascii="Times New Roman" w:hAnsi="Times New Roman" w:cs="Times New Roman"/>
                                <w:lang w:val="uk-UA"/>
                              </w:rPr>
                              <w:c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000B8483" id="Прямоугольник 38" o:spid="_x0000_s1069" style="position:absolute;left:0;text-align:left;margin-left:0;margin-top:10.7pt;width:206.25pt;height:49.5pt;z-index:251825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" fillcolor="window" strokecolor="windowText" strokeweight="1pt">
                <v:textbox>
                  <w:txbxContent>
                    <w:p w14:paraId="3FE08DB9"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Директор департаменту з продажу</w:t>
                      </w:r>
                    </w:p>
                    <w:p w14:paraId="24A9CB86"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(Україна і країни СНД)</w:t>
                      </w:r>
                      <w:r w:rsidRPr="002E24EC">
                        <w:rPr>
                          <w:rFonts w:ascii="Times New Roman" w:hAnsi="Times New Roman" w:cs="Times New Roman"/>
                          <w:lang w:val="uk-UA"/>
                        </w:rPr>
                        <w:cr/>
                      </w:r>
                    </w:p>
                  </w:txbxContent>
                </v:textbox>
                <w10:wrap anchorx="margin"/>
              </v:rect>
            </w:pict>
          </mc:Fallback>
        </mc:AlternateContent>
      </w:r>
    </w:p>
    <w:p w14:paraId="18ADD84A"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7440" behindDoc="0" locked="0" layoutInCell="1" allowOverlap="1" wp14:anchorId="4A24093E" wp14:editId="63836C35">
                <wp:simplePos x="0" y="0"/>
                <wp:positionH relativeFrom="column">
                  <wp:posOffset>2638425</wp:posOffset>
                </wp:positionH>
                <wp:positionV relativeFrom="paragraph">
                  <wp:posOffset>37465</wp:posOffset>
                </wp:positionV>
                <wp:extent cx="238125" cy="0"/>
                <wp:effectExtent l="0" t="0" r="0" b="0"/>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34BEF32A" id="Прямая соединительная линия 65"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07.75pt,2.95pt" to="22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" strokecolor="windowText" strokeweight=".5pt">
                <v:stroke joinstyle="miter"/>
              </v:line>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4368" behindDoc="0" locked="0" layoutInCell="1" allowOverlap="1" wp14:anchorId="43DB218B" wp14:editId="48A2A7BD">
                <wp:simplePos x="0" y="0"/>
                <wp:positionH relativeFrom="column">
                  <wp:posOffset>3248025</wp:posOffset>
                </wp:positionH>
                <wp:positionV relativeFrom="paragraph">
                  <wp:posOffset>201930</wp:posOffset>
                </wp:positionV>
                <wp:extent cx="238125" cy="0"/>
                <wp:effectExtent l="0" t="0" r="0" b="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77984BD4" id="Прямая соединительная линия 60"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255.75pt,15.9pt" to="27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" strokecolor="windowText" strokeweight=".5pt">
                <v:stroke joinstyle="miter"/>
              </v:line>
            </w:pict>
          </mc:Fallback>
        </mc:AlternateContent>
      </w:r>
    </w:p>
    <w:p w14:paraId="604F5F94" w14:textId="2024EE9C"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7200" behindDoc="0" locked="0" layoutInCell="1" allowOverlap="1" wp14:anchorId="2309DA20" wp14:editId="69B01DCD">
                <wp:simplePos x="0" y="0"/>
                <wp:positionH relativeFrom="margin">
                  <wp:align>left</wp:align>
                </wp:positionH>
                <wp:positionV relativeFrom="paragraph">
                  <wp:posOffset>208280</wp:posOffset>
                </wp:positionV>
                <wp:extent cx="2619375" cy="752475"/>
                <wp:effectExtent l="0" t="0" r="28575" b="28575"/>
                <wp:wrapNone/>
                <wp:docPr id="49" name="Прямоугольник 49"/>
                <wp:cNvGraphicFramePr/>
                <a:graphic xmlns:a="http://schemas.openxmlformats.org/drawingml/2006/main">
                  <a:graphicData uri="http://schemas.microsoft.com/office/word/2010/wordprocessingShape">
                    <wps:wsp>
                      <wps:cNvSpPr/>
                      <wps:spPr>
                        <a:xfrm>
                          <a:off x="0" y="0"/>
                          <a:ext cx="2619375" cy="7524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D1B90F"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Директор зі стратегії, планування</w:t>
                            </w:r>
                          </w:p>
                          <w:p w14:paraId="5BB5666A"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та трансформації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2309DA20" id="Прямоугольник 49" o:spid="_x0000_s1070" style="position:absolute;left:0;text-align:left;margin-left:0;margin-top:16.4pt;width:206.25pt;height:59.25pt;z-index:2518272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" fillcolor="window" strokecolor="windowText" strokeweight="1pt">
                <v:textbox>
                  <w:txbxContent>
                    <w:p w14:paraId="6FD1B90F"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Директор зі стратегії, планування</w:t>
                      </w:r>
                    </w:p>
                    <w:p w14:paraId="5BB5666A" w14:textId="77777777" w:rsidR="00946667" w:rsidRPr="002E24EC" w:rsidRDefault="00946667" w:rsidP="009335BB">
                      <w:pPr>
                        <w:jc w:val="center"/>
                        <w:rPr>
                          <w:rFonts w:ascii="Times New Roman" w:hAnsi="Times New Roman" w:cs="Times New Roman"/>
                          <w:lang w:val="uk-UA"/>
                        </w:rPr>
                      </w:pPr>
                      <w:r w:rsidRPr="002E24EC">
                        <w:rPr>
                          <w:rFonts w:ascii="Times New Roman" w:hAnsi="Times New Roman" w:cs="Times New Roman"/>
                          <w:lang w:val="uk-UA"/>
                        </w:rPr>
                        <w:t>та трансформації</w:t>
                      </w:r>
                    </w:p>
                  </w:txbxContent>
                </v:textbox>
                <w10:wrap anchorx="margin"/>
              </v:rect>
            </w:pict>
          </mc:Fallback>
        </mc:AlternateContent>
      </w:r>
    </w:p>
    <w:p w14:paraId="6012A2A8" w14:textId="40E329F6"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28224" behindDoc="0" locked="0" layoutInCell="1" allowOverlap="1" wp14:anchorId="490F3030" wp14:editId="16AFED92">
                <wp:simplePos x="0" y="0"/>
                <wp:positionH relativeFrom="margin">
                  <wp:posOffset>3478530</wp:posOffset>
                </wp:positionH>
                <wp:positionV relativeFrom="paragraph">
                  <wp:posOffset>4445</wp:posOffset>
                </wp:positionV>
                <wp:extent cx="2619375" cy="666750"/>
                <wp:effectExtent l="0" t="0" r="28575" b="19050"/>
                <wp:wrapNone/>
                <wp:docPr id="66" name="Прямоугольник 66"/>
                <wp:cNvGraphicFramePr/>
                <a:graphic xmlns:a="http://schemas.openxmlformats.org/drawingml/2006/main">
                  <a:graphicData uri="http://schemas.microsoft.com/office/word/2010/wordprocessingShape">
                    <wps:wsp>
                      <wps:cNvSpPr/>
                      <wps:spPr>
                        <a:xfrm>
                          <a:off x="0" y="0"/>
                          <a:ext cx="2619375" cy="6667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C5B7A4" w14:textId="77777777" w:rsidR="00946667" w:rsidRPr="002E24EC" w:rsidRDefault="00946667" w:rsidP="009335BB">
                            <w:pPr>
                              <w:jc w:val="center"/>
                              <w:rPr>
                                <w:rFonts w:ascii="Times New Roman" w:hAnsi="Times New Roman" w:cs="Times New Roman"/>
                                <w:b/>
                                <w:bCs/>
                                <w:i/>
                                <w:iCs/>
                                <w:lang w:val="uk-UA"/>
                              </w:rPr>
                            </w:pPr>
                            <w:r w:rsidRPr="002E24EC">
                              <w:rPr>
                                <w:rFonts w:ascii="Times New Roman" w:hAnsi="Times New Roman" w:cs="Times New Roman"/>
                                <w:lang w:val="uk-UA"/>
                              </w:rPr>
                              <w:t>В. о. директора департаменту з якості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90F3030" id="Прямоугольник 66" o:spid="_x0000_s1071" style="position:absolute;left:0;text-align:left;margin-left:273.9pt;margin-top:.35pt;width:206.25pt;height:52.5pt;z-index:2518282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" fillcolor="window" strokecolor="windowText" strokeweight="1pt">
                <v:textbox>
                  <w:txbxContent>
                    <w:p w14:paraId="41C5B7A4" w14:textId="77777777" w:rsidR="00946667" w:rsidRPr="002E24EC" w:rsidRDefault="00946667" w:rsidP="009335BB">
                      <w:pPr>
                        <w:jc w:val="center"/>
                        <w:rPr>
                          <w:rFonts w:ascii="Times New Roman" w:hAnsi="Times New Roman" w:cs="Times New Roman"/>
                          <w:b/>
                          <w:bCs/>
                          <w:i/>
                          <w:iCs/>
                          <w:lang w:val="uk-UA"/>
                        </w:rPr>
                      </w:pPr>
                      <w:r w:rsidRPr="002E24EC">
                        <w:rPr>
                          <w:rFonts w:ascii="Times New Roman" w:hAnsi="Times New Roman" w:cs="Times New Roman"/>
                          <w:lang w:val="uk-UA"/>
                        </w:rPr>
                        <w:t>В. о. директора департаменту з якості</w:t>
                      </w:r>
                    </w:p>
                  </w:txbxContent>
                </v:textbox>
                <w10:wrap anchorx="margin"/>
              </v:rect>
            </w:pict>
          </mc:Fallback>
        </mc:AlternateContent>
      </w: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38464" behindDoc="0" locked="0" layoutInCell="1" allowOverlap="1" wp14:anchorId="78C8BA8B" wp14:editId="337DF2CC">
                <wp:simplePos x="0" y="0"/>
                <wp:positionH relativeFrom="column">
                  <wp:posOffset>2638425</wp:posOffset>
                </wp:positionH>
                <wp:positionV relativeFrom="paragraph">
                  <wp:posOffset>59055</wp:posOffset>
                </wp:positionV>
                <wp:extent cx="238125" cy="0"/>
                <wp:effectExtent l="0" t="0" r="0" b="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5C63AF7D" id="Прямая соединительная линия 67"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207.75pt,4.65pt" to="22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" strokecolor="windowText" strokeweight=".5pt">
                <v:stroke joinstyle="miter"/>
              </v:line>
            </w:pict>
          </mc:Fallback>
        </mc:AlternateContent>
      </w:r>
    </w:p>
    <w:p w14:paraId="45F6E477" w14:textId="77777777" w:rsidR="009335BB" w:rsidRPr="009335BB" w:rsidRDefault="009335BB" w:rsidP="009335BB">
      <w:pPr>
        <w:tabs>
          <w:tab w:val="left" w:pos="3285"/>
        </w:tabs>
        <w:spacing w:after="120" w:line="360" w:lineRule="auto"/>
        <w:ind w:firstLine="709"/>
        <w:jc w:val="both"/>
        <w:rPr>
          <w:rFonts w:ascii="Times New Roman" w:eastAsia="Calibri" w:hAnsi="Times New Roman" w:cs="Times New Roman"/>
          <w:sz w:val="28"/>
          <w:szCs w:val="28"/>
          <w:lang w:val="uk-UA"/>
        </w:rPr>
      </w:pPr>
      <w:r w:rsidRPr="009335BB">
        <w:rPr>
          <w:rFonts w:ascii="Times New Roman" w:eastAsia="Calibri" w:hAnsi="Times New Roman" w:cs="Times New Roman"/>
          <w:noProof/>
          <w:sz w:val="28"/>
          <w:szCs w:val="28"/>
          <w:lang w:eastAsia="ru-RU"/>
        </w:rPr>
        <mc:AlternateContent>
          <mc:Choice Requires="wps">
            <w:drawing>
              <wp:anchor distT="0" distB="0" distL="114300" distR="114300" simplePos="0" relativeHeight="251840512" behindDoc="0" locked="0" layoutInCell="1" allowOverlap="1" wp14:anchorId="4E7DC30B" wp14:editId="49B04F6B">
                <wp:simplePos x="0" y="0"/>
                <wp:positionH relativeFrom="column">
                  <wp:posOffset>3228975</wp:posOffset>
                </wp:positionH>
                <wp:positionV relativeFrom="paragraph">
                  <wp:posOffset>240030</wp:posOffset>
                </wp:positionV>
                <wp:extent cx="238125" cy="0"/>
                <wp:effectExtent l="0" t="0" r="0" b="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2381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oel="http://schemas.microsoft.com/office/2019/extlst" xmlns:mv="urn:schemas-microsoft-com:mac:vml" xmlns:mo="http://schemas.microsoft.com/office/mac/office/2008/main">
            <w:pict>
              <v:line w14:anchorId="403D42CE" id="Прямая соединительная линия 56"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54.25pt,18.9pt" to="273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" strokecolor="windowText" strokeweight=".5pt">
                <v:stroke joinstyle="miter"/>
              </v:line>
            </w:pict>
          </mc:Fallback>
        </mc:AlternateContent>
      </w:r>
    </w:p>
    <w:p w14:paraId="6ED23AFD" w14:textId="77777777" w:rsidR="006E7D67" w:rsidRPr="009F1720" w:rsidRDefault="006E7D67" w:rsidP="009335BB">
      <w:pPr>
        <w:spacing w:line="360" w:lineRule="auto"/>
        <w:jc w:val="both"/>
        <w:rPr>
          <w:rFonts w:ascii="Times New Roman" w:eastAsia="Calibri" w:hAnsi="Times New Roman" w:cs="Times New Roman"/>
          <w:lang w:val="uk-UA"/>
        </w:rPr>
      </w:pPr>
    </w:p>
    <w:p w14:paraId="001D13E9" w14:textId="44737CFA" w:rsidR="003F68FF" w:rsidRDefault="003F68FF" w:rsidP="004D0A4C">
      <w:pPr>
        <w:tabs>
          <w:tab w:val="left" w:pos="3285"/>
        </w:tabs>
        <w:spacing w:after="160" w:line="259" w:lineRule="auto"/>
        <w:ind w:firstLine="709"/>
        <w:jc w:val="both"/>
        <w:rPr>
          <w:rFonts w:ascii="Times New Roman" w:eastAsia="Calibri" w:hAnsi="Times New Roman" w:cs="Times New Roman"/>
          <w:sz w:val="28"/>
          <w:szCs w:val="28"/>
          <w:lang w:val="uk-UA"/>
        </w:rPr>
      </w:pPr>
      <w:r w:rsidRPr="001F388E">
        <w:rPr>
          <w:rFonts w:ascii="Times New Roman" w:eastAsia="Calibri" w:hAnsi="Times New Roman" w:cs="Times New Roman"/>
          <w:sz w:val="28"/>
          <w:szCs w:val="28"/>
          <w:lang w:val="uk-UA"/>
        </w:rPr>
        <w:t xml:space="preserve">Рисунок </w:t>
      </w:r>
      <w:r w:rsidRPr="001F388E">
        <w:rPr>
          <w:rFonts w:ascii="Times New Roman" w:eastAsia="Calibri" w:hAnsi="Times New Roman" w:cs="Times New Roman"/>
          <w:sz w:val="28"/>
          <w:szCs w:val="28"/>
        </w:rPr>
        <w:t>3</w:t>
      </w:r>
      <w:r w:rsidRPr="001F388E">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3</w:t>
      </w:r>
      <w:r w:rsidRPr="001F388E">
        <w:rPr>
          <w:rFonts w:ascii="Times New Roman" w:eastAsia="Calibri" w:hAnsi="Times New Roman" w:cs="Times New Roman"/>
          <w:sz w:val="28"/>
          <w:szCs w:val="28"/>
        </w:rPr>
        <w:t xml:space="preserve"> –</w:t>
      </w:r>
      <w:r w:rsidR="004D0A4C">
        <w:rPr>
          <w:rFonts w:ascii="Times New Roman" w:eastAsia="Calibri" w:hAnsi="Times New Roman" w:cs="Times New Roman"/>
          <w:sz w:val="28"/>
          <w:szCs w:val="28"/>
          <w:lang w:val="uk-UA"/>
        </w:rPr>
        <w:t xml:space="preserve"> </w:t>
      </w:r>
      <w:r w:rsidR="004D0A4C" w:rsidRPr="004D0A4C">
        <w:rPr>
          <w:rFonts w:ascii="Times New Roman" w:eastAsia="Calibri" w:hAnsi="Times New Roman" w:cs="Times New Roman"/>
          <w:sz w:val="28"/>
          <w:szCs w:val="28"/>
          <w:lang w:val="uk-UA"/>
        </w:rPr>
        <w:t>Організаційна структура управління ПАТ «</w:t>
      </w:r>
      <w:proofErr w:type="spellStart"/>
      <w:r w:rsidR="004D0A4C" w:rsidRPr="004D0A4C">
        <w:rPr>
          <w:rFonts w:ascii="Times New Roman" w:eastAsia="Calibri" w:hAnsi="Times New Roman" w:cs="Times New Roman"/>
          <w:sz w:val="28"/>
          <w:szCs w:val="28"/>
          <w:lang w:val="uk-UA"/>
        </w:rPr>
        <w:t>АрселорМіттал</w:t>
      </w:r>
      <w:proofErr w:type="spellEnd"/>
      <w:r w:rsidR="004D0A4C">
        <w:rPr>
          <w:rFonts w:ascii="Times New Roman" w:eastAsia="Calibri" w:hAnsi="Times New Roman" w:cs="Times New Roman"/>
          <w:sz w:val="28"/>
          <w:szCs w:val="28"/>
          <w:lang w:val="uk-UA"/>
        </w:rPr>
        <w:t xml:space="preserve"> </w:t>
      </w:r>
      <w:r w:rsidR="004D0A4C" w:rsidRPr="004D0A4C">
        <w:rPr>
          <w:rFonts w:ascii="Times New Roman" w:eastAsia="Calibri" w:hAnsi="Times New Roman" w:cs="Times New Roman"/>
          <w:sz w:val="28"/>
          <w:szCs w:val="28"/>
          <w:lang w:val="uk-UA"/>
        </w:rPr>
        <w:t>Кривий Ріг»</w:t>
      </w:r>
      <w:r w:rsidR="004D0A4C">
        <w:rPr>
          <w:rFonts w:ascii="Times New Roman" w:eastAsia="Calibri" w:hAnsi="Times New Roman" w:cs="Times New Roman"/>
          <w:sz w:val="28"/>
          <w:szCs w:val="28"/>
          <w:lang w:val="uk-UA"/>
        </w:rPr>
        <w:t xml:space="preserve"> </w:t>
      </w:r>
    </w:p>
    <w:p w14:paraId="76D0D03B" w14:textId="015C7191" w:rsidR="004D0A4C" w:rsidRPr="001F388E" w:rsidRDefault="004D0A4C" w:rsidP="004D0A4C">
      <w:pPr>
        <w:tabs>
          <w:tab w:val="left" w:pos="3285"/>
        </w:tabs>
        <w:spacing w:after="160" w:line="259" w:lineRule="auto"/>
        <w:ind w:firstLine="709"/>
        <w:rPr>
          <w:rFonts w:ascii="Times New Roman" w:eastAsia="Calibri" w:hAnsi="Times New Roman" w:cs="Times New Roman"/>
          <w:i/>
          <w:iCs/>
          <w:lang w:val="uk-UA"/>
        </w:rPr>
      </w:pPr>
      <w:r w:rsidRPr="004D0A4C">
        <w:rPr>
          <w:rFonts w:ascii="Times New Roman" w:eastAsia="Calibri" w:hAnsi="Times New Roman" w:cs="Times New Roman"/>
          <w:i/>
          <w:iCs/>
          <w:lang w:val="uk-UA"/>
        </w:rPr>
        <w:t>Джерело: складено автором на основі даних з офіційного сайту підприємства [24]</w:t>
      </w:r>
    </w:p>
    <w:p w14:paraId="06031AC1" w14:textId="77777777" w:rsidR="006E7D67" w:rsidRPr="003F68FF" w:rsidRDefault="006E7D67" w:rsidP="003F68FF">
      <w:pPr>
        <w:spacing w:line="360" w:lineRule="auto"/>
        <w:jc w:val="both"/>
        <w:rPr>
          <w:rFonts w:ascii="Times New Roman" w:eastAsia="Calibri" w:hAnsi="Times New Roman" w:cs="Times New Roman"/>
          <w:lang w:val="uk-UA"/>
        </w:rPr>
      </w:pPr>
    </w:p>
    <w:p w14:paraId="2F30AFAD" w14:textId="4FD9CAF1" w:rsidR="00C35515" w:rsidRPr="00C35515" w:rsidRDefault="00344567"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Р</w:t>
      </w:r>
      <w:r w:rsidR="0055238F" w:rsidRPr="00C35515">
        <w:rPr>
          <w:rFonts w:ascii="Times New Roman" w:eastAsia="Calibri" w:hAnsi="Times New Roman" w:cs="Times New Roman"/>
          <w:sz w:val="28"/>
          <w:szCs w:val="28"/>
          <w:lang w:val="uk-UA"/>
        </w:rPr>
        <w:t>озгля</w:t>
      </w:r>
      <w:r w:rsidRPr="00C35515">
        <w:rPr>
          <w:rFonts w:ascii="Times New Roman" w:eastAsia="Calibri" w:hAnsi="Times New Roman" w:cs="Times New Roman"/>
          <w:sz w:val="28"/>
          <w:szCs w:val="28"/>
          <w:lang w:val="uk-UA"/>
        </w:rPr>
        <w:t>немо</w:t>
      </w:r>
      <w:r w:rsidR="0055238F" w:rsidRPr="00C35515">
        <w:rPr>
          <w:rFonts w:ascii="Times New Roman" w:eastAsia="Calibri" w:hAnsi="Times New Roman" w:cs="Times New Roman"/>
          <w:sz w:val="28"/>
          <w:szCs w:val="28"/>
          <w:lang w:val="uk-UA"/>
        </w:rPr>
        <w:t xml:space="preserve"> </w:t>
      </w:r>
      <w:bookmarkStart w:id="29" w:name="_Hlk152425274"/>
      <w:r w:rsidRPr="00C35515">
        <w:rPr>
          <w:rFonts w:ascii="Times New Roman" w:eastAsia="Calibri" w:hAnsi="Times New Roman" w:cs="Times New Roman"/>
          <w:sz w:val="28"/>
          <w:szCs w:val="28"/>
          <w:lang w:val="uk-UA"/>
        </w:rPr>
        <w:t xml:space="preserve">основні </w:t>
      </w:r>
      <w:r w:rsidR="0055238F" w:rsidRPr="00C35515">
        <w:rPr>
          <w:rFonts w:ascii="Times New Roman" w:eastAsia="Calibri" w:hAnsi="Times New Roman" w:cs="Times New Roman"/>
          <w:sz w:val="28"/>
          <w:szCs w:val="28"/>
          <w:lang w:val="uk-UA"/>
        </w:rPr>
        <w:t>виробнич</w:t>
      </w:r>
      <w:r w:rsidRPr="00C35515">
        <w:rPr>
          <w:rFonts w:ascii="Times New Roman" w:eastAsia="Calibri" w:hAnsi="Times New Roman" w:cs="Times New Roman"/>
          <w:sz w:val="28"/>
          <w:szCs w:val="28"/>
          <w:lang w:val="uk-UA"/>
        </w:rPr>
        <w:t>і</w:t>
      </w:r>
      <w:r w:rsidR="0055238F" w:rsidRPr="00C35515">
        <w:rPr>
          <w:rFonts w:ascii="Times New Roman" w:eastAsia="Calibri" w:hAnsi="Times New Roman" w:cs="Times New Roman"/>
          <w:sz w:val="28"/>
          <w:szCs w:val="28"/>
          <w:lang w:val="uk-UA"/>
        </w:rPr>
        <w:t xml:space="preserve"> результат</w:t>
      </w:r>
      <w:r w:rsidRPr="00C35515">
        <w:rPr>
          <w:rFonts w:ascii="Times New Roman" w:eastAsia="Calibri" w:hAnsi="Times New Roman" w:cs="Times New Roman"/>
          <w:sz w:val="28"/>
          <w:szCs w:val="28"/>
          <w:lang w:val="uk-UA"/>
        </w:rPr>
        <w:t>и</w:t>
      </w:r>
      <w:r w:rsidR="0055238F" w:rsidRPr="00C35515">
        <w:rPr>
          <w:rFonts w:ascii="Times New Roman" w:eastAsia="Calibri" w:hAnsi="Times New Roman" w:cs="Times New Roman"/>
          <w:sz w:val="28"/>
          <w:szCs w:val="28"/>
          <w:lang w:val="uk-UA"/>
        </w:rPr>
        <w:t xml:space="preserve"> та фінансов</w:t>
      </w:r>
      <w:r w:rsidRPr="00C35515">
        <w:rPr>
          <w:rFonts w:ascii="Times New Roman" w:eastAsia="Calibri" w:hAnsi="Times New Roman" w:cs="Times New Roman"/>
          <w:sz w:val="28"/>
          <w:szCs w:val="28"/>
          <w:lang w:val="uk-UA"/>
        </w:rPr>
        <w:t>ий</w:t>
      </w:r>
      <w:r w:rsidR="0055238F" w:rsidRPr="00C35515">
        <w:rPr>
          <w:rFonts w:ascii="Times New Roman" w:eastAsia="Calibri" w:hAnsi="Times New Roman" w:cs="Times New Roman"/>
          <w:sz w:val="28"/>
          <w:szCs w:val="28"/>
          <w:lang w:val="uk-UA"/>
        </w:rPr>
        <w:t xml:space="preserve"> стан ПАТ АМКР</w:t>
      </w:r>
      <w:bookmarkEnd w:id="29"/>
      <w:r w:rsidRPr="00C35515">
        <w:rPr>
          <w:rFonts w:ascii="Times New Roman" w:eastAsia="Calibri" w:hAnsi="Times New Roman" w:cs="Times New Roman"/>
          <w:sz w:val="28"/>
          <w:szCs w:val="28"/>
          <w:lang w:val="uk-UA"/>
        </w:rPr>
        <w:t xml:space="preserve"> </w:t>
      </w:r>
      <w:r w:rsidRPr="00BC3554">
        <w:rPr>
          <w:rFonts w:ascii="Times New Roman" w:eastAsia="Calibri" w:hAnsi="Times New Roman" w:cs="Times New Roman"/>
          <w:sz w:val="28"/>
          <w:szCs w:val="28"/>
          <w:lang w:val="uk-UA"/>
        </w:rPr>
        <w:t>за</w:t>
      </w:r>
      <w:r w:rsidR="004A4716" w:rsidRPr="00BC3554">
        <w:rPr>
          <w:rFonts w:ascii="Times New Roman" w:eastAsia="Calibri" w:hAnsi="Times New Roman" w:cs="Times New Roman"/>
          <w:sz w:val="28"/>
          <w:szCs w:val="28"/>
          <w:lang w:val="uk-UA"/>
        </w:rPr>
        <w:t xml:space="preserve"> 20</w:t>
      </w:r>
      <w:r w:rsidR="001817F9" w:rsidRPr="00BC3554">
        <w:rPr>
          <w:rFonts w:ascii="Times New Roman" w:eastAsia="Calibri" w:hAnsi="Times New Roman" w:cs="Times New Roman"/>
          <w:sz w:val="28"/>
          <w:szCs w:val="28"/>
          <w:lang w:val="uk-UA"/>
        </w:rPr>
        <w:t>1</w:t>
      </w:r>
      <w:r w:rsidR="00BC3554" w:rsidRPr="00BC3554">
        <w:rPr>
          <w:rFonts w:ascii="Times New Roman" w:eastAsia="Calibri" w:hAnsi="Times New Roman" w:cs="Times New Roman"/>
          <w:sz w:val="28"/>
          <w:szCs w:val="28"/>
          <w:lang w:val="uk-UA"/>
        </w:rPr>
        <w:t>8</w:t>
      </w:r>
      <w:r w:rsidR="004A4716" w:rsidRPr="00BC3554">
        <w:rPr>
          <w:rFonts w:ascii="Times New Roman" w:eastAsia="Calibri" w:hAnsi="Times New Roman" w:cs="Times New Roman"/>
          <w:sz w:val="28"/>
          <w:szCs w:val="28"/>
          <w:lang w:val="uk-UA"/>
        </w:rPr>
        <w:t>-202</w:t>
      </w:r>
      <w:r w:rsidR="00BC3554" w:rsidRPr="00BC3554">
        <w:rPr>
          <w:rFonts w:ascii="Times New Roman" w:eastAsia="Calibri" w:hAnsi="Times New Roman" w:cs="Times New Roman"/>
          <w:sz w:val="28"/>
          <w:szCs w:val="28"/>
          <w:lang w:val="uk-UA"/>
        </w:rPr>
        <w:t>2</w:t>
      </w:r>
      <w:r w:rsidR="004A4716" w:rsidRPr="00BC3554">
        <w:rPr>
          <w:rFonts w:ascii="Times New Roman" w:eastAsia="Calibri" w:hAnsi="Times New Roman" w:cs="Times New Roman"/>
          <w:sz w:val="28"/>
          <w:szCs w:val="28"/>
          <w:lang w:val="uk-UA"/>
        </w:rPr>
        <w:t xml:space="preserve"> рр</w:t>
      </w:r>
      <w:r w:rsidRPr="00BC3554">
        <w:rPr>
          <w:rFonts w:ascii="Times New Roman" w:eastAsia="Calibri" w:hAnsi="Times New Roman" w:cs="Times New Roman"/>
          <w:sz w:val="28"/>
          <w:szCs w:val="28"/>
          <w:lang w:val="uk-UA"/>
        </w:rPr>
        <w:t>.</w:t>
      </w:r>
      <w:r w:rsidRPr="00C35515">
        <w:rPr>
          <w:rFonts w:ascii="Times New Roman" w:eastAsia="Calibri" w:hAnsi="Times New Roman" w:cs="Times New Roman"/>
          <w:sz w:val="28"/>
          <w:szCs w:val="28"/>
          <w:lang w:val="uk-UA"/>
        </w:rPr>
        <w:t xml:space="preserve"> </w:t>
      </w:r>
      <w:r w:rsidR="00C35515" w:rsidRPr="00C35515">
        <w:rPr>
          <w:rFonts w:ascii="Times New Roman" w:eastAsia="Calibri" w:hAnsi="Times New Roman" w:cs="Times New Roman"/>
          <w:sz w:val="28"/>
          <w:szCs w:val="28"/>
          <w:lang w:val="uk-UA"/>
        </w:rPr>
        <w:t>Загалом виробничі потужності «</w:t>
      </w:r>
      <w:proofErr w:type="spellStart"/>
      <w:r w:rsidR="00C35515" w:rsidRPr="00C35515">
        <w:rPr>
          <w:rFonts w:ascii="Times New Roman" w:eastAsia="Calibri" w:hAnsi="Times New Roman" w:cs="Times New Roman"/>
          <w:sz w:val="28"/>
          <w:szCs w:val="28"/>
          <w:lang w:val="uk-UA"/>
        </w:rPr>
        <w:t>АрселорМіттал</w:t>
      </w:r>
      <w:proofErr w:type="spellEnd"/>
      <w:r w:rsidR="00C35515" w:rsidRPr="00C35515">
        <w:rPr>
          <w:rFonts w:ascii="Times New Roman" w:eastAsia="Calibri" w:hAnsi="Times New Roman" w:cs="Times New Roman"/>
          <w:sz w:val="28"/>
          <w:szCs w:val="28"/>
          <w:lang w:val="uk-UA"/>
        </w:rPr>
        <w:t xml:space="preserve"> Кривий Ріг», що має повний виробничий цикл, розраховані на щорічний випуск понад 6 млн. т. сталі, понад 5 млн. т. прокату й понад 5,5 млн. т. чавуну.</w:t>
      </w:r>
    </w:p>
    <w:p w14:paraId="79D04381" w14:textId="48C28F4F" w:rsidR="00C35515" w:rsidRPr="00C35515" w:rsidRDefault="00C35515"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У 2021 році підприємство збільшило рівень виробництва у порівнянні з 2020 роком [25]:</w:t>
      </w:r>
    </w:p>
    <w:p w14:paraId="45BAACE4" w14:textId="77777777" w:rsidR="00C35515" w:rsidRPr="00C35515" w:rsidRDefault="00C35515"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 xml:space="preserve">• чавуну на 7,9% (до 5,34 мільйонів </w:t>
      </w:r>
      <w:proofErr w:type="spellStart"/>
      <w:r w:rsidRPr="00C35515">
        <w:rPr>
          <w:rFonts w:ascii="Times New Roman" w:eastAsia="Calibri" w:hAnsi="Times New Roman" w:cs="Times New Roman"/>
          <w:sz w:val="28"/>
          <w:szCs w:val="28"/>
          <w:lang w:val="uk-UA"/>
        </w:rPr>
        <w:t>тонн</w:t>
      </w:r>
      <w:proofErr w:type="spellEnd"/>
      <w:r w:rsidRPr="00C35515">
        <w:rPr>
          <w:rFonts w:ascii="Times New Roman" w:eastAsia="Calibri" w:hAnsi="Times New Roman" w:cs="Times New Roman"/>
          <w:sz w:val="28"/>
          <w:szCs w:val="28"/>
          <w:lang w:val="uk-UA"/>
        </w:rPr>
        <w:t>);</w:t>
      </w:r>
    </w:p>
    <w:p w14:paraId="25877894" w14:textId="77777777" w:rsidR="00C35515" w:rsidRPr="00C35515" w:rsidRDefault="00C35515"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 xml:space="preserve">• прокату на 5,6% (до 4,6 мільйонів </w:t>
      </w:r>
      <w:proofErr w:type="spellStart"/>
      <w:r w:rsidRPr="00C35515">
        <w:rPr>
          <w:rFonts w:ascii="Times New Roman" w:eastAsia="Calibri" w:hAnsi="Times New Roman" w:cs="Times New Roman"/>
          <w:sz w:val="28"/>
          <w:szCs w:val="28"/>
          <w:lang w:val="uk-UA"/>
        </w:rPr>
        <w:t>тонн</w:t>
      </w:r>
      <w:proofErr w:type="spellEnd"/>
      <w:r w:rsidRPr="00C35515">
        <w:rPr>
          <w:rFonts w:ascii="Times New Roman" w:eastAsia="Calibri" w:hAnsi="Times New Roman" w:cs="Times New Roman"/>
          <w:sz w:val="28"/>
          <w:szCs w:val="28"/>
          <w:lang w:val="uk-UA"/>
        </w:rPr>
        <w:t>);</w:t>
      </w:r>
    </w:p>
    <w:p w14:paraId="59297FC2" w14:textId="77777777" w:rsidR="00C35515" w:rsidRPr="00C35515" w:rsidRDefault="00C35515"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 xml:space="preserve">• сталі на 5,2% (до 4,92 мільйонів </w:t>
      </w:r>
      <w:proofErr w:type="spellStart"/>
      <w:r w:rsidRPr="00C35515">
        <w:rPr>
          <w:rFonts w:ascii="Times New Roman" w:eastAsia="Calibri" w:hAnsi="Times New Roman" w:cs="Times New Roman"/>
          <w:sz w:val="28"/>
          <w:szCs w:val="28"/>
          <w:lang w:val="uk-UA"/>
        </w:rPr>
        <w:t>тонн</w:t>
      </w:r>
      <w:proofErr w:type="spellEnd"/>
      <w:r w:rsidRPr="00C35515">
        <w:rPr>
          <w:rFonts w:ascii="Times New Roman" w:eastAsia="Calibri" w:hAnsi="Times New Roman" w:cs="Times New Roman"/>
          <w:sz w:val="28"/>
          <w:szCs w:val="28"/>
          <w:lang w:val="uk-UA"/>
        </w:rPr>
        <w:t>);</w:t>
      </w:r>
    </w:p>
    <w:p w14:paraId="281725F2" w14:textId="77777777" w:rsidR="00C35515" w:rsidRPr="00C35515" w:rsidRDefault="00C35515"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 xml:space="preserve">• концентрату на 3,2% (до 11 мільйонів </w:t>
      </w:r>
      <w:proofErr w:type="spellStart"/>
      <w:r w:rsidRPr="00C35515">
        <w:rPr>
          <w:rFonts w:ascii="Times New Roman" w:eastAsia="Calibri" w:hAnsi="Times New Roman" w:cs="Times New Roman"/>
          <w:sz w:val="28"/>
          <w:szCs w:val="28"/>
          <w:lang w:val="uk-UA"/>
        </w:rPr>
        <w:t>тонн</w:t>
      </w:r>
      <w:proofErr w:type="spellEnd"/>
      <w:r w:rsidRPr="00C35515">
        <w:rPr>
          <w:rFonts w:ascii="Times New Roman" w:eastAsia="Calibri" w:hAnsi="Times New Roman" w:cs="Times New Roman"/>
          <w:sz w:val="28"/>
          <w:szCs w:val="28"/>
          <w:lang w:val="uk-UA"/>
        </w:rPr>
        <w:t>);</w:t>
      </w:r>
    </w:p>
    <w:p w14:paraId="6DC50218" w14:textId="0101D373" w:rsidR="00C35515" w:rsidRPr="00C35515" w:rsidRDefault="00C35515" w:rsidP="00C35515">
      <w:pPr>
        <w:spacing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 xml:space="preserve">• видобутку залізної руди на 3,2% (до 26,4 мільйонів </w:t>
      </w:r>
      <w:proofErr w:type="spellStart"/>
      <w:r w:rsidRPr="00C35515">
        <w:rPr>
          <w:rFonts w:ascii="Times New Roman" w:eastAsia="Calibri" w:hAnsi="Times New Roman" w:cs="Times New Roman"/>
          <w:sz w:val="28"/>
          <w:szCs w:val="28"/>
          <w:lang w:val="uk-UA"/>
        </w:rPr>
        <w:t>тонн</w:t>
      </w:r>
      <w:proofErr w:type="spellEnd"/>
      <w:r w:rsidRPr="00C35515">
        <w:rPr>
          <w:rFonts w:ascii="Times New Roman" w:eastAsia="Calibri" w:hAnsi="Times New Roman" w:cs="Times New Roman"/>
          <w:sz w:val="28"/>
          <w:szCs w:val="28"/>
          <w:lang w:val="uk-UA"/>
        </w:rPr>
        <w:t>).</w:t>
      </w:r>
    </w:p>
    <w:p w14:paraId="1226E0E1" w14:textId="29A137CA" w:rsidR="006E7D67" w:rsidRPr="00C35515" w:rsidRDefault="00344567" w:rsidP="0056396C">
      <w:pPr>
        <w:spacing w:after="120" w:line="360" w:lineRule="auto"/>
        <w:ind w:firstLine="709"/>
        <w:jc w:val="both"/>
        <w:rPr>
          <w:rFonts w:ascii="Times New Roman" w:eastAsia="Calibri" w:hAnsi="Times New Roman" w:cs="Times New Roman"/>
          <w:sz w:val="28"/>
          <w:szCs w:val="28"/>
          <w:lang w:val="uk-UA"/>
        </w:rPr>
      </w:pPr>
      <w:r w:rsidRPr="00C35515">
        <w:rPr>
          <w:rFonts w:ascii="Times New Roman" w:eastAsia="Calibri" w:hAnsi="Times New Roman" w:cs="Times New Roman"/>
          <w:sz w:val="28"/>
          <w:szCs w:val="28"/>
          <w:lang w:val="uk-UA"/>
        </w:rPr>
        <w:t xml:space="preserve">Слід зазначити, що минулого </w:t>
      </w:r>
      <w:r w:rsidR="00C35515" w:rsidRPr="00C35515">
        <w:rPr>
          <w:rFonts w:ascii="Times New Roman" w:eastAsia="Calibri" w:hAnsi="Times New Roman" w:cs="Times New Roman"/>
          <w:sz w:val="28"/>
          <w:szCs w:val="28"/>
          <w:lang w:val="uk-UA"/>
        </w:rPr>
        <w:t xml:space="preserve">2022 </w:t>
      </w:r>
      <w:r w:rsidRPr="00C35515">
        <w:rPr>
          <w:rFonts w:ascii="Times New Roman" w:eastAsia="Calibri" w:hAnsi="Times New Roman" w:cs="Times New Roman"/>
          <w:sz w:val="28"/>
          <w:szCs w:val="28"/>
          <w:lang w:val="uk-UA"/>
        </w:rPr>
        <w:t>року українська гірничо-металургійна галузь зустрілась з найжорсткішими викликами за всю історію незалежної України, адже обсяги виробництва сталеливарної промисловості загалом в країні скоротилися на 70%</w:t>
      </w:r>
      <w:r w:rsidR="0036776F">
        <w:rPr>
          <w:rFonts w:ascii="Times New Roman" w:eastAsia="Calibri" w:hAnsi="Times New Roman" w:cs="Times New Roman"/>
          <w:sz w:val="28"/>
          <w:szCs w:val="28"/>
          <w:lang w:val="uk-UA"/>
        </w:rPr>
        <w:t xml:space="preserve"> (табл. 3.1)</w:t>
      </w:r>
      <w:r w:rsidRPr="00C35515">
        <w:rPr>
          <w:rFonts w:ascii="Times New Roman" w:eastAsia="Calibri" w:hAnsi="Times New Roman" w:cs="Times New Roman"/>
          <w:sz w:val="28"/>
          <w:szCs w:val="28"/>
          <w:lang w:val="uk-UA"/>
        </w:rPr>
        <w:t>. Через повномасштабну війну в Україні, зменшення експортних можливостей та обмеження в енергопостачанні, виробничі потужності «</w:t>
      </w:r>
      <w:proofErr w:type="spellStart"/>
      <w:r w:rsidRPr="00C35515">
        <w:rPr>
          <w:rFonts w:ascii="Times New Roman" w:eastAsia="Calibri" w:hAnsi="Times New Roman" w:cs="Times New Roman"/>
          <w:sz w:val="28"/>
          <w:szCs w:val="28"/>
          <w:lang w:val="uk-UA"/>
        </w:rPr>
        <w:t>АрселорМіттал</w:t>
      </w:r>
      <w:proofErr w:type="spellEnd"/>
      <w:r w:rsidRPr="00C35515">
        <w:rPr>
          <w:rFonts w:ascii="Times New Roman" w:eastAsia="Calibri" w:hAnsi="Times New Roman" w:cs="Times New Roman"/>
          <w:sz w:val="28"/>
          <w:szCs w:val="28"/>
          <w:lang w:val="uk-UA"/>
        </w:rPr>
        <w:t xml:space="preserve"> Кривий Ріг» впродовж 2022 року були завантажені не більше ніж на 20-25% [25].</w:t>
      </w:r>
    </w:p>
    <w:p w14:paraId="2C3626B9" w14:textId="18EF79E5" w:rsidR="00C35515" w:rsidRPr="00C35515" w:rsidRDefault="00C35515" w:rsidP="00A54236">
      <w:pPr>
        <w:tabs>
          <w:tab w:val="left" w:pos="3285"/>
        </w:tabs>
        <w:spacing w:line="360" w:lineRule="auto"/>
        <w:ind w:firstLine="709"/>
        <w:jc w:val="both"/>
        <w:rPr>
          <w:rFonts w:ascii="Times New Roman" w:hAnsi="Times New Roman" w:cs="Times New Roman"/>
          <w:sz w:val="28"/>
          <w:szCs w:val="28"/>
          <w:lang w:val="uk-UA"/>
        </w:rPr>
      </w:pPr>
      <w:r w:rsidRPr="00C35515">
        <w:rPr>
          <w:rFonts w:ascii="Times New Roman" w:hAnsi="Times New Roman" w:cs="Times New Roman"/>
          <w:sz w:val="28"/>
          <w:szCs w:val="28"/>
          <w:lang w:val="uk-UA"/>
        </w:rPr>
        <w:t xml:space="preserve">Таблиця 3.1 – Основні виробничі показники </w:t>
      </w:r>
      <w:r w:rsidR="004A4716" w:rsidRPr="00BC3554">
        <w:rPr>
          <w:rFonts w:ascii="Times New Roman" w:hAnsi="Times New Roman" w:cs="Times New Roman"/>
          <w:sz w:val="28"/>
          <w:szCs w:val="28"/>
          <w:lang w:val="uk-UA"/>
        </w:rPr>
        <w:t>ПАТ «</w:t>
      </w:r>
      <w:proofErr w:type="spellStart"/>
      <w:r w:rsidR="004A4716" w:rsidRPr="00BC3554">
        <w:rPr>
          <w:rFonts w:ascii="Times New Roman" w:hAnsi="Times New Roman" w:cs="Times New Roman"/>
          <w:sz w:val="28"/>
          <w:szCs w:val="28"/>
          <w:lang w:val="uk-UA"/>
        </w:rPr>
        <w:t>АрселорМіттал</w:t>
      </w:r>
      <w:proofErr w:type="spellEnd"/>
      <w:r w:rsidR="004A4716" w:rsidRPr="00BC3554">
        <w:rPr>
          <w:rFonts w:ascii="Times New Roman" w:hAnsi="Times New Roman" w:cs="Times New Roman"/>
          <w:sz w:val="28"/>
          <w:szCs w:val="28"/>
          <w:lang w:val="uk-UA"/>
        </w:rPr>
        <w:t xml:space="preserve"> кривий Ріг» </w:t>
      </w:r>
      <w:r w:rsidR="000C103E" w:rsidRPr="00BC3554">
        <w:rPr>
          <w:rFonts w:ascii="Times New Roman" w:hAnsi="Times New Roman" w:cs="Times New Roman"/>
          <w:sz w:val="28"/>
          <w:szCs w:val="28"/>
          <w:lang w:val="uk-UA"/>
        </w:rPr>
        <w:t xml:space="preserve">за </w:t>
      </w:r>
      <w:r w:rsidRPr="00BC3554">
        <w:rPr>
          <w:rFonts w:ascii="Times New Roman" w:hAnsi="Times New Roman" w:cs="Times New Roman"/>
          <w:sz w:val="28"/>
          <w:szCs w:val="28"/>
          <w:lang w:val="uk-UA"/>
        </w:rPr>
        <w:t xml:space="preserve">2022 р., млн </w:t>
      </w:r>
      <w:proofErr w:type="spellStart"/>
      <w:r w:rsidRPr="00BC3554">
        <w:rPr>
          <w:rFonts w:ascii="Times New Roman" w:hAnsi="Times New Roman" w:cs="Times New Roman"/>
          <w:sz w:val="28"/>
          <w:szCs w:val="28"/>
          <w:lang w:val="uk-UA"/>
        </w:rPr>
        <w:t>тонн</w:t>
      </w:r>
      <w:proofErr w:type="spellEnd"/>
    </w:p>
    <w:tbl>
      <w:tblPr>
        <w:tblStyle w:val="a6"/>
        <w:tblW w:w="4385" w:type="pct"/>
        <w:jc w:val="center"/>
        <w:tblLook w:val="04A0" w:firstRow="1" w:lastRow="0" w:firstColumn="1" w:lastColumn="0" w:noHBand="0" w:noVBand="1"/>
      </w:tblPr>
      <w:tblGrid>
        <w:gridCol w:w="2197"/>
        <w:gridCol w:w="1924"/>
        <w:gridCol w:w="2060"/>
        <w:gridCol w:w="2008"/>
      </w:tblGrid>
      <w:tr w:rsidR="00C35515" w:rsidRPr="00F477AC" w14:paraId="1C834891" w14:textId="77777777" w:rsidTr="007726A4">
        <w:trPr>
          <w:jc w:val="center"/>
        </w:trPr>
        <w:tc>
          <w:tcPr>
            <w:tcW w:w="1341" w:type="pct"/>
            <w:hideMark/>
          </w:tcPr>
          <w:p w14:paraId="34785549" w14:textId="77777777" w:rsidR="00C35515" w:rsidRPr="00A54236" w:rsidRDefault="00C35515" w:rsidP="007726A4">
            <w:pPr>
              <w:jc w:val="center"/>
              <w:rPr>
                <w:rFonts w:ascii="Times New Roman" w:eastAsia="Times New Roman" w:hAnsi="Times New Roman" w:cs="Times New Roman"/>
                <w:lang w:val="uk-UA" w:eastAsia="ru-RU"/>
              </w:rPr>
            </w:pPr>
            <w:r w:rsidRPr="00A54236">
              <w:rPr>
                <w:rFonts w:ascii="Times New Roman" w:eastAsia="Times New Roman" w:hAnsi="Times New Roman" w:cs="Times New Roman"/>
                <w:bdr w:val="none" w:sz="0" w:space="0" w:color="auto" w:frame="1"/>
                <w:lang w:val="uk-UA" w:eastAsia="ru-RU"/>
              </w:rPr>
              <w:t>Вид продукції</w:t>
            </w:r>
          </w:p>
        </w:tc>
        <w:tc>
          <w:tcPr>
            <w:tcW w:w="1175" w:type="pct"/>
            <w:hideMark/>
          </w:tcPr>
          <w:p w14:paraId="076C8F57" w14:textId="77777777" w:rsidR="00C35515" w:rsidRPr="00A54236" w:rsidRDefault="00C35515" w:rsidP="007726A4">
            <w:pPr>
              <w:jc w:val="center"/>
              <w:rPr>
                <w:rFonts w:ascii="Times New Roman" w:eastAsia="Times New Roman" w:hAnsi="Times New Roman" w:cs="Times New Roman"/>
                <w:lang w:val="uk-UA" w:eastAsia="ru-RU"/>
              </w:rPr>
            </w:pPr>
            <w:r w:rsidRPr="00A54236">
              <w:rPr>
                <w:rFonts w:ascii="Times New Roman" w:eastAsia="Times New Roman" w:hAnsi="Times New Roman" w:cs="Times New Roman"/>
                <w:lang w:val="uk-UA" w:eastAsia="ru-RU"/>
              </w:rPr>
              <w:t>Факт</w:t>
            </w:r>
          </w:p>
        </w:tc>
        <w:tc>
          <w:tcPr>
            <w:tcW w:w="1258" w:type="pct"/>
            <w:hideMark/>
          </w:tcPr>
          <w:p w14:paraId="6AC3AA76" w14:textId="77777777" w:rsidR="00C35515" w:rsidRPr="00A54236" w:rsidRDefault="00C35515" w:rsidP="007726A4">
            <w:pPr>
              <w:jc w:val="center"/>
              <w:rPr>
                <w:rFonts w:ascii="Times New Roman" w:eastAsia="Times New Roman" w:hAnsi="Times New Roman" w:cs="Times New Roman"/>
                <w:lang w:val="uk-UA" w:eastAsia="ru-RU"/>
              </w:rPr>
            </w:pPr>
            <w:r w:rsidRPr="00A54236">
              <w:rPr>
                <w:rFonts w:ascii="Times New Roman" w:eastAsia="Times New Roman" w:hAnsi="Times New Roman" w:cs="Times New Roman"/>
                <w:lang w:val="uk-UA" w:eastAsia="ru-RU"/>
              </w:rPr>
              <w:t>Бізнес-план</w:t>
            </w:r>
          </w:p>
        </w:tc>
        <w:tc>
          <w:tcPr>
            <w:tcW w:w="1226" w:type="pct"/>
            <w:hideMark/>
          </w:tcPr>
          <w:p w14:paraId="6F6F50FF" w14:textId="4276ABED" w:rsidR="00C35515" w:rsidRPr="00A54236" w:rsidRDefault="00C35515" w:rsidP="007726A4">
            <w:pPr>
              <w:jc w:val="center"/>
              <w:rPr>
                <w:rFonts w:ascii="Times New Roman" w:eastAsia="Times New Roman" w:hAnsi="Times New Roman" w:cs="Times New Roman"/>
                <w:lang w:val="uk-UA" w:eastAsia="ru-RU"/>
              </w:rPr>
            </w:pPr>
            <w:r w:rsidRPr="00AE7D31">
              <w:rPr>
                <w:rFonts w:ascii="Times New Roman" w:eastAsia="Times New Roman" w:hAnsi="Times New Roman" w:cs="Times New Roman"/>
                <w:bdr w:val="none" w:sz="0" w:space="0" w:color="auto" w:frame="1"/>
                <w:lang w:val="uk-UA" w:eastAsia="ru-RU"/>
              </w:rPr>
              <w:t>%</w:t>
            </w:r>
            <w:r w:rsidR="00324686">
              <w:rPr>
                <w:rFonts w:ascii="Times New Roman" w:eastAsia="Times New Roman" w:hAnsi="Times New Roman" w:cs="Times New Roman"/>
                <w:bdr w:val="none" w:sz="0" w:space="0" w:color="auto" w:frame="1"/>
                <w:lang w:val="uk-UA" w:eastAsia="ru-RU"/>
              </w:rPr>
              <w:t xml:space="preserve"> </w:t>
            </w:r>
            <w:r w:rsidR="00AE7D31">
              <w:rPr>
                <w:rFonts w:ascii="Times New Roman" w:eastAsia="Times New Roman" w:hAnsi="Times New Roman" w:cs="Times New Roman"/>
                <w:bdr w:val="none" w:sz="0" w:space="0" w:color="auto" w:frame="1"/>
                <w:lang w:val="uk-UA" w:eastAsia="ru-RU"/>
              </w:rPr>
              <w:t>виконання плану</w:t>
            </w:r>
          </w:p>
        </w:tc>
      </w:tr>
      <w:tr w:rsidR="00C35515" w:rsidRPr="00067CC9" w14:paraId="530AF36A" w14:textId="77777777" w:rsidTr="007726A4">
        <w:trPr>
          <w:jc w:val="center"/>
        </w:trPr>
        <w:tc>
          <w:tcPr>
            <w:tcW w:w="1341" w:type="pct"/>
            <w:hideMark/>
          </w:tcPr>
          <w:p w14:paraId="738394F3"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Чавун</w:t>
            </w:r>
          </w:p>
        </w:tc>
        <w:tc>
          <w:tcPr>
            <w:tcW w:w="1175" w:type="pct"/>
            <w:hideMark/>
          </w:tcPr>
          <w:p w14:paraId="19F629E9"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1,6</w:t>
            </w:r>
          </w:p>
        </w:tc>
        <w:tc>
          <w:tcPr>
            <w:tcW w:w="1258" w:type="pct"/>
            <w:hideMark/>
          </w:tcPr>
          <w:p w14:paraId="13B29E66"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5,6</w:t>
            </w:r>
          </w:p>
        </w:tc>
        <w:tc>
          <w:tcPr>
            <w:tcW w:w="1226" w:type="pct"/>
            <w:hideMark/>
          </w:tcPr>
          <w:p w14:paraId="46735EDC"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29</w:t>
            </w:r>
          </w:p>
        </w:tc>
      </w:tr>
      <w:tr w:rsidR="00C35515" w:rsidRPr="00067CC9" w14:paraId="4ED55FF5" w14:textId="77777777" w:rsidTr="007726A4">
        <w:trPr>
          <w:jc w:val="center"/>
        </w:trPr>
        <w:tc>
          <w:tcPr>
            <w:tcW w:w="1341" w:type="pct"/>
            <w:hideMark/>
          </w:tcPr>
          <w:p w14:paraId="66290D03" w14:textId="77777777" w:rsidR="00C35515" w:rsidRPr="00F477AC" w:rsidRDefault="00C35515" w:rsidP="007726A4">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Сталь</w:t>
            </w:r>
          </w:p>
        </w:tc>
        <w:tc>
          <w:tcPr>
            <w:tcW w:w="1175" w:type="pct"/>
            <w:hideMark/>
          </w:tcPr>
          <w:p w14:paraId="4FE50E52"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1,2</w:t>
            </w:r>
          </w:p>
        </w:tc>
        <w:tc>
          <w:tcPr>
            <w:tcW w:w="1258" w:type="pct"/>
            <w:hideMark/>
          </w:tcPr>
          <w:p w14:paraId="21633EA7"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5,1</w:t>
            </w:r>
          </w:p>
        </w:tc>
        <w:tc>
          <w:tcPr>
            <w:tcW w:w="1226" w:type="pct"/>
            <w:hideMark/>
          </w:tcPr>
          <w:p w14:paraId="77673E7E"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23,1</w:t>
            </w:r>
          </w:p>
        </w:tc>
      </w:tr>
      <w:tr w:rsidR="00C35515" w:rsidRPr="00067CC9" w14:paraId="5103AC3E" w14:textId="77777777" w:rsidTr="007726A4">
        <w:trPr>
          <w:jc w:val="center"/>
        </w:trPr>
        <w:tc>
          <w:tcPr>
            <w:tcW w:w="1341" w:type="pct"/>
            <w:hideMark/>
          </w:tcPr>
          <w:p w14:paraId="6ACF2154"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Прокат</w:t>
            </w:r>
          </w:p>
        </w:tc>
        <w:tc>
          <w:tcPr>
            <w:tcW w:w="1175" w:type="pct"/>
            <w:hideMark/>
          </w:tcPr>
          <w:p w14:paraId="273E7FDD"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1,1</w:t>
            </w:r>
          </w:p>
        </w:tc>
        <w:tc>
          <w:tcPr>
            <w:tcW w:w="1258" w:type="pct"/>
            <w:hideMark/>
          </w:tcPr>
          <w:p w14:paraId="23BC0DF0"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4,8</w:t>
            </w:r>
          </w:p>
        </w:tc>
        <w:tc>
          <w:tcPr>
            <w:tcW w:w="1226" w:type="pct"/>
            <w:hideMark/>
          </w:tcPr>
          <w:p w14:paraId="006F8310"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22,8</w:t>
            </w:r>
          </w:p>
        </w:tc>
      </w:tr>
      <w:tr w:rsidR="00C35515" w:rsidRPr="00067CC9" w14:paraId="62925396" w14:textId="77777777" w:rsidTr="007726A4">
        <w:trPr>
          <w:jc w:val="center"/>
        </w:trPr>
        <w:tc>
          <w:tcPr>
            <w:tcW w:w="1341" w:type="pct"/>
            <w:hideMark/>
          </w:tcPr>
          <w:p w14:paraId="14F39F8B"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Кокс (6% волог.)</w:t>
            </w:r>
          </w:p>
        </w:tc>
        <w:tc>
          <w:tcPr>
            <w:tcW w:w="1175" w:type="pct"/>
            <w:hideMark/>
          </w:tcPr>
          <w:p w14:paraId="613C4E58"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w:t>
            </w:r>
          </w:p>
        </w:tc>
        <w:tc>
          <w:tcPr>
            <w:tcW w:w="1258" w:type="pct"/>
            <w:hideMark/>
          </w:tcPr>
          <w:p w14:paraId="61965E4F"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2,8</w:t>
            </w:r>
          </w:p>
        </w:tc>
        <w:tc>
          <w:tcPr>
            <w:tcW w:w="1226" w:type="pct"/>
            <w:hideMark/>
          </w:tcPr>
          <w:p w14:paraId="60ACDC75"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37,3</w:t>
            </w:r>
          </w:p>
        </w:tc>
      </w:tr>
      <w:tr w:rsidR="00C35515" w:rsidRPr="00067CC9" w14:paraId="741D67EC" w14:textId="77777777" w:rsidTr="007726A4">
        <w:trPr>
          <w:jc w:val="center"/>
        </w:trPr>
        <w:tc>
          <w:tcPr>
            <w:tcW w:w="1341" w:type="pct"/>
            <w:hideMark/>
          </w:tcPr>
          <w:p w14:paraId="229D8E97"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Концентрат</w:t>
            </w:r>
          </w:p>
        </w:tc>
        <w:tc>
          <w:tcPr>
            <w:tcW w:w="1175" w:type="pct"/>
            <w:hideMark/>
          </w:tcPr>
          <w:p w14:paraId="1173FC51"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4,5</w:t>
            </w:r>
          </w:p>
        </w:tc>
        <w:tc>
          <w:tcPr>
            <w:tcW w:w="1258" w:type="pct"/>
            <w:hideMark/>
          </w:tcPr>
          <w:p w14:paraId="29A37184"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10,6</w:t>
            </w:r>
          </w:p>
        </w:tc>
        <w:tc>
          <w:tcPr>
            <w:tcW w:w="1226" w:type="pct"/>
            <w:hideMark/>
          </w:tcPr>
          <w:p w14:paraId="7E46905E"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42,8</w:t>
            </w:r>
          </w:p>
        </w:tc>
      </w:tr>
      <w:tr w:rsidR="00C35515" w:rsidRPr="00067CC9" w14:paraId="52999BA3" w14:textId="77777777" w:rsidTr="007726A4">
        <w:trPr>
          <w:jc w:val="center"/>
        </w:trPr>
        <w:tc>
          <w:tcPr>
            <w:tcW w:w="1341" w:type="pct"/>
            <w:hideMark/>
          </w:tcPr>
          <w:p w14:paraId="2728B9A7"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Видобуток руди</w:t>
            </w:r>
          </w:p>
        </w:tc>
        <w:tc>
          <w:tcPr>
            <w:tcW w:w="1175" w:type="pct"/>
            <w:hideMark/>
          </w:tcPr>
          <w:p w14:paraId="60670B51"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11,6</w:t>
            </w:r>
          </w:p>
        </w:tc>
        <w:tc>
          <w:tcPr>
            <w:tcW w:w="1258" w:type="pct"/>
            <w:hideMark/>
          </w:tcPr>
          <w:p w14:paraId="6C29FF7C"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26,4</w:t>
            </w:r>
          </w:p>
        </w:tc>
        <w:tc>
          <w:tcPr>
            <w:tcW w:w="1226" w:type="pct"/>
            <w:hideMark/>
          </w:tcPr>
          <w:p w14:paraId="223B28D1" w14:textId="77777777" w:rsidR="00C35515" w:rsidRPr="00067CC9" w:rsidRDefault="00C35515" w:rsidP="007726A4">
            <w:pPr>
              <w:jc w:val="center"/>
              <w:rPr>
                <w:rFonts w:ascii="Times New Roman" w:eastAsia="Times New Roman" w:hAnsi="Times New Roman" w:cs="Times New Roman"/>
                <w:lang w:val="uk-UA" w:eastAsia="ru-RU"/>
              </w:rPr>
            </w:pPr>
            <w:r>
              <w:rPr>
                <w:rFonts w:ascii="Times New Roman" w:eastAsia="Times New Roman" w:hAnsi="Times New Roman" w:cs="Times New Roman"/>
                <w:lang w:val="uk-UA" w:eastAsia="ru-RU"/>
              </w:rPr>
              <w:t>44</w:t>
            </w:r>
          </w:p>
        </w:tc>
      </w:tr>
    </w:tbl>
    <w:p w14:paraId="69F4A184" w14:textId="2540B453" w:rsidR="00C35515" w:rsidRPr="00C35515" w:rsidRDefault="00C35515" w:rsidP="0056396C">
      <w:pPr>
        <w:tabs>
          <w:tab w:val="left" w:pos="3285"/>
        </w:tabs>
        <w:spacing w:after="120" w:line="360" w:lineRule="auto"/>
        <w:ind w:firstLine="709"/>
        <w:jc w:val="both"/>
        <w:rPr>
          <w:rFonts w:ascii="Times New Roman" w:hAnsi="Times New Roman" w:cs="Times New Roman"/>
          <w:i/>
          <w:iCs/>
          <w:lang w:val="en-US"/>
        </w:rPr>
      </w:pPr>
      <w:r w:rsidRPr="00C35515">
        <w:rPr>
          <w:rFonts w:ascii="Times New Roman" w:hAnsi="Times New Roman" w:cs="Times New Roman"/>
          <w:i/>
          <w:iCs/>
          <w:lang w:val="uk-UA"/>
        </w:rPr>
        <w:t xml:space="preserve">Джерело: </w:t>
      </w:r>
      <w:bookmarkStart w:id="30" w:name="_Hlk153218242"/>
      <w:r w:rsidRPr="00C35515">
        <w:rPr>
          <w:rFonts w:ascii="Times New Roman" w:hAnsi="Times New Roman" w:cs="Times New Roman"/>
          <w:i/>
          <w:iCs/>
          <w:lang w:val="en-US"/>
        </w:rPr>
        <w:t>[</w:t>
      </w:r>
      <w:r w:rsidRPr="00C35515">
        <w:rPr>
          <w:rFonts w:ascii="Times New Roman" w:hAnsi="Times New Roman" w:cs="Times New Roman"/>
          <w:i/>
          <w:iCs/>
        </w:rPr>
        <w:t>25</w:t>
      </w:r>
      <w:r w:rsidRPr="00C35515">
        <w:rPr>
          <w:rFonts w:ascii="Times New Roman" w:hAnsi="Times New Roman" w:cs="Times New Roman"/>
          <w:i/>
          <w:iCs/>
          <w:lang w:val="en-US"/>
        </w:rPr>
        <w:t>]</w:t>
      </w:r>
      <w:bookmarkEnd w:id="30"/>
    </w:p>
    <w:p w14:paraId="68C81D6F" w14:textId="55533605" w:rsidR="00E62AC1" w:rsidRDefault="00AE7D31" w:rsidP="00DF7408">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w:t>
      </w:r>
      <w:r w:rsidR="00324686">
        <w:rPr>
          <w:rFonts w:ascii="Times New Roman" w:hAnsi="Times New Roman" w:cs="Times New Roman"/>
          <w:sz w:val="28"/>
          <w:szCs w:val="28"/>
          <w:lang w:val="uk-UA"/>
        </w:rPr>
        <w:t xml:space="preserve"> </w:t>
      </w:r>
      <w:r w:rsidR="00E62AC1" w:rsidRPr="00AE7D31">
        <w:rPr>
          <w:rFonts w:ascii="Times New Roman" w:hAnsi="Times New Roman" w:cs="Times New Roman"/>
          <w:sz w:val="28"/>
          <w:szCs w:val="28"/>
          <w:lang w:val="uk-UA"/>
        </w:rPr>
        <w:t>рівень виробництва в «</w:t>
      </w:r>
      <w:proofErr w:type="spellStart"/>
      <w:r w:rsidR="00E62AC1" w:rsidRPr="00AE7D31">
        <w:rPr>
          <w:rFonts w:ascii="Times New Roman" w:hAnsi="Times New Roman" w:cs="Times New Roman"/>
          <w:sz w:val="28"/>
          <w:szCs w:val="28"/>
          <w:lang w:val="uk-UA"/>
        </w:rPr>
        <w:t>АрселорМіттал</w:t>
      </w:r>
      <w:proofErr w:type="spellEnd"/>
      <w:r w:rsidR="00E62AC1" w:rsidRPr="00AE7D31">
        <w:rPr>
          <w:rFonts w:ascii="Times New Roman" w:hAnsi="Times New Roman" w:cs="Times New Roman"/>
          <w:sz w:val="28"/>
          <w:szCs w:val="28"/>
          <w:lang w:val="uk-UA"/>
        </w:rPr>
        <w:t xml:space="preserve"> Кривий Ріг» у 2022 році впав у п’ять разів</w:t>
      </w:r>
      <w:r>
        <w:rPr>
          <w:rFonts w:ascii="Times New Roman" w:hAnsi="Times New Roman" w:cs="Times New Roman"/>
          <w:sz w:val="28"/>
          <w:szCs w:val="28"/>
          <w:lang w:val="uk-UA"/>
        </w:rPr>
        <w:t xml:space="preserve"> </w:t>
      </w:r>
      <w:r w:rsidRPr="00AE7D31">
        <w:rPr>
          <w:rFonts w:ascii="Times New Roman" w:hAnsi="Times New Roman" w:cs="Times New Roman"/>
          <w:sz w:val="28"/>
          <w:szCs w:val="28"/>
          <w:lang w:val="uk-UA"/>
        </w:rPr>
        <w:t>[25]</w:t>
      </w:r>
      <w:r w:rsidR="00E62AC1">
        <w:rPr>
          <w:rFonts w:ascii="Times New Roman" w:hAnsi="Times New Roman" w:cs="Times New Roman"/>
          <w:sz w:val="28"/>
          <w:szCs w:val="28"/>
          <w:lang w:val="uk-UA"/>
        </w:rPr>
        <w:t xml:space="preserve">. </w:t>
      </w:r>
      <w:r w:rsidR="00E62AC1" w:rsidRPr="00E62AC1">
        <w:rPr>
          <w:rFonts w:ascii="Times New Roman" w:hAnsi="Times New Roman" w:cs="Times New Roman"/>
          <w:sz w:val="28"/>
          <w:szCs w:val="28"/>
          <w:lang w:val="uk-UA"/>
        </w:rPr>
        <w:t xml:space="preserve">Якщо аналізувати результати роботи комбінату за 6 місяців 2023 р. у порівнянні з аналогічним періодом минулого року (при цьому слід мати на увазі, що у перші два місяці 2022 року виробництво працювало на 100%), то у першому півріччі 2022 року АМКР виробили близько 890 000 </w:t>
      </w:r>
      <w:proofErr w:type="spellStart"/>
      <w:r w:rsidR="00E62AC1" w:rsidRPr="00E62AC1">
        <w:rPr>
          <w:rFonts w:ascii="Times New Roman" w:hAnsi="Times New Roman" w:cs="Times New Roman"/>
          <w:sz w:val="28"/>
          <w:szCs w:val="28"/>
          <w:lang w:val="uk-UA"/>
        </w:rPr>
        <w:t>тонн</w:t>
      </w:r>
      <w:proofErr w:type="spellEnd"/>
      <w:r w:rsidR="00E62AC1" w:rsidRPr="00E62AC1">
        <w:rPr>
          <w:rFonts w:ascii="Times New Roman" w:hAnsi="Times New Roman" w:cs="Times New Roman"/>
          <w:sz w:val="28"/>
          <w:szCs w:val="28"/>
          <w:lang w:val="uk-UA"/>
        </w:rPr>
        <w:t xml:space="preserve"> сталі, а у першому півріччі 2023 року 390 000 </w:t>
      </w:r>
      <w:proofErr w:type="spellStart"/>
      <w:r w:rsidR="00E62AC1" w:rsidRPr="00E62AC1">
        <w:rPr>
          <w:rFonts w:ascii="Times New Roman" w:hAnsi="Times New Roman" w:cs="Times New Roman"/>
          <w:sz w:val="28"/>
          <w:szCs w:val="28"/>
          <w:lang w:val="uk-UA"/>
        </w:rPr>
        <w:t>тонн</w:t>
      </w:r>
      <w:proofErr w:type="spellEnd"/>
      <w:r w:rsidR="00E62AC1" w:rsidRPr="00E62AC1">
        <w:rPr>
          <w:rFonts w:ascii="Times New Roman" w:hAnsi="Times New Roman" w:cs="Times New Roman"/>
          <w:sz w:val="28"/>
          <w:szCs w:val="28"/>
          <w:lang w:val="uk-UA"/>
        </w:rPr>
        <w:t xml:space="preserve"> – 43% від першого півріччя 2022 року. Але якщо порівняти воєнний період, то можна сказати, що підприємство у середньому на одному й тому ж рівні</w:t>
      </w:r>
      <w:r w:rsidR="00E62AC1">
        <w:rPr>
          <w:rFonts w:ascii="Times New Roman" w:hAnsi="Times New Roman" w:cs="Times New Roman"/>
          <w:sz w:val="28"/>
          <w:szCs w:val="28"/>
          <w:lang w:val="uk-UA"/>
        </w:rPr>
        <w:t xml:space="preserve"> </w:t>
      </w:r>
      <w:bookmarkStart w:id="31" w:name="_Hlk152109559"/>
      <w:r w:rsidR="00E62AC1" w:rsidRPr="00E62AC1">
        <w:rPr>
          <w:rFonts w:ascii="Times New Roman" w:hAnsi="Times New Roman" w:cs="Times New Roman"/>
          <w:sz w:val="28"/>
          <w:szCs w:val="28"/>
          <w:lang w:val="uk-UA"/>
        </w:rPr>
        <w:t>[2</w:t>
      </w:r>
      <w:r w:rsidR="00E62AC1">
        <w:rPr>
          <w:rFonts w:ascii="Times New Roman" w:hAnsi="Times New Roman" w:cs="Times New Roman"/>
          <w:sz w:val="28"/>
          <w:szCs w:val="28"/>
          <w:lang w:val="uk-UA"/>
        </w:rPr>
        <w:t>6</w:t>
      </w:r>
      <w:r w:rsidR="00261D79">
        <w:rPr>
          <w:rFonts w:ascii="Times New Roman" w:hAnsi="Times New Roman" w:cs="Times New Roman"/>
          <w:sz w:val="28"/>
          <w:szCs w:val="28"/>
          <w:lang w:val="uk-UA"/>
        </w:rPr>
        <w:t>, с. 97</w:t>
      </w:r>
      <w:r w:rsidR="00E62AC1" w:rsidRPr="00E62AC1">
        <w:rPr>
          <w:rFonts w:ascii="Times New Roman" w:hAnsi="Times New Roman" w:cs="Times New Roman"/>
          <w:sz w:val="28"/>
          <w:szCs w:val="28"/>
          <w:lang w:val="uk-UA"/>
        </w:rPr>
        <w:t>]</w:t>
      </w:r>
      <w:r w:rsidR="00E62AC1">
        <w:rPr>
          <w:rFonts w:ascii="Times New Roman" w:hAnsi="Times New Roman" w:cs="Times New Roman"/>
          <w:sz w:val="28"/>
          <w:szCs w:val="28"/>
          <w:lang w:val="uk-UA"/>
        </w:rPr>
        <w:t>.</w:t>
      </w:r>
      <w:bookmarkEnd w:id="31"/>
    </w:p>
    <w:p w14:paraId="49E0E422" w14:textId="73915581" w:rsidR="00DF7408" w:rsidRDefault="00DF7408" w:rsidP="00DF7408">
      <w:pPr>
        <w:tabs>
          <w:tab w:val="left" w:pos="3285"/>
        </w:tabs>
        <w:spacing w:line="360" w:lineRule="auto"/>
        <w:ind w:firstLine="709"/>
        <w:jc w:val="both"/>
        <w:rPr>
          <w:rFonts w:ascii="Times New Roman" w:hAnsi="Times New Roman" w:cs="Times New Roman"/>
          <w:sz w:val="28"/>
          <w:szCs w:val="28"/>
          <w:lang w:val="uk-UA"/>
        </w:rPr>
      </w:pPr>
      <w:r w:rsidRPr="0097259C">
        <w:rPr>
          <w:rFonts w:ascii="Times New Roman" w:hAnsi="Times New Roman" w:cs="Times New Roman"/>
          <w:sz w:val="28"/>
          <w:szCs w:val="28"/>
          <w:lang w:val="uk-UA"/>
        </w:rPr>
        <w:t xml:space="preserve">Найбільшою проблемою для підприємства стало </w:t>
      </w:r>
      <w:bookmarkStart w:id="32" w:name="_Hlk152428516"/>
      <w:r w:rsidRPr="0097259C">
        <w:rPr>
          <w:rFonts w:ascii="Times New Roman" w:hAnsi="Times New Roman" w:cs="Times New Roman"/>
          <w:sz w:val="28"/>
          <w:szCs w:val="28"/>
          <w:lang w:val="uk-UA"/>
        </w:rPr>
        <w:t>закриття звичайних ринків збуту внаслідок закриття українських портів</w:t>
      </w:r>
      <w:bookmarkEnd w:id="32"/>
      <w:r w:rsidRPr="0097259C">
        <w:rPr>
          <w:rFonts w:ascii="Times New Roman" w:hAnsi="Times New Roman" w:cs="Times New Roman"/>
          <w:sz w:val="28"/>
          <w:szCs w:val="28"/>
          <w:lang w:val="uk-UA"/>
        </w:rPr>
        <w:t>, оскільки до 80% продукції експортували Чорним морем до Туреччини, Єгипту, країн Близького і Далекого Сходу, Африки.</w:t>
      </w:r>
      <w:r w:rsidR="0097259C" w:rsidRPr="0097259C">
        <w:rPr>
          <w:rFonts w:ascii="Times New Roman" w:hAnsi="Times New Roman" w:cs="Times New Roman"/>
          <w:sz w:val="28"/>
          <w:szCs w:val="28"/>
          <w:lang w:val="uk-UA"/>
        </w:rPr>
        <w:t xml:space="preserve"> Наразі компанія перебудувала свою логістику</w:t>
      </w:r>
      <w:r w:rsidR="000C103E">
        <w:rPr>
          <w:rFonts w:ascii="Times New Roman" w:hAnsi="Times New Roman" w:cs="Times New Roman"/>
          <w:sz w:val="28"/>
          <w:szCs w:val="28"/>
          <w:lang w:val="uk-UA"/>
        </w:rPr>
        <w:t xml:space="preserve">, </w:t>
      </w:r>
      <w:r w:rsidR="0097259C" w:rsidRPr="00BC3554">
        <w:rPr>
          <w:rFonts w:ascii="Times New Roman" w:hAnsi="Times New Roman" w:cs="Times New Roman"/>
          <w:sz w:val="28"/>
          <w:szCs w:val="28"/>
          <w:lang w:val="uk-UA"/>
        </w:rPr>
        <w:t>переорієнтува</w:t>
      </w:r>
      <w:r w:rsidR="000C103E" w:rsidRPr="00BC3554">
        <w:rPr>
          <w:rFonts w:ascii="Times New Roman" w:hAnsi="Times New Roman" w:cs="Times New Roman"/>
          <w:sz w:val="28"/>
          <w:szCs w:val="28"/>
          <w:lang w:val="uk-UA"/>
        </w:rPr>
        <w:t xml:space="preserve">вшись </w:t>
      </w:r>
      <w:r w:rsidR="0097259C" w:rsidRPr="00BC3554">
        <w:rPr>
          <w:rFonts w:ascii="Times New Roman" w:hAnsi="Times New Roman" w:cs="Times New Roman"/>
          <w:sz w:val="28"/>
          <w:szCs w:val="28"/>
          <w:lang w:val="uk-UA"/>
        </w:rPr>
        <w:t>на ринки збуту Європи. Це також пов’язано з тим, що за</w:t>
      </w:r>
      <w:r w:rsidR="0097259C" w:rsidRPr="0097259C">
        <w:rPr>
          <w:rFonts w:ascii="Times New Roman" w:hAnsi="Times New Roman" w:cs="Times New Roman"/>
          <w:sz w:val="28"/>
          <w:szCs w:val="28"/>
          <w:lang w:val="uk-UA"/>
        </w:rPr>
        <w:t xml:space="preserve"> кілька місяців після початку війни Європа зняла квоти для металургійної продукції з України. Наразі підприємство експортує продукцію до країн Балтії, Чехії, Словаччини, Польщі та Румунії. Також пріоритетним для збуту є ринок США [26</w:t>
      </w:r>
      <w:r w:rsidR="00261D79">
        <w:rPr>
          <w:rFonts w:ascii="Times New Roman" w:hAnsi="Times New Roman" w:cs="Times New Roman"/>
          <w:sz w:val="28"/>
          <w:szCs w:val="28"/>
          <w:lang w:val="uk-UA"/>
        </w:rPr>
        <w:t>, с. 97</w:t>
      </w:r>
      <w:r w:rsidR="0097259C" w:rsidRPr="0097259C">
        <w:rPr>
          <w:rFonts w:ascii="Times New Roman" w:hAnsi="Times New Roman" w:cs="Times New Roman"/>
          <w:sz w:val="28"/>
          <w:szCs w:val="28"/>
          <w:lang w:val="uk-UA"/>
        </w:rPr>
        <w:t>].</w:t>
      </w:r>
    </w:p>
    <w:p w14:paraId="4CE8173B" w14:textId="4F86E1E0" w:rsidR="0097259C" w:rsidRDefault="0097259C" w:rsidP="0056396C">
      <w:pPr>
        <w:tabs>
          <w:tab w:val="left" w:pos="3285"/>
        </w:tabs>
        <w:spacing w:after="12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w:t>
      </w:r>
      <w:r w:rsidR="000C103E">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аналізувати фінансові показники</w:t>
      </w:r>
      <w:r w:rsidR="0036776F">
        <w:rPr>
          <w:rFonts w:ascii="Times New Roman" w:hAnsi="Times New Roman" w:cs="Times New Roman"/>
          <w:sz w:val="28"/>
          <w:szCs w:val="28"/>
          <w:lang w:val="uk-UA"/>
        </w:rPr>
        <w:t xml:space="preserve"> </w:t>
      </w:r>
      <w:r w:rsidR="0036776F" w:rsidRPr="0036776F">
        <w:rPr>
          <w:rFonts w:ascii="Times New Roman" w:hAnsi="Times New Roman" w:cs="Times New Roman"/>
          <w:sz w:val="28"/>
          <w:szCs w:val="28"/>
          <w:lang w:val="uk-UA"/>
        </w:rPr>
        <w:t>(табл. 3.2)</w:t>
      </w:r>
      <w:r>
        <w:rPr>
          <w:rFonts w:ascii="Times New Roman" w:hAnsi="Times New Roman" w:cs="Times New Roman"/>
          <w:sz w:val="28"/>
          <w:szCs w:val="28"/>
          <w:lang w:val="uk-UA"/>
        </w:rPr>
        <w:t xml:space="preserve">, то </w:t>
      </w:r>
      <w:r w:rsidRPr="0097259C">
        <w:rPr>
          <w:rFonts w:ascii="Times New Roman" w:hAnsi="Times New Roman" w:cs="Times New Roman"/>
          <w:sz w:val="28"/>
          <w:szCs w:val="28"/>
          <w:lang w:val="uk-UA"/>
        </w:rPr>
        <w:t>ПАТ «</w:t>
      </w:r>
      <w:proofErr w:type="spellStart"/>
      <w:r w:rsidRPr="0097259C">
        <w:rPr>
          <w:rFonts w:ascii="Times New Roman" w:hAnsi="Times New Roman" w:cs="Times New Roman"/>
          <w:sz w:val="28"/>
          <w:szCs w:val="28"/>
          <w:lang w:val="uk-UA"/>
        </w:rPr>
        <w:t>АрселорМіттал</w:t>
      </w:r>
      <w:proofErr w:type="spellEnd"/>
      <w:r w:rsidRPr="0097259C">
        <w:rPr>
          <w:rFonts w:ascii="Times New Roman" w:hAnsi="Times New Roman" w:cs="Times New Roman"/>
          <w:sz w:val="28"/>
          <w:szCs w:val="28"/>
          <w:lang w:val="uk-UA"/>
        </w:rPr>
        <w:t xml:space="preserve"> Кривий Ріг» завершив 2022 рік із чистим збитком у розмірі 4</w:t>
      </w:r>
      <w:r w:rsidR="00831222">
        <w:rPr>
          <w:rFonts w:ascii="Times New Roman" w:hAnsi="Times New Roman" w:cs="Times New Roman"/>
          <w:sz w:val="28"/>
          <w:szCs w:val="28"/>
          <w:lang w:val="uk-UA"/>
        </w:rPr>
        <w:t>9</w:t>
      </w:r>
      <w:r w:rsidRPr="0097259C">
        <w:rPr>
          <w:rFonts w:ascii="Times New Roman" w:hAnsi="Times New Roman" w:cs="Times New Roman"/>
          <w:sz w:val="28"/>
          <w:szCs w:val="28"/>
          <w:lang w:val="uk-UA"/>
        </w:rPr>
        <w:t>,</w:t>
      </w:r>
      <w:r w:rsidR="00572F06">
        <w:rPr>
          <w:rFonts w:ascii="Times New Roman" w:hAnsi="Times New Roman" w:cs="Times New Roman"/>
          <w:sz w:val="28"/>
          <w:szCs w:val="28"/>
          <w:lang w:val="uk-UA"/>
        </w:rPr>
        <w:t>00</w:t>
      </w:r>
      <w:r w:rsidR="00A41A4B">
        <w:rPr>
          <w:rFonts w:ascii="Times New Roman" w:hAnsi="Times New Roman" w:cs="Times New Roman"/>
          <w:sz w:val="28"/>
          <w:szCs w:val="28"/>
          <w:lang w:val="uk-UA"/>
        </w:rPr>
        <w:t>9</w:t>
      </w:r>
      <w:r w:rsidRPr="0097259C">
        <w:rPr>
          <w:rFonts w:ascii="Times New Roman" w:hAnsi="Times New Roman" w:cs="Times New Roman"/>
          <w:sz w:val="28"/>
          <w:szCs w:val="28"/>
          <w:lang w:val="uk-UA"/>
        </w:rPr>
        <w:t xml:space="preserve"> млрд</w:t>
      </w:r>
      <w:r>
        <w:rPr>
          <w:rFonts w:ascii="Times New Roman" w:hAnsi="Times New Roman" w:cs="Times New Roman"/>
          <w:sz w:val="28"/>
          <w:szCs w:val="28"/>
          <w:lang w:val="uk-UA"/>
        </w:rPr>
        <w:t>.</w:t>
      </w:r>
      <w:r w:rsidRPr="0097259C">
        <w:rPr>
          <w:rFonts w:ascii="Times New Roman" w:hAnsi="Times New Roman" w:cs="Times New Roman"/>
          <w:sz w:val="28"/>
          <w:szCs w:val="28"/>
          <w:lang w:val="uk-UA"/>
        </w:rPr>
        <w:t xml:space="preserve"> грн</w:t>
      </w:r>
      <w:r>
        <w:rPr>
          <w:rFonts w:ascii="Times New Roman" w:hAnsi="Times New Roman" w:cs="Times New Roman"/>
          <w:sz w:val="28"/>
          <w:szCs w:val="28"/>
          <w:lang w:val="uk-UA"/>
        </w:rPr>
        <w:t>.</w:t>
      </w:r>
      <w:r w:rsidRPr="0097259C">
        <w:rPr>
          <w:rFonts w:ascii="Times New Roman" w:hAnsi="Times New Roman" w:cs="Times New Roman"/>
          <w:sz w:val="28"/>
          <w:szCs w:val="28"/>
          <w:lang w:val="uk-UA"/>
        </w:rPr>
        <w:t xml:space="preserve"> у порівнянні з </w:t>
      </w:r>
      <w:r w:rsidR="00B21008">
        <w:rPr>
          <w:rFonts w:ascii="Times New Roman" w:hAnsi="Times New Roman" w:cs="Times New Roman"/>
          <w:sz w:val="28"/>
          <w:szCs w:val="28"/>
          <w:lang w:val="uk-UA"/>
        </w:rPr>
        <w:t>25</w:t>
      </w:r>
      <w:r w:rsidRPr="0097259C">
        <w:rPr>
          <w:rFonts w:ascii="Times New Roman" w:hAnsi="Times New Roman" w:cs="Times New Roman"/>
          <w:sz w:val="28"/>
          <w:szCs w:val="28"/>
          <w:lang w:val="uk-UA"/>
        </w:rPr>
        <w:t>,</w:t>
      </w:r>
      <w:r w:rsidR="00B21008">
        <w:rPr>
          <w:rFonts w:ascii="Times New Roman" w:hAnsi="Times New Roman" w:cs="Times New Roman"/>
          <w:sz w:val="28"/>
          <w:szCs w:val="28"/>
          <w:lang w:val="uk-UA"/>
        </w:rPr>
        <w:t>216</w:t>
      </w:r>
      <w:r w:rsidRPr="0097259C">
        <w:rPr>
          <w:rFonts w:ascii="Times New Roman" w:hAnsi="Times New Roman" w:cs="Times New Roman"/>
          <w:sz w:val="28"/>
          <w:szCs w:val="28"/>
          <w:lang w:val="uk-UA"/>
        </w:rPr>
        <w:t xml:space="preserve"> млрд</w:t>
      </w:r>
      <w:r>
        <w:rPr>
          <w:rFonts w:ascii="Times New Roman" w:hAnsi="Times New Roman" w:cs="Times New Roman"/>
          <w:sz w:val="28"/>
          <w:szCs w:val="28"/>
          <w:lang w:val="uk-UA"/>
        </w:rPr>
        <w:t>.</w:t>
      </w:r>
      <w:r w:rsidRPr="0097259C">
        <w:rPr>
          <w:rFonts w:ascii="Times New Roman" w:hAnsi="Times New Roman" w:cs="Times New Roman"/>
          <w:sz w:val="28"/>
          <w:szCs w:val="28"/>
          <w:lang w:val="uk-UA"/>
        </w:rPr>
        <w:t xml:space="preserve"> грн</w:t>
      </w:r>
      <w:r>
        <w:rPr>
          <w:rFonts w:ascii="Times New Roman" w:hAnsi="Times New Roman" w:cs="Times New Roman"/>
          <w:sz w:val="28"/>
          <w:szCs w:val="28"/>
          <w:lang w:val="uk-UA"/>
        </w:rPr>
        <w:t>.</w:t>
      </w:r>
      <w:r w:rsidRPr="0097259C">
        <w:rPr>
          <w:rFonts w:ascii="Times New Roman" w:hAnsi="Times New Roman" w:cs="Times New Roman"/>
          <w:sz w:val="28"/>
          <w:szCs w:val="28"/>
          <w:lang w:val="uk-UA"/>
        </w:rPr>
        <w:t xml:space="preserve"> чистого прибутку за підсумками 2021 року. Дохід підприємства за підсумками минулого року скоротився на 59,9% порівняно з 2021</w:t>
      </w:r>
      <w:r>
        <w:rPr>
          <w:rFonts w:ascii="Times New Roman" w:hAnsi="Times New Roman" w:cs="Times New Roman"/>
          <w:sz w:val="28"/>
          <w:szCs w:val="28"/>
          <w:lang w:val="uk-UA"/>
        </w:rPr>
        <w:t xml:space="preserve"> роком</w:t>
      </w:r>
      <w:r w:rsidRPr="0097259C">
        <w:rPr>
          <w:rFonts w:ascii="Times New Roman" w:hAnsi="Times New Roman" w:cs="Times New Roman"/>
          <w:sz w:val="28"/>
          <w:szCs w:val="28"/>
          <w:lang w:val="uk-UA"/>
        </w:rPr>
        <w:t xml:space="preserve"> – до 4</w:t>
      </w:r>
      <w:r w:rsidR="00572F06">
        <w:rPr>
          <w:rFonts w:ascii="Times New Roman" w:hAnsi="Times New Roman" w:cs="Times New Roman"/>
          <w:sz w:val="28"/>
          <w:szCs w:val="28"/>
          <w:lang w:val="uk-UA"/>
        </w:rPr>
        <w:t>3</w:t>
      </w:r>
      <w:r w:rsidRPr="0097259C">
        <w:rPr>
          <w:rFonts w:ascii="Times New Roman" w:hAnsi="Times New Roman" w:cs="Times New Roman"/>
          <w:sz w:val="28"/>
          <w:szCs w:val="28"/>
          <w:lang w:val="uk-UA"/>
        </w:rPr>
        <w:t>,</w:t>
      </w:r>
      <w:r w:rsidR="00572F06">
        <w:rPr>
          <w:rFonts w:ascii="Times New Roman" w:hAnsi="Times New Roman" w:cs="Times New Roman"/>
          <w:sz w:val="28"/>
          <w:szCs w:val="28"/>
          <w:lang w:val="uk-UA"/>
        </w:rPr>
        <w:t>818</w:t>
      </w:r>
      <w:r w:rsidRPr="0097259C">
        <w:rPr>
          <w:rFonts w:ascii="Times New Roman" w:hAnsi="Times New Roman" w:cs="Times New Roman"/>
          <w:sz w:val="28"/>
          <w:szCs w:val="28"/>
          <w:lang w:val="uk-UA"/>
        </w:rPr>
        <w:t xml:space="preserve"> млрд</w:t>
      </w:r>
      <w:r w:rsidR="00B21008">
        <w:rPr>
          <w:rFonts w:ascii="Times New Roman" w:hAnsi="Times New Roman" w:cs="Times New Roman"/>
          <w:sz w:val="28"/>
          <w:szCs w:val="28"/>
          <w:lang w:val="uk-UA"/>
        </w:rPr>
        <w:t>.</w:t>
      </w:r>
      <w:r w:rsidRPr="0097259C">
        <w:rPr>
          <w:rFonts w:ascii="Times New Roman" w:hAnsi="Times New Roman" w:cs="Times New Roman"/>
          <w:sz w:val="28"/>
          <w:szCs w:val="28"/>
          <w:lang w:val="uk-UA"/>
        </w:rPr>
        <w:t xml:space="preserve"> грн.</w:t>
      </w:r>
    </w:p>
    <w:p w14:paraId="6E299D45" w14:textId="3B64E387" w:rsidR="00261D79" w:rsidRPr="00446A36" w:rsidRDefault="00261D79" w:rsidP="00446A36">
      <w:pPr>
        <w:spacing w:line="360" w:lineRule="auto"/>
        <w:ind w:firstLine="709"/>
        <w:jc w:val="both"/>
        <w:rPr>
          <w:rFonts w:ascii="Times New Roman" w:hAnsi="Times New Roman" w:cs="Times New Roman"/>
          <w:sz w:val="28"/>
          <w:szCs w:val="28"/>
          <w:lang w:val="uk-UA"/>
        </w:rPr>
      </w:pPr>
      <w:r w:rsidRPr="00A54236">
        <w:rPr>
          <w:rFonts w:ascii="Times New Roman" w:hAnsi="Times New Roman" w:cs="Times New Roman"/>
          <w:sz w:val="28"/>
          <w:szCs w:val="28"/>
          <w:lang w:val="uk-UA"/>
        </w:rPr>
        <w:t>Таблиця 3.</w:t>
      </w:r>
      <w:r w:rsidRPr="00A54236">
        <w:rPr>
          <w:rFonts w:ascii="Times New Roman" w:hAnsi="Times New Roman" w:cs="Times New Roman"/>
          <w:sz w:val="28"/>
          <w:szCs w:val="28"/>
        </w:rPr>
        <w:t>2</w:t>
      </w:r>
      <w:r w:rsidR="00A54236" w:rsidRPr="00A54236">
        <w:rPr>
          <w:rFonts w:ascii="Times New Roman" w:hAnsi="Times New Roman" w:cs="Times New Roman"/>
          <w:sz w:val="28"/>
          <w:szCs w:val="28"/>
          <w:lang w:val="uk-UA"/>
        </w:rPr>
        <w:t xml:space="preserve"> – </w:t>
      </w:r>
      <w:r w:rsidRPr="00A54236">
        <w:rPr>
          <w:rFonts w:ascii="Times New Roman" w:hAnsi="Times New Roman" w:cs="Times New Roman"/>
          <w:sz w:val="28"/>
          <w:szCs w:val="28"/>
          <w:lang w:val="uk-UA"/>
        </w:rPr>
        <w:t xml:space="preserve">Основні фінансові показники </w:t>
      </w:r>
      <w:r w:rsidR="00D83D95">
        <w:rPr>
          <w:rFonts w:ascii="Times New Roman" w:hAnsi="Times New Roman" w:cs="Times New Roman"/>
          <w:sz w:val="28"/>
          <w:szCs w:val="28"/>
          <w:lang w:val="uk-UA"/>
        </w:rPr>
        <w:t>ПАТ «</w:t>
      </w:r>
      <w:proofErr w:type="spellStart"/>
      <w:r w:rsidR="00D83D95">
        <w:rPr>
          <w:rFonts w:ascii="Times New Roman" w:hAnsi="Times New Roman" w:cs="Times New Roman"/>
          <w:sz w:val="28"/>
          <w:szCs w:val="28"/>
          <w:lang w:val="uk-UA"/>
        </w:rPr>
        <w:t>АрселорМіттал</w:t>
      </w:r>
      <w:proofErr w:type="spellEnd"/>
      <w:r w:rsidR="00D83D95">
        <w:rPr>
          <w:rFonts w:ascii="Times New Roman" w:hAnsi="Times New Roman" w:cs="Times New Roman"/>
          <w:sz w:val="28"/>
          <w:szCs w:val="28"/>
          <w:lang w:val="uk-UA"/>
        </w:rPr>
        <w:t xml:space="preserve"> Кривий Ріг»</w:t>
      </w:r>
      <w:r w:rsidR="006B08F5">
        <w:rPr>
          <w:rFonts w:ascii="Times New Roman" w:hAnsi="Times New Roman" w:cs="Times New Roman"/>
          <w:sz w:val="28"/>
          <w:szCs w:val="28"/>
          <w:lang w:val="uk-UA"/>
        </w:rPr>
        <w:t xml:space="preserve">, </w:t>
      </w:r>
      <w:r w:rsidR="00446A36">
        <w:rPr>
          <w:rFonts w:ascii="Times New Roman" w:hAnsi="Times New Roman" w:cs="Times New Roman"/>
          <w:sz w:val="28"/>
          <w:szCs w:val="28"/>
          <w:lang w:val="uk-UA"/>
        </w:rPr>
        <w:t>млн</w:t>
      </w:r>
      <w:r w:rsidR="006B08F5">
        <w:rPr>
          <w:rFonts w:ascii="Times New Roman" w:hAnsi="Times New Roman" w:cs="Times New Roman"/>
          <w:sz w:val="28"/>
          <w:szCs w:val="28"/>
          <w:lang w:val="uk-UA"/>
        </w:rPr>
        <w:t>. грн.</w:t>
      </w:r>
      <w:bookmarkStart w:id="33" w:name="_Hlk153231860"/>
    </w:p>
    <w:tbl>
      <w:tblPr>
        <w:tblpPr w:leftFromText="180" w:rightFromText="180" w:vertAnchor="text" w:horzAnchor="margin" w:tblpXSpec="center" w:tblpY="47"/>
        <w:tblW w:w="9629" w:type="dxa"/>
        <w:tblLayout w:type="fixed"/>
        <w:tblLook w:val="04A0" w:firstRow="1" w:lastRow="0" w:firstColumn="1" w:lastColumn="0" w:noHBand="0" w:noVBand="1"/>
      </w:tblPr>
      <w:tblGrid>
        <w:gridCol w:w="1124"/>
        <w:gridCol w:w="993"/>
        <w:gridCol w:w="992"/>
        <w:gridCol w:w="850"/>
        <w:gridCol w:w="993"/>
        <w:gridCol w:w="850"/>
        <w:gridCol w:w="992"/>
        <w:gridCol w:w="993"/>
        <w:gridCol w:w="992"/>
        <w:gridCol w:w="850"/>
      </w:tblGrid>
      <w:tr w:rsidR="00446A36" w:rsidRPr="00446A36" w14:paraId="6E07712C" w14:textId="77777777" w:rsidTr="00BA1F40">
        <w:trPr>
          <w:trHeight w:val="508"/>
        </w:trPr>
        <w:tc>
          <w:tcPr>
            <w:tcW w:w="1124" w:type="dxa"/>
            <w:tcBorders>
              <w:top w:val="single" w:sz="8" w:space="0" w:color="auto"/>
              <w:left w:val="single" w:sz="8" w:space="0" w:color="auto"/>
              <w:bottom w:val="single" w:sz="8" w:space="0" w:color="auto"/>
              <w:right w:val="single" w:sz="8" w:space="0" w:color="auto"/>
            </w:tcBorders>
            <w:shd w:val="clear" w:color="auto" w:fill="auto"/>
            <w:vAlign w:val="center"/>
            <w:hideMark/>
          </w:tcPr>
          <w:bookmarkEnd w:id="33"/>
          <w:p w14:paraId="50AF1EB4"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Показник</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6939B721"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2018 р.</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663361B9"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2019 р.</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C38F642"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Темп приросту, %</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104C2C14"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2020 р.</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543B688"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Темп приросту, %</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1BE733F"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2021 р.</w:t>
            </w:r>
          </w:p>
        </w:tc>
        <w:tc>
          <w:tcPr>
            <w:tcW w:w="993" w:type="dxa"/>
            <w:tcBorders>
              <w:top w:val="single" w:sz="8" w:space="0" w:color="auto"/>
              <w:left w:val="nil"/>
              <w:bottom w:val="single" w:sz="8" w:space="0" w:color="auto"/>
              <w:right w:val="single" w:sz="8" w:space="0" w:color="auto"/>
            </w:tcBorders>
            <w:shd w:val="clear" w:color="auto" w:fill="auto"/>
            <w:vAlign w:val="center"/>
            <w:hideMark/>
          </w:tcPr>
          <w:p w14:paraId="22580AAF"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Темп приросту, %</w:t>
            </w:r>
          </w:p>
        </w:tc>
        <w:tc>
          <w:tcPr>
            <w:tcW w:w="992" w:type="dxa"/>
            <w:tcBorders>
              <w:top w:val="single" w:sz="8" w:space="0" w:color="auto"/>
              <w:left w:val="nil"/>
              <w:bottom w:val="single" w:sz="8" w:space="0" w:color="auto"/>
              <w:right w:val="nil"/>
            </w:tcBorders>
            <w:shd w:val="clear" w:color="auto" w:fill="auto"/>
            <w:vAlign w:val="center"/>
            <w:hideMark/>
          </w:tcPr>
          <w:p w14:paraId="269EAA67"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2022 р.</w:t>
            </w:r>
          </w:p>
        </w:tc>
        <w:tc>
          <w:tcPr>
            <w:tcW w:w="850" w:type="dxa"/>
            <w:tcBorders>
              <w:top w:val="single" w:sz="8" w:space="0" w:color="auto"/>
              <w:left w:val="single" w:sz="8" w:space="0" w:color="auto"/>
              <w:bottom w:val="nil"/>
              <w:right w:val="single" w:sz="8" w:space="0" w:color="auto"/>
            </w:tcBorders>
            <w:shd w:val="clear" w:color="auto" w:fill="auto"/>
            <w:vAlign w:val="center"/>
            <w:hideMark/>
          </w:tcPr>
          <w:p w14:paraId="2FFBE831" w14:textId="77777777" w:rsidR="00446A36" w:rsidRPr="00446A36" w:rsidRDefault="00446A36" w:rsidP="00446A36">
            <w:pPr>
              <w:jc w:val="cente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Темп приросту, %</w:t>
            </w:r>
          </w:p>
        </w:tc>
      </w:tr>
      <w:tr w:rsidR="00446A36" w:rsidRPr="00446A36" w14:paraId="7D596591" w14:textId="77777777" w:rsidTr="00BA1F40">
        <w:trPr>
          <w:trHeight w:val="508"/>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2E8D88DD"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Дохід, млн. грн.</w:t>
            </w:r>
          </w:p>
        </w:tc>
        <w:tc>
          <w:tcPr>
            <w:tcW w:w="993" w:type="dxa"/>
            <w:tcBorders>
              <w:top w:val="nil"/>
              <w:left w:val="nil"/>
              <w:bottom w:val="single" w:sz="8" w:space="0" w:color="auto"/>
              <w:right w:val="single" w:sz="8" w:space="0" w:color="auto"/>
            </w:tcBorders>
            <w:shd w:val="clear" w:color="auto" w:fill="auto"/>
            <w:vAlign w:val="center"/>
            <w:hideMark/>
          </w:tcPr>
          <w:p w14:paraId="06C86513"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67 963,171 </w:t>
            </w:r>
          </w:p>
        </w:tc>
        <w:tc>
          <w:tcPr>
            <w:tcW w:w="992" w:type="dxa"/>
            <w:tcBorders>
              <w:top w:val="nil"/>
              <w:left w:val="nil"/>
              <w:bottom w:val="single" w:sz="8" w:space="0" w:color="auto"/>
              <w:right w:val="single" w:sz="8" w:space="0" w:color="auto"/>
            </w:tcBorders>
            <w:shd w:val="clear" w:color="auto" w:fill="auto"/>
            <w:vAlign w:val="center"/>
            <w:hideMark/>
          </w:tcPr>
          <w:p w14:paraId="50DA34C3"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62 409,226 </w:t>
            </w:r>
          </w:p>
        </w:tc>
        <w:tc>
          <w:tcPr>
            <w:tcW w:w="850" w:type="dxa"/>
            <w:tcBorders>
              <w:top w:val="nil"/>
              <w:left w:val="nil"/>
              <w:bottom w:val="single" w:sz="8" w:space="0" w:color="auto"/>
              <w:right w:val="single" w:sz="8" w:space="0" w:color="auto"/>
            </w:tcBorders>
            <w:shd w:val="clear" w:color="auto" w:fill="auto"/>
            <w:vAlign w:val="center"/>
            <w:hideMark/>
          </w:tcPr>
          <w:p w14:paraId="5E26F2C8"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-8,17</w:t>
            </w:r>
          </w:p>
        </w:tc>
        <w:tc>
          <w:tcPr>
            <w:tcW w:w="993" w:type="dxa"/>
            <w:tcBorders>
              <w:top w:val="nil"/>
              <w:left w:val="nil"/>
              <w:bottom w:val="single" w:sz="8" w:space="0" w:color="auto"/>
              <w:right w:val="single" w:sz="8" w:space="0" w:color="auto"/>
            </w:tcBorders>
            <w:shd w:val="clear" w:color="auto" w:fill="auto"/>
            <w:vAlign w:val="center"/>
            <w:hideMark/>
          </w:tcPr>
          <w:p w14:paraId="173CC99C"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63 496,684 </w:t>
            </w:r>
          </w:p>
        </w:tc>
        <w:tc>
          <w:tcPr>
            <w:tcW w:w="850" w:type="dxa"/>
            <w:tcBorders>
              <w:top w:val="nil"/>
              <w:left w:val="nil"/>
              <w:bottom w:val="single" w:sz="8" w:space="0" w:color="auto"/>
              <w:right w:val="single" w:sz="8" w:space="0" w:color="auto"/>
            </w:tcBorders>
            <w:shd w:val="clear" w:color="auto" w:fill="auto"/>
            <w:vAlign w:val="center"/>
            <w:hideMark/>
          </w:tcPr>
          <w:p w14:paraId="120F2F2E"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1,74</w:t>
            </w:r>
          </w:p>
        </w:tc>
        <w:tc>
          <w:tcPr>
            <w:tcW w:w="992" w:type="dxa"/>
            <w:tcBorders>
              <w:top w:val="nil"/>
              <w:left w:val="nil"/>
              <w:bottom w:val="single" w:sz="8" w:space="0" w:color="auto"/>
              <w:right w:val="single" w:sz="8" w:space="0" w:color="auto"/>
            </w:tcBorders>
            <w:shd w:val="clear" w:color="auto" w:fill="auto"/>
            <w:vAlign w:val="center"/>
            <w:hideMark/>
          </w:tcPr>
          <w:p w14:paraId="6B91B274"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109 303,155 </w:t>
            </w:r>
          </w:p>
        </w:tc>
        <w:tc>
          <w:tcPr>
            <w:tcW w:w="993" w:type="dxa"/>
            <w:tcBorders>
              <w:top w:val="nil"/>
              <w:left w:val="nil"/>
              <w:bottom w:val="single" w:sz="8" w:space="0" w:color="auto"/>
              <w:right w:val="single" w:sz="8" w:space="0" w:color="auto"/>
            </w:tcBorders>
            <w:shd w:val="clear" w:color="auto" w:fill="auto"/>
            <w:vAlign w:val="center"/>
            <w:hideMark/>
          </w:tcPr>
          <w:p w14:paraId="4F77F590"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72,14</w:t>
            </w:r>
          </w:p>
        </w:tc>
        <w:tc>
          <w:tcPr>
            <w:tcW w:w="992" w:type="dxa"/>
            <w:tcBorders>
              <w:top w:val="nil"/>
              <w:left w:val="nil"/>
              <w:bottom w:val="single" w:sz="8" w:space="0" w:color="auto"/>
              <w:right w:val="nil"/>
            </w:tcBorders>
            <w:shd w:val="clear" w:color="auto" w:fill="auto"/>
            <w:vAlign w:val="center"/>
            <w:hideMark/>
          </w:tcPr>
          <w:p w14:paraId="48148508"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43 818,410 </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56405713"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-59,91</w:t>
            </w:r>
          </w:p>
        </w:tc>
      </w:tr>
      <w:tr w:rsidR="00446A36" w:rsidRPr="00446A36" w14:paraId="3B26FB1A" w14:textId="77777777" w:rsidTr="00BA1F40">
        <w:trPr>
          <w:trHeight w:val="756"/>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99A5A91"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Чистий прибуток, млн. грн.</w:t>
            </w:r>
          </w:p>
        </w:tc>
        <w:tc>
          <w:tcPr>
            <w:tcW w:w="993" w:type="dxa"/>
            <w:tcBorders>
              <w:top w:val="nil"/>
              <w:left w:val="nil"/>
              <w:bottom w:val="single" w:sz="8" w:space="0" w:color="auto"/>
              <w:right w:val="single" w:sz="8" w:space="0" w:color="auto"/>
            </w:tcBorders>
            <w:shd w:val="clear" w:color="auto" w:fill="auto"/>
            <w:vAlign w:val="center"/>
            <w:hideMark/>
          </w:tcPr>
          <w:p w14:paraId="61916648"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9 509,163 </w:t>
            </w:r>
          </w:p>
        </w:tc>
        <w:tc>
          <w:tcPr>
            <w:tcW w:w="992" w:type="dxa"/>
            <w:tcBorders>
              <w:top w:val="nil"/>
              <w:left w:val="nil"/>
              <w:bottom w:val="single" w:sz="8" w:space="0" w:color="auto"/>
              <w:right w:val="single" w:sz="8" w:space="0" w:color="auto"/>
            </w:tcBorders>
            <w:shd w:val="clear" w:color="auto" w:fill="auto"/>
            <w:vAlign w:val="center"/>
            <w:hideMark/>
          </w:tcPr>
          <w:p w14:paraId="220DD0CB"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2 265,232 </w:t>
            </w:r>
          </w:p>
        </w:tc>
        <w:tc>
          <w:tcPr>
            <w:tcW w:w="850" w:type="dxa"/>
            <w:tcBorders>
              <w:top w:val="nil"/>
              <w:left w:val="nil"/>
              <w:bottom w:val="single" w:sz="8" w:space="0" w:color="auto"/>
              <w:right w:val="single" w:sz="8" w:space="0" w:color="auto"/>
            </w:tcBorders>
            <w:shd w:val="clear" w:color="auto" w:fill="auto"/>
            <w:vAlign w:val="center"/>
            <w:hideMark/>
          </w:tcPr>
          <w:p w14:paraId="070FC029"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-123,82</w:t>
            </w:r>
          </w:p>
        </w:tc>
        <w:tc>
          <w:tcPr>
            <w:tcW w:w="993" w:type="dxa"/>
            <w:tcBorders>
              <w:top w:val="nil"/>
              <w:left w:val="nil"/>
              <w:bottom w:val="single" w:sz="8" w:space="0" w:color="auto"/>
              <w:right w:val="single" w:sz="8" w:space="0" w:color="auto"/>
            </w:tcBorders>
            <w:shd w:val="clear" w:color="auto" w:fill="auto"/>
            <w:vAlign w:val="center"/>
            <w:hideMark/>
          </w:tcPr>
          <w:p w14:paraId="024B9228"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740,902 </w:t>
            </w:r>
          </w:p>
        </w:tc>
        <w:tc>
          <w:tcPr>
            <w:tcW w:w="850" w:type="dxa"/>
            <w:tcBorders>
              <w:top w:val="nil"/>
              <w:left w:val="nil"/>
              <w:bottom w:val="single" w:sz="8" w:space="0" w:color="auto"/>
              <w:right w:val="single" w:sz="8" w:space="0" w:color="auto"/>
            </w:tcBorders>
            <w:shd w:val="clear" w:color="auto" w:fill="auto"/>
            <w:vAlign w:val="center"/>
            <w:hideMark/>
          </w:tcPr>
          <w:p w14:paraId="2832B0EB"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-132,71</w:t>
            </w:r>
          </w:p>
        </w:tc>
        <w:tc>
          <w:tcPr>
            <w:tcW w:w="992" w:type="dxa"/>
            <w:tcBorders>
              <w:top w:val="nil"/>
              <w:left w:val="nil"/>
              <w:bottom w:val="single" w:sz="8" w:space="0" w:color="auto"/>
              <w:right w:val="single" w:sz="8" w:space="0" w:color="auto"/>
            </w:tcBorders>
            <w:shd w:val="clear" w:color="auto" w:fill="auto"/>
            <w:vAlign w:val="center"/>
            <w:hideMark/>
          </w:tcPr>
          <w:p w14:paraId="3BB9FD8B" w14:textId="03F775CE" w:rsidR="00446A36" w:rsidRPr="00446A36" w:rsidRDefault="00572F06" w:rsidP="00446A36">
            <w:pPr>
              <w:rPr>
                <w:rFonts w:ascii="Times New Roman" w:eastAsia="Times New Roman" w:hAnsi="Times New Roman" w:cs="Times New Roman"/>
                <w:color w:val="000000"/>
                <w:sz w:val="20"/>
                <w:szCs w:val="20"/>
                <w:lang w:eastAsia="ru-RU"/>
              </w:rPr>
            </w:pPr>
            <w:r w:rsidRPr="00BA1F40">
              <w:rPr>
                <w:rFonts w:ascii="Times New Roman" w:eastAsia="Times New Roman" w:hAnsi="Times New Roman" w:cs="Times New Roman"/>
                <w:color w:val="000000"/>
                <w:sz w:val="20"/>
                <w:szCs w:val="20"/>
                <w:lang w:val="uk-UA" w:eastAsia="ru-RU"/>
              </w:rPr>
              <w:t xml:space="preserve">25 216,068 </w:t>
            </w:r>
            <w:r w:rsidR="00446A36" w:rsidRPr="00446A36">
              <w:rPr>
                <w:rFonts w:ascii="Times New Roman" w:eastAsia="Times New Roman" w:hAnsi="Times New Roman" w:cs="Times New Roman"/>
                <w:color w:val="000000"/>
                <w:sz w:val="20"/>
                <w:szCs w:val="20"/>
                <w:lang w:val="uk-UA" w:eastAsia="ru-RU"/>
              </w:rPr>
              <w:t xml:space="preserve">            </w:t>
            </w:r>
          </w:p>
        </w:tc>
        <w:tc>
          <w:tcPr>
            <w:tcW w:w="993" w:type="dxa"/>
            <w:tcBorders>
              <w:top w:val="nil"/>
              <w:left w:val="nil"/>
              <w:bottom w:val="single" w:sz="8" w:space="0" w:color="auto"/>
              <w:right w:val="single" w:sz="8" w:space="0" w:color="auto"/>
            </w:tcBorders>
            <w:shd w:val="clear" w:color="auto" w:fill="auto"/>
            <w:vAlign w:val="center"/>
            <w:hideMark/>
          </w:tcPr>
          <w:p w14:paraId="694083A0" w14:textId="6F9500CA" w:rsidR="00446A36" w:rsidRPr="00446A36" w:rsidRDefault="00572F06" w:rsidP="00446A36">
            <w:pPr>
              <w:jc w:val="center"/>
              <w:rPr>
                <w:rFonts w:ascii="Times New Roman" w:eastAsia="Times New Roman" w:hAnsi="Times New Roman" w:cs="Times New Roman"/>
                <w:b/>
                <w:bCs/>
                <w:sz w:val="20"/>
                <w:szCs w:val="20"/>
                <w:lang w:eastAsia="ru-RU"/>
              </w:rPr>
            </w:pPr>
            <w:r w:rsidRPr="00BA1F40">
              <w:rPr>
                <w:rFonts w:ascii="Times New Roman" w:eastAsia="Times New Roman" w:hAnsi="Times New Roman" w:cs="Times New Roman"/>
                <w:b/>
                <w:bCs/>
                <w:sz w:val="20"/>
                <w:szCs w:val="20"/>
                <w:lang w:eastAsia="ru-RU"/>
              </w:rPr>
              <w:t>3303,43</w:t>
            </w:r>
          </w:p>
        </w:tc>
        <w:tc>
          <w:tcPr>
            <w:tcW w:w="992" w:type="dxa"/>
            <w:tcBorders>
              <w:top w:val="nil"/>
              <w:left w:val="nil"/>
              <w:bottom w:val="single" w:sz="8" w:space="0" w:color="auto"/>
              <w:right w:val="nil"/>
            </w:tcBorders>
            <w:shd w:val="clear" w:color="auto" w:fill="auto"/>
            <w:vAlign w:val="center"/>
            <w:hideMark/>
          </w:tcPr>
          <w:p w14:paraId="6B0691ED"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49 009,104 </w:t>
            </w:r>
          </w:p>
        </w:tc>
        <w:tc>
          <w:tcPr>
            <w:tcW w:w="850" w:type="dxa"/>
            <w:tcBorders>
              <w:top w:val="single" w:sz="8" w:space="0" w:color="auto"/>
              <w:left w:val="single" w:sz="8" w:space="0" w:color="auto"/>
              <w:bottom w:val="nil"/>
              <w:right w:val="single" w:sz="8" w:space="0" w:color="auto"/>
            </w:tcBorders>
            <w:shd w:val="clear" w:color="auto" w:fill="auto"/>
            <w:noWrap/>
            <w:vAlign w:val="center"/>
            <w:hideMark/>
          </w:tcPr>
          <w:p w14:paraId="76191426" w14:textId="3EEBF292" w:rsidR="00446A36" w:rsidRPr="00446A36" w:rsidRDefault="00572F06" w:rsidP="00446A36">
            <w:pPr>
              <w:jc w:val="center"/>
              <w:rPr>
                <w:rFonts w:ascii="Times New Roman" w:eastAsia="Times New Roman" w:hAnsi="Times New Roman" w:cs="Times New Roman"/>
                <w:b/>
                <w:bCs/>
                <w:sz w:val="20"/>
                <w:szCs w:val="20"/>
                <w:lang w:eastAsia="ru-RU"/>
              </w:rPr>
            </w:pPr>
            <w:r w:rsidRPr="00BA1F40">
              <w:rPr>
                <w:rFonts w:ascii="Times New Roman" w:eastAsia="Times New Roman" w:hAnsi="Times New Roman" w:cs="Times New Roman"/>
                <w:b/>
                <w:bCs/>
                <w:sz w:val="20"/>
                <w:szCs w:val="20"/>
                <w:lang w:eastAsia="ru-RU"/>
              </w:rPr>
              <w:t>-294,36</w:t>
            </w:r>
          </w:p>
        </w:tc>
      </w:tr>
      <w:tr w:rsidR="00446A36" w:rsidRPr="00446A36" w14:paraId="65C67108" w14:textId="77777777" w:rsidTr="00BA1F40">
        <w:trPr>
          <w:trHeight w:val="508"/>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617BF3AD"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Активи, млн. грн.</w:t>
            </w:r>
          </w:p>
        </w:tc>
        <w:tc>
          <w:tcPr>
            <w:tcW w:w="993" w:type="dxa"/>
            <w:tcBorders>
              <w:top w:val="nil"/>
              <w:left w:val="nil"/>
              <w:bottom w:val="single" w:sz="8" w:space="0" w:color="auto"/>
              <w:right w:val="single" w:sz="8" w:space="0" w:color="auto"/>
            </w:tcBorders>
            <w:shd w:val="clear" w:color="auto" w:fill="auto"/>
            <w:vAlign w:val="center"/>
            <w:hideMark/>
          </w:tcPr>
          <w:p w14:paraId="6B402EE1"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97 674,367 </w:t>
            </w:r>
          </w:p>
        </w:tc>
        <w:tc>
          <w:tcPr>
            <w:tcW w:w="992" w:type="dxa"/>
            <w:tcBorders>
              <w:top w:val="nil"/>
              <w:left w:val="nil"/>
              <w:bottom w:val="single" w:sz="8" w:space="0" w:color="auto"/>
              <w:right w:val="single" w:sz="8" w:space="0" w:color="auto"/>
            </w:tcBorders>
            <w:shd w:val="clear" w:color="auto" w:fill="auto"/>
            <w:vAlign w:val="center"/>
            <w:hideMark/>
          </w:tcPr>
          <w:p w14:paraId="18535152"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97 544,421 </w:t>
            </w:r>
          </w:p>
        </w:tc>
        <w:tc>
          <w:tcPr>
            <w:tcW w:w="850" w:type="dxa"/>
            <w:tcBorders>
              <w:top w:val="nil"/>
              <w:left w:val="nil"/>
              <w:bottom w:val="single" w:sz="8" w:space="0" w:color="auto"/>
              <w:right w:val="single" w:sz="8" w:space="0" w:color="auto"/>
            </w:tcBorders>
            <w:shd w:val="clear" w:color="auto" w:fill="auto"/>
            <w:vAlign w:val="center"/>
            <w:hideMark/>
          </w:tcPr>
          <w:p w14:paraId="4F6379B3"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-0,13</w:t>
            </w:r>
          </w:p>
        </w:tc>
        <w:tc>
          <w:tcPr>
            <w:tcW w:w="993" w:type="dxa"/>
            <w:tcBorders>
              <w:top w:val="nil"/>
              <w:left w:val="nil"/>
              <w:bottom w:val="single" w:sz="8" w:space="0" w:color="auto"/>
              <w:right w:val="single" w:sz="8" w:space="0" w:color="auto"/>
            </w:tcBorders>
            <w:shd w:val="clear" w:color="auto" w:fill="auto"/>
            <w:vAlign w:val="center"/>
            <w:hideMark/>
          </w:tcPr>
          <w:p w14:paraId="3640A9BC"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88 349,556 </w:t>
            </w:r>
          </w:p>
        </w:tc>
        <w:tc>
          <w:tcPr>
            <w:tcW w:w="850" w:type="dxa"/>
            <w:tcBorders>
              <w:top w:val="nil"/>
              <w:left w:val="nil"/>
              <w:bottom w:val="single" w:sz="8" w:space="0" w:color="auto"/>
              <w:right w:val="single" w:sz="8" w:space="0" w:color="auto"/>
            </w:tcBorders>
            <w:shd w:val="clear" w:color="auto" w:fill="auto"/>
            <w:vAlign w:val="center"/>
            <w:hideMark/>
          </w:tcPr>
          <w:p w14:paraId="69BC65BD"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-9,43</w:t>
            </w:r>
          </w:p>
        </w:tc>
        <w:tc>
          <w:tcPr>
            <w:tcW w:w="992" w:type="dxa"/>
            <w:tcBorders>
              <w:top w:val="nil"/>
              <w:left w:val="nil"/>
              <w:bottom w:val="single" w:sz="8" w:space="0" w:color="auto"/>
              <w:right w:val="single" w:sz="8" w:space="0" w:color="auto"/>
            </w:tcBorders>
            <w:shd w:val="clear" w:color="auto" w:fill="auto"/>
            <w:vAlign w:val="center"/>
            <w:hideMark/>
          </w:tcPr>
          <w:p w14:paraId="7B97F8B2"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105 800,975 </w:t>
            </w:r>
          </w:p>
        </w:tc>
        <w:tc>
          <w:tcPr>
            <w:tcW w:w="993" w:type="dxa"/>
            <w:tcBorders>
              <w:top w:val="nil"/>
              <w:left w:val="nil"/>
              <w:bottom w:val="single" w:sz="8" w:space="0" w:color="auto"/>
              <w:right w:val="single" w:sz="8" w:space="0" w:color="auto"/>
            </w:tcBorders>
            <w:shd w:val="clear" w:color="auto" w:fill="auto"/>
            <w:vAlign w:val="center"/>
            <w:hideMark/>
          </w:tcPr>
          <w:p w14:paraId="102CBA3B"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19,75</w:t>
            </w:r>
          </w:p>
        </w:tc>
        <w:tc>
          <w:tcPr>
            <w:tcW w:w="992" w:type="dxa"/>
            <w:tcBorders>
              <w:top w:val="nil"/>
              <w:left w:val="nil"/>
              <w:bottom w:val="single" w:sz="8" w:space="0" w:color="auto"/>
              <w:right w:val="nil"/>
            </w:tcBorders>
            <w:shd w:val="clear" w:color="auto" w:fill="auto"/>
            <w:vAlign w:val="center"/>
            <w:hideMark/>
          </w:tcPr>
          <w:p w14:paraId="1EF11CC3"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52 682,761 </w:t>
            </w:r>
          </w:p>
        </w:tc>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E92894"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-50,21</w:t>
            </w:r>
          </w:p>
        </w:tc>
      </w:tr>
      <w:tr w:rsidR="00446A36" w:rsidRPr="00446A36" w14:paraId="2A23A3D4" w14:textId="77777777" w:rsidTr="00BA1F40">
        <w:trPr>
          <w:trHeight w:val="756"/>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08EB33C0"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Зобов’язання, млн. грн.</w:t>
            </w:r>
          </w:p>
        </w:tc>
        <w:tc>
          <w:tcPr>
            <w:tcW w:w="993" w:type="dxa"/>
            <w:tcBorders>
              <w:top w:val="nil"/>
              <w:left w:val="nil"/>
              <w:bottom w:val="single" w:sz="8" w:space="0" w:color="auto"/>
              <w:right w:val="single" w:sz="8" w:space="0" w:color="auto"/>
            </w:tcBorders>
            <w:shd w:val="clear" w:color="auto" w:fill="auto"/>
            <w:vAlign w:val="center"/>
            <w:hideMark/>
          </w:tcPr>
          <w:p w14:paraId="422CF92F"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23 183,467 </w:t>
            </w:r>
          </w:p>
        </w:tc>
        <w:tc>
          <w:tcPr>
            <w:tcW w:w="992" w:type="dxa"/>
            <w:tcBorders>
              <w:top w:val="nil"/>
              <w:left w:val="nil"/>
              <w:bottom w:val="single" w:sz="8" w:space="0" w:color="auto"/>
              <w:right w:val="single" w:sz="8" w:space="0" w:color="auto"/>
            </w:tcBorders>
            <w:shd w:val="clear" w:color="auto" w:fill="auto"/>
            <w:vAlign w:val="center"/>
            <w:hideMark/>
          </w:tcPr>
          <w:p w14:paraId="52604EE6"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36 913,281 </w:t>
            </w:r>
          </w:p>
        </w:tc>
        <w:tc>
          <w:tcPr>
            <w:tcW w:w="850" w:type="dxa"/>
            <w:tcBorders>
              <w:top w:val="nil"/>
              <w:left w:val="nil"/>
              <w:bottom w:val="single" w:sz="8" w:space="0" w:color="auto"/>
              <w:right w:val="single" w:sz="8" w:space="0" w:color="auto"/>
            </w:tcBorders>
            <w:shd w:val="clear" w:color="auto" w:fill="auto"/>
            <w:vAlign w:val="center"/>
            <w:hideMark/>
          </w:tcPr>
          <w:p w14:paraId="53BFAAB1"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59,22</w:t>
            </w:r>
          </w:p>
        </w:tc>
        <w:tc>
          <w:tcPr>
            <w:tcW w:w="993" w:type="dxa"/>
            <w:tcBorders>
              <w:top w:val="nil"/>
              <w:left w:val="nil"/>
              <w:bottom w:val="single" w:sz="8" w:space="0" w:color="auto"/>
              <w:right w:val="single" w:sz="8" w:space="0" w:color="auto"/>
            </w:tcBorders>
            <w:shd w:val="clear" w:color="auto" w:fill="auto"/>
            <w:vAlign w:val="center"/>
            <w:hideMark/>
          </w:tcPr>
          <w:p w14:paraId="7B0419AB"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27 470,270 </w:t>
            </w:r>
          </w:p>
        </w:tc>
        <w:tc>
          <w:tcPr>
            <w:tcW w:w="850" w:type="dxa"/>
            <w:tcBorders>
              <w:top w:val="nil"/>
              <w:left w:val="nil"/>
              <w:bottom w:val="single" w:sz="8" w:space="0" w:color="auto"/>
              <w:right w:val="single" w:sz="8" w:space="0" w:color="auto"/>
            </w:tcBorders>
            <w:shd w:val="clear" w:color="auto" w:fill="auto"/>
            <w:vAlign w:val="center"/>
            <w:hideMark/>
          </w:tcPr>
          <w:p w14:paraId="6759BF5D"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-25,58</w:t>
            </w:r>
          </w:p>
        </w:tc>
        <w:tc>
          <w:tcPr>
            <w:tcW w:w="992" w:type="dxa"/>
            <w:tcBorders>
              <w:top w:val="nil"/>
              <w:left w:val="nil"/>
              <w:bottom w:val="single" w:sz="8" w:space="0" w:color="auto"/>
              <w:right w:val="single" w:sz="8" w:space="0" w:color="auto"/>
            </w:tcBorders>
            <w:shd w:val="clear" w:color="auto" w:fill="auto"/>
            <w:vAlign w:val="center"/>
            <w:hideMark/>
          </w:tcPr>
          <w:p w14:paraId="790F3191"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29 248,975 </w:t>
            </w:r>
          </w:p>
        </w:tc>
        <w:tc>
          <w:tcPr>
            <w:tcW w:w="993" w:type="dxa"/>
            <w:tcBorders>
              <w:top w:val="nil"/>
              <w:left w:val="nil"/>
              <w:bottom w:val="single" w:sz="8" w:space="0" w:color="auto"/>
              <w:right w:val="single" w:sz="8" w:space="0" w:color="auto"/>
            </w:tcBorders>
            <w:shd w:val="clear" w:color="auto" w:fill="auto"/>
            <w:vAlign w:val="center"/>
            <w:hideMark/>
          </w:tcPr>
          <w:p w14:paraId="56ED7F43"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6,48</w:t>
            </w:r>
          </w:p>
        </w:tc>
        <w:tc>
          <w:tcPr>
            <w:tcW w:w="992" w:type="dxa"/>
            <w:tcBorders>
              <w:top w:val="nil"/>
              <w:left w:val="nil"/>
              <w:bottom w:val="single" w:sz="8" w:space="0" w:color="auto"/>
              <w:right w:val="nil"/>
            </w:tcBorders>
            <w:shd w:val="clear" w:color="auto" w:fill="auto"/>
            <w:vAlign w:val="center"/>
            <w:hideMark/>
          </w:tcPr>
          <w:p w14:paraId="70380348"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24 469,822 </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2FE2C81C"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-16,34</w:t>
            </w:r>
          </w:p>
        </w:tc>
      </w:tr>
      <w:tr w:rsidR="00446A36" w:rsidRPr="00446A36" w14:paraId="712C8E03" w14:textId="77777777" w:rsidTr="00BA1F40">
        <w:trPr>
          <w:trHeight w:val="260"/>
        </w:trPr>
        <w:tc>
          <w:tcPr>
            <w:tcW w:w="1124" w:type="dxa"/>
            <w:tcBorders>
              <w:top w:val="nil"/>
              <w:left w:val="single" w:sz="8" w:space="0" w:color="auto"/>
              <w:bottom w:val="single" w:sz="8" w:space="0" w:color="auto"/>
              <w:right w:val="single" w:sz="8" w:space="0" w:color="auto"/>
            </w:tcBorders>
            <w:shd w:val="clear" w:color="auto" w:fill="auto"/>
            <w:vAlign w:val="center"/>
            <w:hideMark/>
          </w:tcPr>
          <w:p w14:paraId="3450C4B2"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Капітал</w:t>
            </w:r>
            <w:r w:rsidRPr="00BA1F40">
              <w:rPr>
                <w:rFonts w:ascii="Times New Roman" w:eastAsia="Times New Roman" w:hAnsi="Times New Roman" w:cs="Times New Roman"/>
                <w:color w:val="000000"/>
                <w:sz w:val="20"/>
                <w:szCs w:val="20"/>
                <w:lang w:val="uk-UA" w:eastAsia="ru-RU"/>
              </w:rPr>
              <w:t>, млн. грн.</w:t>
            </w:r>
          </w:p>
        </w:tc>
        <w:tc>
          <w:tcPr>
            <w:tcW w:w="993" w:type="dxa"/>
            <w:tcBorders>
              <w:top w:val="nil"/>
              <w:left w:val="nil"/>
              <w:bottom w:val="single" w:sz="8" w:space="0" w:color="auto"/>
              <w:right w:val="single" w:sz="8" w:space="0" w:color="auto"/>
            </w:tcBorders>
            <w:shd w:val="clear" w:color="auto" w:fill="auto"/>
            <w:vAlign w:val="center"/>
            <w:hideMark/>
          </w:tcPr>
          <w:p w14:paraId="1996C1D9"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74 490,900 </w:t>
            </w:r>
          </w:p>
        </w:tc>
        <w:tc>
          <w:tcPr>
            <w:tcW w:w="992" w:type="dxa"/>
            <w:tcBorders>
              <w:top w:val="nil"/>
              <w:left w:val="nil"/>
              <w:bottom w:val="single" w:sz="8" w:space="0" w:color="auto"/>
              <w:right w:val="single" w:sz="8" w:space="0" w:color="auto"/>
            </w:tcBorders>
            <w:shd w:val="clear" w:color="auto" w:fill="auto"/>
            <w:vAlign w:val="center"/>
            <w:hideMark/>
          </w:tcPr>
          <w:p w14:paraId="47976BDC"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60 631,140 </w:t>
            </w:r>
          </w:p>
        </w:tc>
        <w:tc>
          <w:tcPr>
            <w:tcW w:w="850" w:type="dxa"/>
            <w:tcBorders>
              <w:top w:val="nil"/>
              <w:left w:val="nil"/>
              <w:bottom w:val="single" w:sz="8" w:space="0" w:color="auto"/>
              <w:right w:val="single" w:sz="8" w:space="0" w:color="auto"/>
            </w:tcBorders>
            <w:shd w:val="clear" w:color="auto" w:fill="auto"/>
            <w:vAlign w:val="center"/>
            <w:hideMark/>
          </w:tcPr>
          <w:p w14:paraId="1711C272"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-18,61</w:t>
            </w:r>
          </w:p>
        </w:tc>
        <w:tc>
          <w:tcPr>
            <w:tcW w:w="993" w:type="dxa"/>
            <w:tcBorders>
              <w:top w:val="nil"/>
              <w:left w:val="nil"/>
              <w:bottom w:val="single" w:sz="8" w:space="0" w:color="auto"/>
              <w:right w:val="single" w:sz="8" w:space="0" w:color="auto"/>
            </w:tcBorders>
            <w:shd w:val="clear" w:color="auto" w:fill="auto"/>
            <w:vAlign w:val="center"/>
            <w:hideMark/>
          </w:tcPr>
          <w:p w14:paraId="1F5D5BFE" w14:textId="77777777" w:rsidR="00446A36" w:rsidRPr="00446A36" w:rsidRDefault="00446A36" w:rsidP="00446A36">
            <w:pPr>
              <w:jc w:val="both"/>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60 879,286 </w:t>
            </w:r>
          </w:p>
        </w:tc>
        <w:tc>
          <w:tcPr>
            <w:tcW w:w="850" w:type="dxa"/>
            <w:tcBorders>
              <w:top w:val="nil"/>
              <w:left w:val="nil"/>
              <w:bottom w:val="single" w:sz="8" w:space="0" w:color="auto"/>
              <w:right w:val="single" w:sz="8" w:space="0" w:color="auto"/>
            </w:tcBorders>
            <w:shd w:val="clear" w:color="auto" w:fill="auto"/>
            <w:vAlign w:val="center"/>
            <w:hideMark/>
          </w:tcPr>
          <w:p w14:paraId="5B9EEB2D"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0,41</w:t>
            </w:r>
          </w:p>
        </w:tc>
        <w:tc>
          <w:tcPr>
            <w:tcW w:w="992" w:type="dxa"/>
            <w:tcBorders>
              <w:top w:val="nil"/>
              <w:left w:val="nil"/>
              <w:bottom w:val="single" w:sz="8" w:space="0" w:color="auto"/>
              <w:right w:val="single" w:sz="8" w:space="0" w:color="auto"/>
            </w:tcBorders>
            <w:shd w:val="clear" w:color="auto" w:fill="auto"/>
            <w:vAlign w:val="center"/>
            <w:hideMark/>
          </w:tcPr>
          <w:p w14:paraId="7AB0F742"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76 552,000 </w:t>
            </w:r>
          </w:p>
        </w:tc>
        <w:tc>
          <w:tcPr>
            <w:tcW w:w="993" w:type="dxa"/>
            <w:tcBorders>
              <w:top w:val="nil"/>
              <w:left w:val="nil"/>
              <w:bottom w:val="single" w:sz="8" w:space="0" w:color="auto"/>
              <w:right w:val="single" w:sz="8" w:space="0" w:color="auto"/>
            </w:tcBorders>
            <w:shd w:val="clear" w:color="auto" w:fill="auto"/>
            <w:vAlign w:val="center"/>
            <w:hideMark/>
          </w:tcPr>
          <w:p w14:paraId="720A9DFA"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val="uk-UA" w:eastAsia="ru-RU"/>
              </w:rPr>
              <w:t>25,74</w:t>
            </w:r>
          </w:p>
        </w:tc>
        <w:tc>
          <w:tcPr>
            <w:tcW w:w="992" w:type="dxa"/>
            <w:tcBorders>
              <w:top w:val="nil"/>
              <w:left w:val="nil"/>
              <w:bottom w:val="single" w:sz="8" w:space="0" w:color="auto"/>
              <w:right w:val="nil"/>
            </w:tcBorders>
            <w:shd w:val="clear" w:color="auto" w:fill="auto"/>
            <w:vAlign w:val="center"/>
            <w:hideMark/>
          </w:tcPr>
          <w:p w14:paraId="1C5B7B88" w14:textId="77777777" w:rsidR="00446A36" w:rsidRPr="00446A36" w:rsidRDefault="00446A36" w:rsidP="00446A36">
            <w:pPr>
              <w:rPr>
                <w:rFonts w:ascii="Times New Roman" w:eastAsia="Times New Roman" w:hAnsi="Times New Roman" w:cs="Times New Roman"/>
                <w:color w:val="000000"/>
                <w:sz w:val="20"/>
                <w:szCs w:val="20"/>
                <w:lang w:eastAsia="ru-RU"/>
              </w:rPr>
            </w:pPr>
            <w:r w:rsidRPr="00446A36">
              <w:rPr>
                <w:rFonts w:ascii="Times New Roman" w:eastAsia="Times New Roman" w:hAnsi="Times New Roman" w:cs="Times New Roman"/>
                <w:color w:val="000000"/>
                <w:sz w:val="20"/>
                <w:szCs w:val="20"/>
                <w:lang w:val="uk-UA" w:eastAsia="ru-RU"/>
              </w:rPr>
              <w:t xml:space="preserve">               28 212,939 </w:t>
            </w:r>
          </w:p>
        </w:tc>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7C9EBFAF" w14:textId="77777777" w:rsidR="00446A36" w:rsidRPr="00446A36" w:rsidRDefault="00446A36" w:rsidP="00446A36">
            <w:pPr>
              <w:jc w:val="center"/>
              <w:rPr>
                <w:rFonts w:ascii="Times New Roman" w:eastAsia="Times New Roman" w:hAnsi="Times New Roman" w:cs="Times New Roman"/>
                <w:b/>
                <w:bCs/>
                <w:sz w:val="20"/>
                <w:szCs w:val="20"/>
                <w:lang w:eastAsia="ru-RU"/>
              </w:rPr>
            </w:pPr>
            <w:r w:rsidRPr="00446A36">
              <w:rPr>
                <w:rFonts w:ascii="Times New Roman" w:eastAsia="Times New Roman" w:hAnsi="Times New Roman" w:cs="Times New Roman"/>
                <w:b/>
                <w:bCs/>
                <w:sz w:val="20"/>
                <w:szCs w:val="20"/>
                <w:lang w:eastAsia="ru-RU"/>
              </w:rPr>
              <w:t>-63,15</w:t>
            </w:r>
          </w:p>
        </w:tc>
      </w:tr>
    </w:tbl>
    <w:p w14:paraId="3247B01B" w14:textId="72A45C19" w:rsidR="00324686" w:rsidRPr="00426040" w:rsidRDefault="00446A36" w:rsidP="00446A36">
      <w:pPr>
        <w:tabs>
          <w:tab w:val="left" w:pos="3285"/>
        </w:tabs>
        <w:spacing w:after="120" w:line="360" w:lineRule="auto"/>
        <w:ind w:firstLine="709"/>
        <w:jc w:val="both"/>
        <w:rPr>
          <w:rFonts w:ascii="Times New Roman" w:hAnsi="Times New Roman" w:cs="Times New Roman"/>
          <w:i/>
          <w:iCs/>
          <w:highlight w:val="magenta"/>
          <w:lang w:val="uk-UA"/>
        </w:rPr>
      </w:pPr>
      <w:r w:rsidRPr="00426040">
        <w:rPr>
          <w:rFonts w:ascii="Times New Roman" w:hAnsi="Times New Roman" w:cs="Times New Roman"/>
          <w:i/>
          <w:iCs/>
          <w:lang w:val="uk-UA"/>
        </w:rPr>
        <w:t>Джерело: сформовано автором на основі Додатків А-Е</w:t>
      </w:r>
    </w:p>
    <w:p w14:paraId="64038822" w14:textId="3EEFD4D9" w:rsidR="00261D79" w:rsidRDefault="00261D79" w:rsidP="00261D79">
      <w:pPr>
        <w:tabs>
          <w:tab w:val="left" w:pos="3285"/>
        </w:tabs>
        <w:spacing w:line="360" w:lineRule="auto"/>
        <w:ind w:firstLine="709"/>
        <w:jc w:val="both"/>
        <w:rPr>
          <w:rFonts w:ascii="Times New Roman" w:hAnsi="Times New Roman" w:cs="Times New Roman"/>
          <w:sz w:val="28"/>
          <w:szCs w:val="28"/>
          <w:lang w:val="uk-UA"/>
        </w:rPr>
      </w:pPr>
      <w:r w:rsidRPr="00247C69">
        <w:rPr>
          <w:rFonts w:ascii="Times New Roman" w:hAnsi="Times New Roman" w:cs="Times New Roman"/>
          <w:sz w:val="28"/>
          <w:szCs w:val="28"/>
          <w:lang w:val="uk-UA"/>
        </w:rPr>
        <w:t>Відповідно до міжнародних стандартів фінансової звітності у 2022 році підприємство визнало 36 млрд</w:t>
      </w:r>
      <w:r>
        <w:rPr>
          <w:rFonts w:ascii="Times New Roman" w:hAnsi="Times New Roman" w:cs="Times New Roman"/>
          <w:sz w:val="28"/>
          <w:szCs w:val="28"/>
          <w:lang w:val="uk-UA"/>
        </w:rPr>
        <w:t>.</w:t>
      </w:r>
      <w:r w:rsidRPr="00247C69">
        <w:rPr>
          <w:rFonts w:ascii="Times New Roman" w:hAnsi="Times New Roman" w:cs="Times New Roman"/>
          <w:sz w:val="28"/>
          <w:szCs w:val="28"/>
          <w:lang w:val="uk-UA"/>
        </w:rPr>
        <w:t xml:space="preserve"> грн</w:t>
      </w:r>
      <w:r w:rsidR="004A3B10">
        <w:rPr>
          <w:rFonts w:ascii="Times New Roman" w:hAnsi="Times New Roman" w:cs="Times New Roman"/>
          <w:sz w:val="28"/>
          <w:szCs w:val="28"/>
          <w:lang w:val="uk-UA"/>
        </w:rPr>
        <w:t>.</w:t>
      </w:r>
      <w:r w:rsidRPr="00247C69">
        <w:rPr>
          <w:rFonts w:ascii="Times New Roman" w:hAnsi="Times New Roman" w:cs="Times New Roman"/>
          <w:sz w:val="28"/>
          <w:szCs w:val="28"/>
          <w:lang w:val="uk-UA"/>
        </w:rPr>
        <w:t xml:space="preserve"> збитків від зменшення корисності своїх необоротних активів внаслідок негативних змін у економічному середовищі, спричинених російською військовою агресією</w:t>
      </w:r>
      <w:r w:rsidR="003D28AF">
        <w:rPr>
          <w:rFonts w:ascii="Times New Roman" w:hAnsi="Times New Roman" w:cs="Times New Roman"/>
          <w:sz w:val="28"/>
          <w:szCs w:val="28"/>
          <w:lang w:val="uk-UA"/>
        </w:rPr>
        <w:t xml:space="preserve"> </w:t>
      </w:r>
      <w:r w:rsidR="003D28AF" w:rsidRPr="003D28AF">
        <w:rPr>
          <w:rFonts w:ascii="Times New Roman" w:hAnsi="Times New Roman" w:cs="Times New Roman"/>
          <w:sz w:val="28"/>
          <w:szCs w:val="28"/>
          <w:lang w:val="uk-UA"/>
        </w:rPr>
        <w:t>[2</w:t>
      </w:r>
      <w:r w:rsidR="003D28AF">
        <w:rPr>
          <w:rFonts w:ascii="Times New Roman" w:hAnsi="Times New Roman" w:cs="Times New Roman"/>
          <w:sz w:val="28"/>
          <w:szCs w:val="28"/>
          <w:lang w:val="uk-UA"/>
        </w:rPr>
        <w:t>8</w:t>
      </w:r>
      <w:r w:rsidR="003D28AF" w:rsidRPr="003D28AF">
        <w:rPr>
          <w:rFonts w:ascii="Times New Roman" w:hAnsi="Times New Roman" w:cs="Times New Roman"/>
          <w:sz w:val="28"/>
          <w:szCs w:val="28"/>
          <w:lang w:val="uk-UA"/>
        </w:rPr>
        <w:t>]</w:t>
      </w:r>
      <w:r w:rsidRPr="00247C69">
        <w:rPr>
          <w:rFonts w:ascii="Times New Roman" w:hAnsi="Times New Roman" w:cs="Times New Roman"/>
          <w:sz w:val="28"/>
          <w:szCs w:val="28"/>
          <w:lang w:val="uk-UA"/>
        </w:rPr>
        <w:t>.</w:t>
      </w:r>
    </w:p>
    <w:p w14:paraId="6A87A90B" w14:textId="0E4F90A2" w:rsidR="000A0CD5" w:rsidRDefault="003C0A28" w:rsidP="000E4FD1">
      <w:pPr>
        <w:tabs>
          <w:tab w:val="left" w:pos="3285"/>
        </w:tabs>
        <w:spacing w:line="360" w:lineRule="auto"/>
        <w:ind w:firstLine="709"/>
        <w:jc w:val="both"/>
        <w:rPr>
          <w:rFonts w:ascii="Times New Roman" w:hAnsi="Times New Roman" w:cs="Times New Roman"/>
          <w:sz w:val="28"/>
          <w:szCs w:val="28"/>
          <w:lang w:val="uk-UA"/>
        </w:rPr>
      </w:pPr>
      <w:r w:rsidRPr="0036776F">
        <w:rPr>
          <w:rFonts w:ascii="Times New Roman" w:hAnsi="Times New Roman" w:cs="Times New Roman"/>
          <w:sz w:val="28"/>
          <w:szCs w:val="28"/>
          <w:lang w:val="uk-UA"/>
        </w:rPr>
        <w:t>Отже,</w:t>
      </w:r>
      <w:r>
        <w:rPr>
          <w:rFonts w:ascii="Times New Roman" w:hAnsi="Times New Roman" w:cs="Times New Roman"/>
          <w:sz w:val="28"/>
          <w:szCs w:val="28"/>
          <w:lang w:val="uk-UA"/>
        </w:rPr>
        <w:t xml:space="preserve"> </w:t>
      </w:r>
      <w:r w:rsidR="00CC484E">
        <w:rPr>
          <w:rFonts w:ascii="Times New Roman" w:hAnsi="Times New Roman" w:cs="Times New Roman"/>
          <w:sz w:val="28"/>
          <w:szCs w:val="28"/>
          <w:lang w:val="uk-UA"/>
        </w:rPr>
        <w:t xml:space="preserve">для </w:t>
      </w:r>
      <w:r w:rsidR="00AA0010">
        <w:rPr>
          <w:rFonts w:ascii="Times New Roman" w:hAnsi="Times New Roman" w:cs="Times New Roman"/>
          <w:sz w:val="28"/>
          <w:szCs w:val="28"/>
          <w:lang w:val="uk-UA"/>
        </w:rPr>
        <w:t xml:space="preserve">діагностики кризового стану на підприємстві </w:t>
      </w:r>
      <w:r w:rsidR="00CC484E">
        <w:rPr>
          <w:rFonts w:ascii="Times New Roman" w:hAnsi="Times New Roman" w:cs="Times New Roman"/>
          <w:sz w:val="28"/>
          <w:szCs w:val="28"/>
          <w:lang w:val="uk-UA"/>
        </w:rPr>
        <w:t>та з метою</w:t>
      </w:r>
      <w:r w:rsidR="00AA0010">
        <w:rPr>
          <w:rFonts w:ascii="Times New Roman" w:hAnsi="Times New Roman" w:cs="Times New Roman"/>
          <w:sz w:val="28"/>
          <w:szCs w:val="28"/>
          <w:lang w:val="uk-UA"/>
        </w:rPr>
        <w:t xml:space="preserve"> подальшого</w:t>
      </w:r>
      <w:r w:rsidR="00CC484E">
        <w:rPr>
          <w:rFonts w:ascii="Times New Roman" w:hAnsi="Times New Roman" w:cs="Times New Roman"/>
          <w:sz w:val="28"/>
          <w:szCs w:val="28"/>
          <w:lang w:val="uk-UA"/>
        </w:rPr>
        <w:t xml:space="preserve"> формування стратегії антикризов</w:t>
      </w:r>
      <w:r w:rsidR="003F5E4F">
        <w:rPr>
          <w:rFonts w:ascii="Times New Roman" w:hAnsi="Times New Roman" w:cs="Times New Roman"/>
          <w:sz w:val="28"/>
          <w:szCs w:val="28"/>
          <w:lang w:val="uk-UA"/>
        </w:rPr>
        <w:t>о</w:t>
      </w:r>
      <w:r w:rsidR="00CC484E">
        <w:rPr>
          <w:rFonts w:ascii="Times New Roman" w:hAnsi="Times New Roman" w:cs="Times New Roman"/>
          <w:sz w:val="28"/>
          <w:szCs w:val="28"/>
          <w:lang w:val="uk-UA"/>
        </w:rPr>
        <w:t>го управління доцільно провести</w:t>
      </w:r>
      <w:r w:rsidR="003F5E4F">
        <w:rPr>
          <w:rFonts w:ascii="Times New Roman" w:hAnsi="Times New Roman" w:cs="Times New Roman"/>
          <w:sz w:val="28"/>
          <w:szCs w:val="28"/>
          <w:lang w:val="uk-UA"/>
        </w:rPr>
        <w:t xml:space="preserve"> оцінку ймовірності настання банкрутства та відслідкувати зміни у динаміці</w:t>
      </w:r>
      <w:r w:rsidR="00087A7F">
        <w:rPr>
          <w:rFonts w:ascii="Times New Roman" w:hAnsi="Times New Roman" w:cs="Times New Roman"/>
          <w:sz w:val="28"/>
          <w:szCs w:val="28"/>
          <w:lang w:val="uk-UA"/>
        </w:rPr>
        <w:t xml:space="preserve"> за 5 років</w:t>
      </w:r>
      <w:r w:rsidR="003F5E4F">
        <w:rPr>
          <w:rFonts w:ascii="Times New Roman" w:hAnsi="Times New Roman" w:cs="Times New Roman"/>
          <w:sz w:val="28"/>
          <w:szCs w:val="28"/>
          <w:lang w:val="uk-UA"/>
        </w:rPr>
        <w:t xml:space="preserve">. Для цього скористаємось </w:t>
      </w:r>
      <w:r w:rsidR="00AA0010">
        <w:rPr>
          <w:rFonts w:ascii="Times New Roman" w:hAnsi="Times New Roman" w:cs="Times New Roman"/>
          <w:sz w:val="28"/>
          <w:szCs w:val="28"/>
          <w:lang w:val="uk-UA"/>
        </w:rPr>
        <w:t xml:space="preserve">найпоширенішими </w:t>
      </w:r>
      <w:r w:rsidR="004F3106">
        <w:rPr>
          <w:rFonts w:ascii="Times New Roman" w:hAnsi="Times New Roman" w:cs="Times New Roman"/>
          <w:sz w:val="28"/>
          <w:szCs w:val="28"/>
          <w:lang w:val="uk-UA"/>
        </w:rPr>
        <w:t xml:space="preserve">зарубіжними </w:t>
      </w:r>
      <w:r w:rsidR="00AA0010">
        <w:rPr>
          <w:rFonts w:ascii="Times New Roman" w:hAnsi="Times New Roman" w:cs="Times New Roman"/>
          <w:sz w:val="28"/>
          <w:szCs w:val="28"/>
          <w:lang w:val="uk-UA"/>
        </w:rPr>
        <w:t>моделями</w:t>
      </w:r>
      <w:r w:rsidR="00CE0B63">
        <w:rPr>
          <w:rFonts w:ascii="Times New Roman" w:hAnsi="Times New Roman" w:cs="Times New Roman"/>
          <w:sz w:val="28"/>
          <w:szCs w:val="28"/>
          <w:lang w:val="uk-UA"/>
        </w:rPr>
        <w:t xml:space="preserve"> </w:t>
      </w:r>
      <w:r w:rsidR="00270185" w:rsidRPr="00270185">
        <w:rPr>
          <w:rFonts w:ascii="Times New Roman" w:hAnsi="Times New Roman" w:cs="Times New Roman"/>
          <w:sz w:val="28"/>
          <w:szCs w:val="28"/>
          <w:lang w:val="uk-UA"/>
        </w:rPr>
        <w:t>прогнозування банкрутства</w:t>
      </w:r>
      <w:r w:rsidR="004F3106">
        <w:rPr>
          <w:rFonts w:ascii="Times New Roman" w:hAnsi="Times New Roman" w:cs="Times New Roman"/>
          <w:sz w:val="28"/>
          <w:szCs w:val="28"/>
          <w:lang w:val="uk-UA"/>
        </w:rPr>
        <w:t xml:space="preserve"> (</w:t>
      </w:r>
      <w:r w:rsidR="00AA0010">
        <w:rPr>
          <w:rFonts w:ascii="Times New Roman" w:hAnsi="Times New Roman" w:cs="Times New Roman"/>
          <w:sz w:val="28"/>
          <w:szCs w:val="28"/>
          <w:lang w:val="uk-UA"/>
        </w:rPr>
        <w:t xml:space="preserve">5-ти факторною моделлю Альтмана, моделлю Ліса, моделлю </w:t>
      </w:r>
      <w:proofErr w:type="spellStart"/>
      <w:r w:rsidR="00AA0010">
        <w:rPr>
          <w:rFonts w:ascii="Times New Roman" w:hAnsi="Times New Roman" w:cs="Times New Roman"/>
          <w:sz w:val="28"/>
          <w:szCs w:val="28"/>
          <w:lang w:val="uk-UA"/>
        </w:rPr>
        <w:t>Спрінгейта</w:t>
      </w:r>
      <w:proofErr w:type="spellEnd"/>
      <w:r w:rsidR="004F3106">
        <w:rPr>
          <w:rFonts w:ascii="Times New Roman" w:hAnsi="Times New Roman" w:cs="Times New Roman"/>
          <w:sz w:val="28"/>
          <w:szCs w:val="28"/>
          <w:lang w:val="uk-UA"/>
        </w:rPr>
        <w:t xml:space="preserve">, </w:t>
      </w:r>
      <w:r w:rsidR="00AA0010">
        <w:rPr>
          <w:rFonts w:ascii="Times New Roman" w:hAnsi="Times New Roman" w:cs="Times New Roman"/>
          <w:sz w:val="28"/>
          <w:szCs w:val="28"/>
          <w:lang w:val="uk-UA"/>
        </w:rPr>
        <w:t xml:space="preserve">моделлю </w:t>
      </w:r>
      <w:proofErr w:type="spellStart"/>
      <w:r w:rsidR="00AA0010">
        <w:rPr>
          <w:rFonts w:ascii="Times New Roman" w:hAnsi="Times New Roman" w:cs="Times New Roman"/>
          <w:sz w:val="28"/>
          <w:szCs w:val="28"/>
          <w:lang w:val="uk-UA"/>
        </w:rPr>
        <w:t>Таффлера</w:t>
      </w:r>
      <w:proofErr w:type="spellEnd"/>
      <w:r w:rsidR="004F3106">
        <w:rPr>
          <w:rFonts w:ascii="Times New Roman" w:hAnsi="Times New Roman" w:cs="Times New Roman"/>
          <w:sz w:val="28"/>
          <w:szCs w:val="28"/>
          <w:lang w:val="uk-UA"/>
        </w:rPr>
        <w:t>)</w:t>
      </w:r>
      <w:r w:rsidR="00C32795">
        <w:rPr>
          <w:rFonts w:ascii="Times New Roman" w:hAnsi="Times New Roman" w:cs="Times New Roman"/>
          <w:sz w:val="28"/>
          <w:szCs w:val="28"/>
          <w:lang w:val="uk-UA"/>
        </w:rPr>
        <w:t xml:space="preserve"> </w:t>
      </w:r>
      <w:r w:rsidR="004F3106">
        <w:rPr>
          <w:rFonts w:ascii="Times New Roman" w:hAnsi="Times New Roman" w:cs="Times New Roman"/>
          <w:sz w:val="28"/>
          <w:szCs w:val="28"/>
          <w:lang w:val="uk-UA"/>
        </w:rPr>
        <w:t xml:space="preserve">та вітчизняними моделями О. Терещенка та А. Матвійчука. </w:t>
      </w:r>
      <w:r w:rsidR="00C32795">
        <w:rPr>
          <w:rFonts w:ascii="Times New Roman" w:hAnsi="Times New Roman" w:cs="Times New Roman"/>
          <w:sz w:val="28"/>
          <w:szCs w:val="28"/>
          <w:lang w:val="uk-UA"/>
        </w:rPr>
        <w:t>Проведемо розрахунки</w:t>
      </w:r>
      <w:r w:rsidR="004F3106">
        <w:rPr>
          <w:rFonts w:ascii="Times New Roman" w:hAnsi="Times New Roman" w:cs="Times New Roman"/>
          <w:sz w:val="28"/>
          <w:szCs w:val="28"/>
          <w:lang w:val="uk-UA"/>
        </w:rPr>
        <w:t xml:space="preserve"> (табл. 3.3-3.8).</w:t>
      </w:r>
    </w:p>
    <w:p w14:paraId="55BE79B3" w14:textId="716D06DA" w:rsidR="002D3CDF" w:rsidRDefault="004F3106" w:rsidP="000A0CD5">
      <w:pPr>
        <w:tabs>
          <w:tab w:val="left" w:pos="3285"/>
        </w:tabs>
        <w:spacing w:line="360" w:lineRule="auto"/>
        <w:ind w:firstLine="709"/>
        <w:jc w:val="both"/>
        <w:rPr>
          <w:rFonts w:ascii="Times New Roman" w:hAnsi="Times New Roman" w:cs="Times New Roman"/>
          <w:sz w:val="28"/>
          <w:szCs w:val="28"/>
          <w:lang w:val="uk-UA"/>
        </w:rPr>
      </w:pPr>
      <w:r w:rsidRPr="004F3106">
        <w:rPr>
          <w:rFonts w:ascii="Times New Roman" w:hAnsi="Times New Roman" w:cs="Times New Roman"/>
          <w:sz w:val="28"/>
          <w:szCs w:val="28"/>
          <w:lang w:val="uk-UA"/>
        </w:rPr>
        <w:t>Таблиця 3.</w:t>
      </w:r>
      <w:r w:rsidR="002D3CDF">
        <w:rPr>
          <w:rFonts w:ascii="Times New Roman" w:hAnsi="Times New Roman" w:cs="Times New Roman"/>
          <w:sz w:val="28"/>
          <w:szCs w:val="28"/>
          <w:lang w:val="uk-UA"/>
        </w:rPr>
        <w:t>3</w:t>
      </w:r>
      <w:r w:rsidRPr="004F3106">
        <w:rPr>
          <w:rFonts w:ascii="Times New Roman" w:hAnsi="Times New Roman" w:cs="Times New Roman"/>
          <w:sz w:val="28"/>
          <w:szCs w:val="28"/>
          <w:lang w:val="uk-UA"/>
        </w:rPr>
        <w:t xml:space="preserve"> </w:t>
      </w:r>
      <w:r w:rsidR="002D3CDF">
        <w:rPr>
          <w:rFonts w:ascii="Times New Roman" w:hAnsi="Times New Roman" w:cs="Times New Roman"/>
          <w:sz w:val="28"/>
          <w:szCs w:val="28"/>
          <w:lang w:val="uk-UA"/>
        </w:rPr>
        <w:t xml:space="preserve">– </w:t>
      </w:r>
      <w:r w:rsidRPr="004F3106">
        <w:rPr>
          <w:rFonts w:ascii="Times New Roman" w:hAnsi="Times New Roman" w:cs="Times New Roman"/>
          <w:sz w:val="28"/>
          <w:szCs w:val="28"/>
          <w:lang w:val="uk-UA"/>
        </w:rPr>
        <w:t>Оцінка ймовірності банкрутства ПАТ АМКР за моделлю Альтмана</w:t>
      </w:r>
    </w:p>
    <w:tbl>
      <w:tblPr>
        <w:tblW w:w="9316" w:type="dxa"/>
        <w:tblLayout w:type="fixed"/>
        <w:tblLook w:val="04A0" w:firstRow="1" w:lastRow="0" w:firstColumn="1" w:lastColumn="0" w:noHBand="0" w:noVBand="1"/>
      </w:tblPr>
      <w:tblGrid>
        <w:gridCol w:w="3056"/>
        <w:gridCol w:w="1329"/>
        <w:gridCol w:w="1275"/>
        <w:gridCol w:w="1124"/>
        <w:gridCol w:w="1090"/>
        <w:gridCol w:w="1206"/>
        <w:gridCol w:w="236"/>
      </w:tblGrid>
      <w:tr w:rsidR="002D3CDF" w:rsidRPr="002D3CDF" w14:paraId="23C4A912" w14:textId="77777777" w:rsidTr="000411AC">
        <w:trPr>
          <w:trHeight w:val="60"/>
        </w:trPr>
        <w:tc>
          <w:tcPr>
            <w:tcW w:w="9080" w:type="dxa"/>
            <w:gridSpan w:val="6"/>
            <w:tcBorders>
              <w:top w:val="single" w:sz="8" w:space="0" w:color="auto"/>
              <w:left w:val="single" w:sz="8" w:space="0" w:color="auto"/>
              <w:bottom w:val="single" w:sz="8" w:space="0" w:color="auto"/>
              <w:right w:val="single" w:sz="8" w:space="0" w:color="auto"/>
            </w:tcBorders>
            <w:shd w:val="clear" w:color="auto" w:fill="auto"/>
            <w:vAlign w:val="center"/>
          </w:tcPr>
          <w:p w14:paraId="07ACC000" w14:textId="7A4145C9" w:rsidR="002D3CDF" w:rsidRPr="002D3CDF" w:rsidRDefault="002D3CDF" w:rsidP="002D3CDF">
            <w:pPr>
              <w:jc w:val="center"/>
              <w:rPr>
                <w:rFonts w:ascii="Times New Roman" w:eastAsia="Times New Roman" w:hAnsi="Times New Roman" w:cs="Times New Roman"/>
                <w:b/>
                <w:bCs/>
                <w:sz w:val="22"/>
                <w:szCs w:val="22"/>
                <w:lang w:eastAsia="ru-RU"/>
              </w:rPr>
            </w:pPr>
            <w:r w:rsidRPr="002D3CDF">
              <w:rPr>
                <w:rFonts w:ascii="Times New Roman" w:eastAsia="Times New Roman" w:hAnsi="Times New Roman" w:cs="Times New Roman"/>
                <w:b/>
                <w:bCs/>
                <w:sz w:val="22"/>
                <w:szCs w:val="22"/>
                <w:lang w:eastAsia="ru-RU"/>
              </w:rPr>
              <w:t>Модель Альтмана</w:t>
            </w:r>
          </w:p>
        </w:tc>
        <w:tc>
          <w:tcPr>
            <w:tcW w:w="236" w:type="dxa"/>
            <w:vAlign w:val="center"/>
          </w:tcPr>
          <w:p w14:paraId="094E8157"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67557C06" w14:textId="77777777" w:rsidTr="000411AC">
        <w:trPr>
          <w:trHeight w:val="60"/>
        </w:trPr>
        <w:tc>
          <w:tcPr>
            <w:tcW w:w="3056" w:type="dxa"/>
            <w:tcBorders>
              <w:top w:val="single" w:sz="8" w:space="0" w:color="auto"/>
              <w:left w:val="single" w:sz="8" w:space="0" w:color="auto"/>
              <w:bottom w:val="single" w:sz="8" w:space="0" w:color="auto"/>
              <w:right w:val="nil"/>
            </w:tcBorders>
            <w:shd w:val="clear" w:color="auto" w:fill="auto"/>
            <w:vAlign w:val="center"/>
            <w:hideMark/>
          </w:tcPr>
          <w:p w14:paraId="4AC35B94"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Z = 1,2 К1 + 1,4 К2 + 3,3 К3 + 0,6 К4 + К5</w:t>
            </w:r>
          </w:p>
        </w:tc>
        <w:tc>
          <w:tcPr>
            <w:tcW w:w="132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9D0DFD" w14:textId="77777777" w:rsidR="002D3CDF" w:rsidRPr="002D3CDF" w:rsidRDefault="002D3CDF" w:rsidP="002D3CDF">
            <w:pPr>
              <w:jc w:val="center"/>
              <w:rPr>
                <w:rFonts w:ascii="Times New Roman" w:eastAsia="Times New Roman" w:hAnsi="Times New Roman" w:cs="Times New Roman"/>
                <w:b/>
                <w:bCs/>
                <w:sz w:val="22"/>
                <w:szCs w:val="22"/>
                <w:lang w:eastAsia="ru-RU"/>
              </w:rPr>
            </w:pPr>
            <w:r w:rsidRPr="002D3CDF">
              <w:rPr>
                <w:rFonts w:ascii="Times New Roman" w:eastAsia="Times New Roman" w:hAnsi="Times New Roman" w:cs="Times New Roman"/>
                <w:b/>
                <w:bCs/>
                <w:sz w:val="22"/>
                <w:szCs w:val="22"/>
                <w:lang w:eastAsia="ru-RU"/>
              </w:rPr>
              <w:t>2018</w:t>
            </w:r>
          </w:p>
        </w:tc>
        <w:tc>
          <w:tcPr>
            <w:tcW w:w="1275" w:type="dxa"/>
            <w:tcBorders>
              <w:top w:val="single" w:sz="8" w:space="0" w:color="auto"/>
              <w:left w:val="nil"/>
              <w:bottom w:val="single" w:sz="8" w:space="0" w:color="auto"/>
              <w:right w:val="nil"/>
            </w:tcBorders>
            <w:shd w:val="clear" w:color="auto" w:fill="auto"/>
            <w:noWrap/>
            <w:vAlign w:val="center"/>
            <w:hideMark/>
          </w:tcPr>
          <w:p w14:paraId="7B2E78DA" w14:textId="77777777" w:rsidR="002D3CDF" w:rsidRPr="002D3CDF" w:rsidRDefault="002D3CDF" w:rsidP="002D3CDF">
            <w:pPr>
              <w:jc w:val="center"/>
              <w:rPr>
                <w:rFonts w:ascii="Times New Roman" w:eastAsia="Times New Roman" w:hAnsi="Times New Roman" w:cs="Times New Roman"/>
                <w:b/>
                <w:bCs/>
                <w:sz w:val="22"/>
                <w:szCs w:val="22"/>
                <w:lang w:eastAsia="ru-RU"/>
              </w:rPr>
            </w:pPr>
            <w:r w:rsidRPr="002D3CDF">
              <w:rPr>
                <w:rFonts w:ascii="Times New Roman" w:eastAsia="Times New Roman" w:hAnsi="Times New Roman" w:cs="Times New Roman"/>
                <w:b/>
                <w:bCs/>
                <w:sz w:val="22"/>
                <w:szCs w:val="22"/>
                <w:lang w:eastAsia="ru-RU"/>
              </w:rPr>
              <w:t>2019</w:t>
            </w:r>
          </w:p>
        </w:tc>
        <w:tc>
          <w:tcPr>
            <w:tcW w:w="11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DF2A26" w14:textId="77777777" w:rsidR="002D3CDF" w:rsidRPr="002D3CDF" w:rsidRDefault="002D3CDF" w:rsidP="002D3CDF">
            <w:pPr>
              <w:jc w:val="center"/>
              <w:rPr>
                <w:rFonts w:ascii="Times New Roman" w:eastAsia="Times New Roman" w:hAnsi="Times New Roman" w:cs="Times New Roman"/>
                <w:b/>
                <w:bCs/>
                <w:sz w:val="22"/>
                <w:szCs w:val="22"/>
                <w:lang w:eastAsia="ru-RU"/>
              </w:rPr>
            </w:pPr>
            <w:r w:rsidRPr="002D3CDF">
              <w:rPr>
                <w:rFonts w:ascii="Times New Roman" w:eastAsia="Times New Roman" w:hAnsi="Times New Roman" w:cs="Times New Roman"/>
                <w:b/>
                <w:bCs/>
                <w:sz w:val="22"/>
                <w:szCs w:val="22"/>
                <w:lang w:eastAsia="ru-RU"/>
              </w:rPr>
              <w:t>2020</w:t>
            </w:r>
          </w:p>
        </w:tc>
        <w:tc>
          <w:tcPr>
            <w:tcW w:w="1090" w:type="dxa"/>
            <w:tcBorders>
              <w:top w:val="single" w:sz="8" w:space="0" w:color="auto"/>
              <w:left w:val="nil"/>
              <w:bottom w:val="single" w:sz="8" w:space="0" w:color="auto"/>
              <w:right w:val="nil"/>
            </w:tcBorders>
            <w:shd w:val="clear" w:color="auto" w:fill="auto"/>
            <w:noWrap/>
            <w:vAlign w:val="center"/>
            <w:hideMark/>
          </w:tcPr>
          <w:p w14:paraId="4C60BD75" w14:textId="77777777" w:rsidR="002D3CDF" w:rsidRPr="002D3CDF" w:rsidRDefault="002D3CDF" w:rsidP="002D3CDF">
            <w:pPr>
              <w:jc w:val="center"/>
              <w:rPr>
                <w:rFonts w:ascii="Times New Roman" w:eastAsia="Times New Roman" w:hAnsi="Times New Roman" w:cs="Times New Roman"/>
                <w:b/>
                <w:bCs/>
                <w:sz w:val="22"/>
                <w:szCs w:val="22"/>
                <w:lang w:eastAsia="ru-RU"/>
              </w:rPr>
            </w:pPr>
            <w:r w:rsidRPr="002D3CDF">
              <w:rPr>
                <w:rFonts w:ascii="Times New Roman" w:eastAsia="Times New Roman" w:hAnsi="Times New Roman" w:cs="Times New Roman"/>
                <w:b/>
                <w:bCs/>
                <w:sz w:val="22"/>
                <w:szCs w:val="22"/>
                <w:lang w:eastAsia="ru-RU"/>
              </w:rPr>
              <w:t>2021</w:t>
            </w:r>
          </w:p>
        </w:tc>
        <w:tc>
          <w:tcPr>
            <w:tcW w:w="12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51208C" w14:textId="77777777" w:rsidR="002D3CDF" w:rsidRPr="002D3CDF" w:rsidRDefault="002D3CDF" w:rsidP="002D3CDF">
            <w:pPr>
              <w:jc w:val="center"/>
              <w:rPr>
                <w:rFonts w:ascii="Times New Roman" w:eastAsia="Times New Roman" w:hAnsi="Times New Roman" w:cs="Times New Roman"/>
                <w:b/>
                <w:bCs/>
                <w:sz w:val="22"/>
                <w:szCs w:val="22"/>
                <w:lang w:eastAsia="ru-RU"/>
              </w:rPr>
            </w:pPr>
            <w:r w:rsidRPr="002D3CDF">
              <w:rPr>
                <w:rFonts w:ascii="Times New Roman" w:eastAsia="Times New Roman" w:hAnsi="Times New Roman" w:cs="Times New Roman"/>
                <w:b/>
                <w:bCs/>
                <w:sz w:val="22"/>
                <w:szCs w:val="22"/>
                <w:lang w:eastAsia="ru-RU"/>
              </w:rPr>
              <w:t>2022</w:t>
            </w:r>
          </w:p>
        </w:tc>
        <w:tc>
          <w:tcPr>
            <w:tcW w:w="236" w:type="dxa"/>
            <w:vAlign w:val="center"/>
            <w:hideMark/>
          </w:tcPr>
          <w:p w14:paraId="615A7C0A"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0BA8DEAC" w14:textId="77777777" w:rsidTr="000A0CD5">
        <w:trPr>
          <w:trHeight w:val="175"/>
        </w:trPr>
        <w:tc>
          <w:tcPr>
            <w:tcW w:w="3056" w:type="dxa"/>
            <w:tcBorders>
              <w:top w:val="nil"/>
              <w:left w:val="single" w:sz="8" w:space="0" w:color="auto"/>
              <w:bottom w:val="single" w:sz="4" w:space="0" w:color="auto"/>
              <w:right w:val="single" w:sz="4" w:space="0" w:color="auto"/>
            </w:tcBorders>
            <w:shd w:val="clear" w:color="auto" w:fill="auto"/>
            <w:noWrap/>
            <w:vAlign w:val="center"/>
            <w:hideMark/>
          </w:tcPr>
          <w:p w14:paraId="5583DDB3"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К1</w:t>
            </w:r>
          </w:p>
        </w:tc>
        <w:tc>
          <w:tcPr>
            <w:tcW w:w="1329" w:type="dxa"/>
            <w:tcBorders>
              <w:top w:val="nil"/>
              <w:left w:val="nil"/>
              <w:bottom w:val="single" w:sz="4" w:space="0" w:color="auto"/>
              <w:right w:val="single" w:sz="4" w:space="0" w:color="auto"/>
            </w:tcBorders>
            <w:shd w:val="clear" w:color="auto" w:fill="auto"/>
            <w:noWrap/>
            <w:vAlign w:val="center"/>
            <w:hideMark/>
          </w:tcPr>
          <w:p w14:paraId="3EDD0EF8"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0,2473</w:t>
            </w:r>
          </w:p>
        </w:tc>
        <w:tc>
          <w:tcPr>
            <w:tcW w:w="1275" w:type="dxa"/>
            <w:tcBorders>
              <w:top w:val="nil"/>
              <w:left w:val="nil"/>
              <w:bottom w:val="single" w:sz="4" w:space="0" w:color="auto"/>
              <w:right w:val="single" w:sz="4" w:space="0" w:color="auto"/>
            </w:tcBorders>
            <w:shd w:val="clear" w:color="auto" w:fill="auto"/>
            <w:noWrap/>
            <w:vAlign w:val="center"/>
            <w:hideMark/>
          </w:tcPr>
          <w:p w14:paraId="41940BFF"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0,1036</w:t>
            </w:r>
          </w:p>
        </w:tc>
        <w:tc>
          <w:tcPr>
            <w:tcW w:w="1124" w:type="dxa"/>
            <w:tcBorders>
              <w:top w:val="nil"/>
              <w:left w:val="nil"/>
              <w:bottom w:val="single" w:sz="4" w:space="0" w:color="auto"/>
              <w:right w:val="single" w:sz="4" w:space="0" w:color="auto"/>
            </w:tcBorders>
            <w:shd w:val="clear" w:color="auto" w:fill="auto"/>
            <w:noWrap/>
            <w:vAlign w:val="center"/>
            <w:hideMark/>
          </w:tcPr>
          <w:p w14:paraId="679D0F8C"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0,1379</w:t>
            </w:r>
          </w:p>
        </w:tc>
        <w:tc>
          <w:tcPr>
            <w:tcW w:w="1090" w:type="dxa"/>
            <w:tcBorders>
              <w:top w:val="nil"/>
              <w:left w:val="nil"/>
              <w:bottom w:val="single" w:sz="4" w:space="0" w:color="auto"/>
              <w:right w:val="single" w:sz="4" w:space="0" w:color="auto"/>
            </w:tcBorders>
            <w:shd w:val="clear" w:color="auto" w:fill="auto"/>
            <w:noWrap/>
            <w:vAlign w:val="center"/>
            <w:hideMark/>
          </w:tcPr>
          <w:p w14:paraId="0F6A6CDE"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0,2242</w:t>
            </w:r>
          </w:p>
        </w:tc>
        <w:tc>
          <w:tcPr>
            <w:tcW w:w="1206" w:type="dxa"/>
            <w:tcBorders>
              <w:top w:val="nil"/>
              <w:left w:val="nil"/>
              <w:bottom w:val="single" w:sz="4" w:space="0" w:color="auto"/>
              <w:right w:val="single" w:sz="8" w:space="0" w:color="auto"/>
            </w:tcBorders>
            <w:shd w:val="clear" w:color="auto" w:fill="auto"/>
            <w:noWrap/>
            <w:vAlign w:val="center"/>
            <w:hideMark/>
          </w:tcPr>
          <w:p w14:paraId="00DF2F8F"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0,2141</w:t>
            </w:r>
          </w:p>
        </w:tc>
        <w:tc>
          <w:tcPr>
            <w:tcW w:w="236" w:type="dxa"/>
            <w:vAlign w:val="center"/>
            <w:hideMark/>
          </w:tcPr>
          <w:p w14:paraId="0D302930"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6E91E143" w14:textId="77777777" w:rsidTr="000A0CD5">
        <w:trPr>
          <w:trHeight w:val="260"/>
        </w:trPr>
        <w:tc>
          <w:tcPr>
            <w:tcW w:w="3056" w:type="dxa"/>
            <w:tcBorders>
              <w:top w:val="nil"/>
              <w:left w:val="single" w:sz="8" w:space="0" w:color="auto"/>
              <w:bottom w:val="single" w:sz="4" w:space="0" w:color="auto"/>
              <w:right w:val="single" w:sz="4" w:space="0" w:color="auto"/>
            </w:tcBorders>
            <w:shd w:val="clear" w:color="auto" w:fill="auto"/>
            <w:noWrap/>
            <w:vAlign w:val="center"/>
            <w:hideMark/>
          </w:tcPr>
          <w:p w14:paraId="68732F5B"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К2</w:t>
            </w:r>
          </w:p>
        </w:tc>
        <w:tc>
          <w:tcPr>
            <w:tcW w:w="1329" w:type="dxa"/>
            <w:tcBorders>
              <w:top w:val="nil"/>
              <w:left w:val="nil"/>
              <w:bottom w:val="single" w:sz="4" w:space="0" w:color="auto"/>
              <w:right w:val="single" w:sz="4" w:space="0" w:color="auto"/>
            </w:tcBorders>
            <w:shd w:val="clear" w:color="auto" w:fill="auto"/>
            <w:noWrap/>
            <w:vAlign w:val="center"/>
            <w:hideMark/>
          </w:tcPr>
          <w:p w14:paraId="25ECA777"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0,4350</w:t>
            </w:r>
          </w:p>
        </w:tc>
        <w:tc>
          <w:tcPr>
            <w:tcW w:w="1275" w:type="dxa"/>
            <w:tcBorders>
              <w:top w:val="nil"/>
              <w:left w:val="nil"/>
              <w:bottom w:val="single" w:sz="4" w:space="0" w:color="auto"/>
              <w:right w:val="single" w:sz="4" w:space="0" w:color="auto"/>
            </w:tcBorders>
            <w:shd w:val="clear" w:color="auto" w:fill="auto"/>
            <w:noWrap/>
            <w:vAlign w:val="center"/>
            <w:hideMark/>
          </w:tcPr>
          <w:p w14:paraId="02E14385"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0,3012</w:t>
            </w:r>
          </w:p>
        </w:tc>
        <w:tc>
          <w:tcPr>
            <w:tcW w:w="1124" w:type="dxa"/>
            <w:tcBorders>
              <w:top w:val="nil"/>
              <w:left w:val="nil"/>
              <w:bottom w:val="single" w:sz="4" w:space="0" w:color="auto"/>
              <w:right w:val="single" w:sz="4" w:space="0" w:color="auto"/>
            </w:tcBorders>
            <w:shd w:val="clear" w:color="auto" w:fill="auto"/>
            <w:noWrap/>
            <w:vAlign w:val="center"/>
            <w:hideMark/>
          </w:tcPr>
          <w:p w14:paraId="16E7FD24"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0,3409</w:t>
            </w:r>
          </w:p>
        </w:tc>
        <w:tc>
          <w:tcPr>
            <w:tcW w:w="1090" w:type="dxa"/>
            <w:tcBorders>
              <w:top w:val="nil"/>
              <w:left w:val="nil"/>
              <w:bottom w:val="single" w:sz="4" w:space="0" w:color="auto"/>
              <w:right w:val="single" w:sz="4" w:space="0" w:color="auto"/>
            </w:tcBorders>
            <w:shd w:val="clear" w:color="auto" w:fill="auto"/>
            <w:noWrap/>
            <w:vAlign w:val="center"/>
            <w:hideMark/>
          </w:tcPr>
          <w:p w14:paraId="5CE70DEB"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0,4322</w:t>
            </w:r>
          </w:p>
        </w:tc>
        <w:tc>
          <w:tcPr>
            <w:tcW w:w="1206" w:type="dxa"/>
            <w:tcBorders>
              <w:top w:val="nil"/>
              <w:left w:val="nil"/>
              <w:bottom w:val="single" w:sz="4" w:space="0" w:color="auto"/>
              <w:right w:val="single" w:sz="8" w:space="0" w:color="auto"/>
            </w:tcBorders>
            <w:shd w:val="clear" w:color="auto" w:fill="auto"/>
            <w:noWrap/>
            <w:vAlign w:val="center"/>
            <w:hideMark/>
          </w:tcPr>
          <w:p w14:paraId="270DD7ED"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-0,0623</w:t>
            </w:r>
          </w:p>
        </w:tc>
        <w:tc>
          <w:tcPr>
            <w:tcW w:w="236" w:type="dxa"/>
            <w:vAlign w:val="center"/>
            <w:hideMark/>
          </w:tcPr>
          <w:p w14:paraId="5921539F"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6B7C203E" w14:textId="77777777" w:rsidTr="000A0CD5">
        <w:trPr>
          <w:trHeight w:val="165"/>
        </w:trPr>
        <w:tc>
          <w:tcPr>
            <w:tcW w:w="3056" w:type="dxa"/>
            <w:tcBorders>
              <w:top w:val="nil"/>
              <w:left w:val="single" w:sz="8" w:space="0" w:color="auto"/>
              <w:bottom w:val="single" w:sz="4" w:space="0" w:color="auto"/>
              <w:right w:val="single" w:sz="4" w:space="0" w:color="auto"/>
            </w:tcBorders>
            <w:shd w:val="clear" w:color="auto" w:fill="auto"/>
            <w:noWrap/>
            <w:vAlign w:val="center"/>
            <w:hideMark/>
          </w:tcPr>
          <w:p w14:paraId="6D7BB3C2"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К3</w:t>
            </w:r>
          </w:p>
        </w:tc>
        <w:tc>
          <w:tcPr>
            <w:tcW w:w="1329" w:type="dxa"/>
            <w:tcBorders>
              <w:top w:val="nil"/>
              <w:left w:val="nil"/>
              <w:bottom w:val="single" w:sz="4" w:space="0" w:color="auto"/>
              <w:right w:val="single" w:sz="4" w:space="0" w:color="auto"/>
            </w:tcBorders>
            <w:shd w:val="clear" w:color="auto" w:fill="auto"/>
            <w:noWrap/>
            <w:vAlign w:val="center"/>
            <w:hideMark/>
          </w:tcPr>
          <w:p w14:paraId="3DAC1363"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0,1163</w:t>
            </w:r>
          </w:p>
        </w:tc>
        <w:tc>
          <w:tcPr>
            <w:tcW w:w="1275" w:type="dxa"/>
            <w:tcBorders>
              <w:top w:val="nil"/>
              <w:left w:val="nil"/>
              <w:bottom w:val="single" w:sz="4" w:space="0" w:color="auto"/>
              <w:right w:val="single" w:sz="4" w:space="0" w:color="auto"/>
            </w:tcBorders>
            <w:shd w:val="clear" w:color="auto" w:fill="auto"/>
            <w:noWrap/>
            <w:vAlign w:val="center"/>
            <w:hideMark/>
          </w:tcPr>
          <w:p w14:paraId="0D7084D3"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0,0000</w:t>
            </w:r>
          </w:p>
        </w:tc>
        <w:tc>
          <w:tcPr>
            <w:tcW w:w="1124" w:type="dxa"/>
            <w:tcBorders>
              <w:top w:val="nil"/>
              <w:left w:val="nil"/>
              <w:bottom w:val="single" w:sz="4" w:space="0" w:color="auto"/>
              <w:right w:val="single" w:sz="4" w:space="0" w:color="auto"/>
            </w:tcBorders>
            <w:shd w:val="clear" w:color="auto" w:fill="auto"/>
            <w:noWrap/>
            <w:vAlign w:val="center"/>
            <w:hideMark/>
          </w:tcPr>
          <w:p w14:paraId="30A44D8C"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0,0096</w:t>
            </w:r>
          </w:p>
        </w:tc>
        <w:tc>
          <w:tcPr>
            <w:tcW w:w="1090" w:type="dxa"/>
            <w:tcBorders>
              <w:top w:val="nil"/>
              <w:left w:val="nil"/>
              <w:bottom w:val="single" w:sz="4" w:space="0" w:color="auto"/>
              <w:right w:val="single" w:sz="4" w:space="0" w:color="auto"/>
            </w:tcBorders>
            <w:shd w:val="clear" w:color="auto" w:fill="auto"/>
            <w:noWrap/>
            <w:vAlign w:val="center"/>
            <w:hideMark/>
          </w:tcPr>
          <w:p w14:paraId="2A3FC4DC"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0,2901</w:t>
            </w:r>
          </w:p>
        </w:tc>
        <w:tc>
          <w:tcPr>
            <w:tcW w:w="1206" w:type="dxa"/>
            <w:tcBorders>
              <w:top w:val="nil"/>
              <w:left w:val="nil"/>
              <w:bottom w:val="single" w:sz="4" w:space="0" w:color="auto"/>
              <w:right w:val="single" w:sz="8" w:space="0" w:color="auto"/>
            </w:tcBorders>
            <w:shd w:val="clear" w:color="auto" w:fill="auto"/>
            <w:noWrap/>
            <w:vAlign w:val="center"/>
            <w:hideMark/>
          </w:tcPr>
          <w:p w14:paraId="6B6FECF5"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0,0000</w:t>
            </w:r>
          </w:p>
        </w:tc>
        <w:tc>
          <w:tcPr>
            <w:tcW w:w="236" w:type="dxa"/>
            <w:vAlign w:val="center"/>
            <w:hideMark/>
          </w:tcPr>
          <w:p w14:paraId="3FE26652"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76446217" w14:textId="77777777" w:rsidTr="000A0CD5">
        <w:trPr>
          <w:trHeight w:val="242"/>
        </w:trPr>
        <w:tc>
          <w:tcPr>
            <w:tcW w:w="3056" w:type="dxa"/>
            <w:tcBorders>
              <w:top w:val="nil"/>
              <w:left w:val="single" w:sz="8" w:space="0" w:color="auto"/>
              <w:bottom w:val="single" w:sz="4" w:space="0" w:color="auto"/>
              <w:right w:val="single" w:sz="4" w:space="0" w:color="auto"/>
            </w:tcBorders>
            <w:shd w:val="clear" w:color="auto" w:fill="auto"/>
            <w:noWrap/>
            <w:vAlign w:val="center"/>
            <w:hideMark/>
          </w:tcPr>
          <w:p w14:paraId="13EDDD2B"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К4</w:t>
            </w:r>
          </w:p>
        </w:tc>
        <w:tc>
          <w:tcPr>
            <w:tcW w:w="1329" w:type="dxa"/>
            <w:tcBorders>
              <w:top w:val="nil"/>
              <w:left w:val="nil"/>
              <w:bottom w:val="single" w:sz="4" w:space="0" w:color="auto"/>
              <w:right w:val="single" w:sz="4" w:space="0" w:color="auto"/>
            </w:tcBorders>
            <w:shd w:val="clear" w:color="auto" w:fill="auto"/>
            <w:noWrap/>
            <w:vAlign w:val="center"/>
            <w:hideMark/>
          </w:tcPr>
          <w:p w14:paraId="274A6ACD"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3,2131</w:t>
            </w:r>
          </w:p>
        </w:tc>
        <w:tc>
          <w:tcPr>
            <w:tcW w:w="1275" w:type="dxa"/>
            <w:tcBorders>
              <w:top w:val="nil"/>
              <w:left w:val="nil"/>
              <w:bottom w:val="single" w:sz="4" w:space="0" w:color="auto"/>
              <w:right w:val="single" w:sz="4" w:space="0" w:color="auto"/>
            </w:tcBorders>
            <w:shd w:val="clear" w:color="auto" w:fill="auto"/>
            <w:noWrap/>
            <w:vAlign w:val="center"/>
            <w:hideMark/>
          </w:tcPr>
          <w:p w14:paraId="6CF00C71"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1,6425</w:t>
            </w:r>
          </w:p>
        </w:tc>
        <w:tc>
          <w:tcPr>
            <w:tcW w:w="1124" w:type="dxa"/>
            <w:tcBorders>
              <w:top w:val="nil"/>
              <w:left w:val="nil"/>
              <w:bottom w:val="single" w:sz="4" w:space="0" w:color="auto"/>
              <w:right w:val="single" w:sz="4" w:space="0" w:color="auto"/>
            </w:tcBorders>
            <w:shd w:val="clear" w:color="auto" w:fill="auto"/>
            <w:noWrap/>
            <w:vAlign w:val="center"/>
            <w:hideMark/>
          </w:tcPr>
          <w:p w14:paraId="501A4050"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2,2162</w:t>
            </w:r>
          </w:p>
        </w:tc>
        <w:tc>
          <w:tcPr>
            <w:tcW w:w="1090" w:type="dxa"/>
            <w:tcBorders>
              <w:top w:val="nil"/>
              <w:left w:val="nil"/>
              <w:bottom w:val="single" w:sz="4" w:space="0" w:color="auto"/>
              <w:right w:val="single" w:sz="4" w:space="0" w:color="auto"/>
            </w:tcBorders>
            <w:shd w:val="clear" w:color="auto" w:fill="auto"/>
            <w:noWrap/>
            <w:vAlign w:val="center"/>
            <w:hideMark/>
          </w:tcPr>
          <w:p w14:paraId="1A22213F"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2,6173</w:t>
            </w:r>
          </w:p>
        </w:tc>
        <w:tc>
          <w:tcPr>
            <w:tcW w:w="1206" w:type="dxa"/>
            <w:tcBorders>
              <w:top w:val="nil"/>
              <w:left w:val="nil"/>
              <w:bottom w:val="single" w:sz="4" w:space="0" w:color="auto"/>
              <w:right w:val="single" w:sz="8" w:space="0" w:color="auto"/>
            </w:tcBorders>
            <w:shd w:val="clear" w:color="auto" w:fill="auto"/>
            <w:noWrap/>
            <w:vAlign w:val="center"/>
            <w:hideMark/>
          </w:tcPr>
          <w:p w14:paraId="2A621BBF"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1,1530</w:t>
            </w:r>
          </w:p>
        </w:tc>
        <w:tc>
          <w:tcPr>
            <w:tcW w:w="236" w:type="dxa"/>
            <w:vAlign w:val="center"/>
            <w:hideMark/>
          </w:tcPr>
          <w:p w14:paraId="10CF2829"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2DCFEDAD" w14:textId="77777777" w:rsidTr="000A0CD5">
        <w:trPr>
          <w:trHeight w:val="242"/>
        </w:trPr>
        <w:tc>
          <w:tcPr>
            <w:tcW w:w="3056" w:type="dxa"/>
            <w:tcBorders>
              <w:top w:val="nil"/>
              <w:left w:val="single" w:sz="8" w:space="0" w:color="auto"/>
              <w:bottom w:val="nil"/>
              <w:right w:val="single" w:sz="4" w:space="0" w:color="auto"/>
            </w:tcBorders>
            <w:shd w:val="clear" w:color="auto" w:fill="auto"/>
            <w:noWrap/>
            <w:vAlign w:val="center"/>
            <w:hideMark/>
          </w:tcPr>
          <w:p w14:paraId="38740B36"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K5</w:t>
            </w:r>
          </w:p>
        </w:tc>
        <w:tc>
          <w:tcPr>
            <w:tcW w:w="1329" w:type="dxa"/>
            <w:tcBorders>
              <w:top w:val="nil"/>
              <w:left w:val="nil"/>
              <w:bottom w:val="nil"/>
              <w:right w:val="single" w:sz="4" w:space="0" w:color="auto"/>
            </w:tcBorders>
            <w:shd w:val="clear" w:color="auto" w:fill="auto"/>
            <w:noWrap/>
            <w:vAlign w:val="center"/>
            <w:hideMark/>
          </w:tcPr>
          <w:p w14:paraId="56DEDE06"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0,6958</w:t>
            </w:r>
          </w:p>
        </w:tc>
        <w:tc>
          <w:tcPr>
            <w:tcW w:w="1275" w:type="dxa"/>
            <w:tcBorders>
              <w:top w:val="nil"/>
              <w:left w:val="nil"/>
              <w:bottom w:val="nil"/>
              <w:right w:val="single" w:sz="4" w:space="0" w:color="auto"/>
            </w:tcBorders>
            <w:shd w:val="clear" w:color="auto" w:fill="auto"/>
            <w:noWrap/>
            <w:vAlign w:val="center"/>
            <w:hideMark/>
          </w:tcPr>
          <w:p w14:paraId="3EF869FE"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0,6398</w:t>
            </w:r>
          </w:p>
        </w:tc>
        <w:tc>
          <w:tcPr>
            <w:tcW w:w="1124" w:type="dxa"/>
            <w:tcBorders>
              <w:top w:val="nil"/>
              <w:left w:val="nil"/>
              <w:bottom w:val="nil"/>
              <w:right w:val="single" w:sz="4" w:space="0" w:color="auto"/>
            </w:tcBorders>
            <w:shd w:val="clear" w:color="auto" w:fill="auto"/>
            <w:noWrap/>
            <w:vAlign w:val="center"/>
            <w:hideMark/>
          </w:tcPr>
          <w:p w14:paraId="5B06F8A2"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0,7187</w:t>
            </w:r>
          </w:p>
        </w:tc>
        <w:tc>
          <w:tcPr>
            <w:tcW w:w="1090" w:type="dxa"/>
            <w:tcBorders>
              <w:top w:val="nil"/>
              <w:left w:val="nil"/>
              <w:bottom w:val="nil"/>
              <w:right w:val="single" w:sz="4" w:space="0" w:color="auto"/>
            </w:tcBorders>
            <w:shd w:val="clear" w:color="auto" w:fill="auto"/>
            <w:noWrap/>
            <w:vAlign w:val="center"/>
            <w:hideMark/>
          </w:tcPr>
          <w:p w14:paraId="357D4401"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1,0331</w:t>
            </w:r>
          </w:p>
        </w:tc>
        <w:tc>
          <w:tcPr>
            <w:tcW w:w="1206" w:type="dxa"/>
            <w:tcBorders>
              <w:top w:val="nil"/>
              <w:left w:val="nil"/>
              <w:bottom w:val="nil"/>
              <w:right w:val="single" w:sz="8" w:space="0" w:color="auto"/>
            </w:tcBorders>
            <w:shd w:val="clear" w:color="auto" w:fill="auto"/>
            <w:noWrap/>
            <w:vAlign w:val="center"/>
            <w:hideMark/>
          </w:tcPr>
          <w:p w14:paraId="21A6BC72" w14:textId="77777777" w:rsidR="002D3CDF" w:rsidRPr="002D3CDF" w:rsidRDefault="002D3CDF" w:rsidP="002D3CDF">
            <w:pPr>
              <w:jc w:val="center"/>
              <w:rPr>
                <w:rFonts w:ascii="Times New Roman" w:eastAsia="Times New Roman" w:hAnsi="Times New Roman" w:cs="Times New Roman"/>
                <w:color w:val="000000"/>
                <w:sz w:val="22"/>
                <w:szCs w:val="22"/>
                <w:lang w:eastAsia="ru-RU"/>
              </w:rPr>
            </w:pPr>
            <w:r w:rsidRPr="002D3CDF">
              <w:rPr>
                <w:rFonts w:ascii="Times New Roman" w:eastAsia="Times New Roman" w:hAnsi="Times New Roman" w:cs="Times New Roman"/>
                <w:color w:val="000000"/>
                <w:sz w:val="22"/>
                <w:szCs w:val="22"/>
                <w:lang w:eastAsia="ru-RU"/>
              </w:rPr>
              <w:t>0,8317</w:t>
            </w:r>
          </w:p>
        </w:tc>
        <w:tc>
          <w:tcPr>
            <w:tcW w:w="236" w:type="dxa"/>
            <w:vAlign w:val="center"/>
            <w:hideMark/>
          </w:tcPr>
          <w:p w14:paraId="14983257" w14:textId="77777777" w:rsidR="002D3CDF" w:rsidRPr="002D3CDF" w:rsidRDefault="002D3CDF" w:rsidP="002D3CDF">
            <w:pPr>
              <w:rPr>
                <w:rFonts w:ascii="Times New Roman" w:eastAsia="Times New Roman" w:hAnsi="Times New Roman" w:cs="Times New Roman"/>
                <w:sz w:val="20"/>
                <w:szCs w:val="20"/>
                <w:lang w:eastAsia="ru-RU"/>
              </w:rPr>
            </w:pPr>
          </w:p>
        </w:tc>
      </w:tr>
      <w:tr w:rsidR="002D3CDF" w:rsidRPr="002D3CDF" w14:paraId="6A00CED7" w14:textId="77777777" w:rsidTr="00420E76">
        <w:trPr>
          <w:trHeight w:val="214"/>
        </w:trPr>
        <w:tc>
          <w:tcPr>
            <w:tcW w:w="305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DD6EC"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 xml:space="preserve">Z - </w:t>
            </w:r>
            <w:proofErr w:type="spellStart"/>
            <w:r w:rsidRPr="002D3CDF">
              <w:rPr>
                <w:rFonts w:ascii="Times New Roman" w:eastAsia="Times New Roman" w:hAnsi="Times New Roman" w:cs="Times New Roman"/>
                <w:b/>
                <w:bCs/>
                <w:color w:val="000000"/>
                <w:sz w:val="22"/>
                <w:szCs w:val="22"/>
                <w:lang w:eastAsia="ru-RU"/>
              </w:rPr>
              <w:t>рахунок</w:t>
            </w:r>
            <w:proofErr w:type="spellEnd"/>
          </w:p>
        </w:tc>
        <w:tc>
          <w:tcPr>
            <w:tcW w:w="1329" w:type="dxa"/>
            <w:tcBorders>
              <w:top w:val="single" w:sz="8" w:space="0" w:color="auto"/>
              <w:left w:val="nil"/>
              <w:bottom w:val="single" w:sz="8" w:space="0" w:color="auto"/>
              <w:right w:val="nil"/>
            </w:tcBorders>
            <w:shd w:val="clear" w:color="auto" w:fill="auto"/>
            <w:noWrap/>
            <w:vAlign w:val="center"/>
            <w:hideMark/>
          </w:tcPr>
          <w:p w14:paraId="058AE3BF"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3,91</w:t>
            </w:r>
          </w:p>
        </w:tc>
        <w:tc>
          <w:tcPr>
            <w:tcW w:w="1275" w:type="dxa"/>
            <w:tcBorders>
              <w:top w:val="single" w:sz="8" w:space="0" w:color="auto"/>
              <w:left w:val="single" w:sz="8" w:space="0" w:color="auto"/>
              <w:bottom w:val="single" w:sz="8" w:space="0" w:color="auto"/>
              <w:right w:val="nil"/>
            </w:tcBorders>
            <w:shd w:val="clear" w:color="auto" w:fill="auto"/>
            <w:noWrap/>
            <w:vAlign w:val="center"/>
            <w:hideMark/>
          </w:tcPr>
          <w:p w14:paraId="3C4FB8DB"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2,17</w:t>
            </w:r>
          </w:p>
        </w:tc>
        <w:tc>
          <w:tcPr>
            <w:tcW w:w="1124" w:type="dxa"/>
            <w:tcBorders>
              <w:top w:val="single" w:sz="8" w:space="0" w:color="auto"/>
              <w:left w:val="single" w:sz="8" w:space="0" w:color="auto"/>
              <w:bottom w:val="single" w:sz="8" w:space="0" w:color="auto"/>
              <w:right w:val="nil"/>
            </w:tcBorders>
            <w:shd w:val="clear" w:color="auto" w:fill="auto"/>
            <w:noWrap/>
            <w:vAlign w:val="center"/>
            <w:hideMark/>
          </w:tcPr>
          <w:p w14:paraId="59737250"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2,72</w:t>
            </w:r>
          </w:p>
        </w:tc>
        <w:tc>
          <w:tcPr>
            <w:tcW w:w="1090" w:type="dxa"/>
            <w:tcBorders>
              <w:top w:val="single" w:sz="8" w:space="0" w:color="auto"/>
              <w:left w:val="single" w:sz="8" w:space="0" w:color="auto"/>
              <w:bottom w:val="single" w:sz="8" w:space="0" w:color="auto"/>
              <w:right w:val="nil"/>
            </w:tcBorders>
            <w:shd w:val="clear" w:color="auto" w:fill="auto"/>
            <w:noWrap/>
            <w:vAlign w:val="center"/>
            <w:hideMark/>
          </w:tcPr>
          <w:p w14:paraId="3CF54F37"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4,43</w:t>
            </w:r>
          </w:p>
        </w:tc>
        <w:tc>
          <w:tcPr>
            <w:tcW w:w="120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ECB6E4" w14:textId="77777777" w:rsidR="002D3CDF" w:rsidRPr="002D3CDF" w:rsidRDefault="002D3CDF" w:rsidP="002D3CDF">
            <w:pPr>
              <w:jc w:val="center"/>
              <w:rPr>
                <w:rFonts w:ascii="Times New Roman" w:eastAsia="Times New Roman" w:hAnsi="Times New Roman" w:cs="Times New Roman"/>
                <w:b/>
                <w:bCs/>
                <w:color w:val="000000"/>
                <w:sz w:val="22"/>
                <w:szCs w:val="22"/>
                <w:lang w:eastAsia="ru-RU"/>
              </w:rPr>
            </w:pPr>
            <w:r w:rsidRPr="002D3CDF">
              <w:rPr>
                <w:rFonts w:ascii="Times New Roman" w:eastAsia="Times New Roman" w:hAnsi="Times New Roman" w:cs="Times New Roman"/>
                <w:b/>
                <w:bCs/>
                <w:color w:val="000000"/>
                <w:sz w:val="22"/>
                <w:szCs w:val="22"/>
                <w:lang w:eastAsia="ru-RU"/>
              </w:rPr>
              <w:t>1,69</w:t>
            </w:r>
          </w:p>
        </w:tc>
        <w:tc>
          <w:tcPr>
            <w:tcW w:w="236" w:type="dxa"/>
            <w:vAlign w:val="center"/>
            <w:hideMark/>
          </w:tcPr>
          <w:p w14:paraId="79310E5C" w14:textId="77777777" w:rsidR="002D3CDF" w:rsidRPr="002D3CDF" w:rsidRDefault="002D3CDF" w:rsidP="002D3CDF">
            <w:pPr>
              <w:rPr>
                <w:rFonts w:ascii="Times New Roman" w:eastAsia="Times New Roman" w:hAnsi="Times New Roman" w:cs="Times New Roman"/>
                <w:sz w:val="20"/>
                <w:szCs w:val="20"/>
                <w:lang w:eastAsia="ru-RU"/>
              </w:rPr>
            </w:pPr>
          </w:p>
        </w:tc>
      </w:tr>
    </w:tbl>
    <w:p w14:paraId="18F4DC29" w14:textId="18877925" w:rsidR="002D3CDF" w:rsidRPr="00433943" w:rsidRDefault="00433943" w:rsidP="00FA081F">
      <w:pPr>
        <w:tabs>
          <w:tab w:val="left" w:pos="3285"/>
        </w:tabs>
        <w:spacing w:after="120" w:line="360" w:lineRule="auto"/>
        <w:ind w:firstLine="709"/>
        <w:jc w:val="both"/>
        <w:rPr>
          <w:rFonts w:ascii="Times New Roman" w:hAnsi="Times New Roman" w:cs="Times New Roman"/>
          <w:i/>
          <w:iCs/>
          <w:lang w:val="uk-UA"/>
        </w:rPr>
      </w:pPr>
      <w:bookmarkStart w:id="34" w:name="_Hlk152266113"/>
      <w:r w:rsidRPr="00433943">
        <w:rPr>
          <w:rFonts w:ascii="Times New Roman" w:hAnsi="Times New Roman" w:cs="Times New Roman"/>
          <w:i/>
          <w:iCs/>
          <w:lang w:val="uk-UA"/>
        </w:rPr>
        <w:t xml:space="preserve">Джерело: розраховано автором за даними </w:t>
      </w:r>
      <w:r w:rsidR="00F01C85">
        <w:rPr>
          <w:rFonts w:ascii="Times New Roman" w:hAnsi="Times New Roman" w:cs="Times New Roman"/>
          <w:i/>
          <w:iCs/>
          <w:lang w:val="uk-UA"/>
        </w:rPr>
        <w:t>Додат</w:t>
      </w:r>
      <w:r w:rsidR="00FA081F">
        <w:rPr>
          <w:rFonts w:ascii="Times New Roman" w:hAnsi="Times New Roman" w:cs="Times New Roman"/>
          <w:i/>
          <w:iCs/>
          <w:lang w:val="uk-UA"/>
        </w:rPr>
        <w:t>ків</w:t>
      </w:r>
      <w:r w:rsidR="00F01C85">
        <w:rPr>
          <w:rFonts w:ascii="Times New Roman" w:hAnsi="Times New Roman" w:cs="Times New Roman"/>
          <w:i/>
          <w:iCs/>
          <w:lang w:val="uk-UA"/>
        </w:rPr>
        <w:t xml:space="preserve"> </w:t>
      </w:r>
      <w:r w:rsidR="00FA081F">
        <w:rPr>
          <w:rFonts w:ascii="Times New Roman" w:hAnsi="Times New Roman" w:cs="Times New Roman"/>
          <w:i/>
          <w:iCs/>
          <w:lang w:val="uk-UA"/>
        </w:rPr>
        <w:t>А</w:t>
      </w:r>
      <w:r w:rsidR="00F01C85">
        <w:rPr>
          <w:rFonts w:ascii="Times New Roman" w:hAnsi="Times New Roman" w:cs="Times New Roman"/>
          <w:i/>
          <w:iCs/>
          <w:lang w:val="uk-UA"/>
        </w:rPr>
        <w:t>-Е</w:t>
      </w:r>
    </w:p>
    <w:p w14:paraId="2A05E246" w14:textId="36CC0BA9" w:rsidR="00FA081F" w:rsidRDefault="00FA081F" w:rsidP="00FA081F">
      <w:pPr>
        <w:tabs>
          <w:tab w:val="left" w:pos="3285"/>
        </w:tabs>
        <w:spacing w:line="360" w:lineRule="auto"/>
        <w:ind w:firstLine="709"/>
        <w:jc w:val="both"/>
        <w:rPr>
          <w:rFonts w:ascii="Times New Roman" w:hAnsi="Times New Roman" w:cs="Times New Roman"/>
          <w:sz w:val="28"/>
          <w:szCs w:val="28"/>
          <w:lang w:val="uk-UA"/>
        </w:rPr>
      </w:pPr>
      <w:bookmarkStart w:id="35" w:name="_Hlk152266280"/>
      <w:bookmarkEnd w:id="34"/>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4</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3106">
        <w:rPr>
          <w:rFonts w:ascii="Times New Roman" w:hAnsi="Times New Roman" w:cs="Times New Roman"/>
          <w:sz w:val="28"/>
          <w:szCs w:val="28"/>
          <w:lang w:val="uk-UA"/>
        </w:rPr>
        <w:t xml:space="preserve">Оцінка ймовірності банкрутства ПАТ АМКР за моделлю </w:t>
      </w:r>
      <w:r>
        <w:rPr>
          <w:rFonts w:ascii="Times New Roman" w:hAnsi="Times New Roman" w:cs="Times New Roman"/>
          <w:sz w:val="28"/>
          <w:szCs w:val="28"/>
          <w:lang w:val="uk-UA"/>
        </w:rPr>
        <w:t>Ліса</w:t>
      </w:r>
    </w:p>
    <w:tbl>
      <w:tblPr>
        <w:tblW w:w="9080" w:type="dxa"/>
        <w:tblLook w:val="04A0" w:firstRow="1" w:lastRow="0" w:firstColumn="1" w:lastColumn="0" w:noHBand="0" w:noVBand="1"/>
      </w:tblPr>
      <w:tblGrid>
        <w:gridCol w:w="3076"/>
        <w:gridCol w:w="1309"/>
        <w:gridCol w:w="1134"/>
        <w:gridCol w:w="1275"/>
        <w:gridCol w:w="1134"/>
        <w:gridCol w:w="1152"/>
      </w:tblGrid>
      <w:tr w:rsidR="00FA081F" w:rsidRPr="00FA081F" w14:paraId="2043305D" w14:textId="77777777" w:rsidTr="00FA081F">
        <w:trPr>
          <w:trHeight w:val="216"/>
        </w:trPr>
        <w:tc>
          <w:tcPr>
            <w:tcW w:w="9080" w:type="dxa"/>
            <w:gridSpan w:val="6"/>
            <w:tcBorders>
              <w:top w:val="single" w:sz="8" w:space="0" w:color="auto"/>
              <w:left w:val="single" w:sz="8" w:space="0" w:color="auto"/>
              <w:bottom w:val="nil"/>
              <w:right w:val="single" w:sz="8" w:space="0" w:color="auto"/>
            </w:tcBorders>
            <w:shd w:val="clear" w:color="auto" w:fill="auto"/>
            <w:noWrap/>
            <w:vAlign w:val="bottom"/>
            <w:hideMark/>
          </w:tcPr>
          <w:bookmarkEnd w:id="35"/>
          <w:p w14:paraId="09872280" w14:textId="09CB4132"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 xml:space="preserve">Модель </w:t>
            </w:r>
            <w:proofErr w:type="spellStart"/>
            <w:r w:rsidRPr="00FA081F">
              <w:rPr>
                <w:rFonts w:ascii="Times New Roman" w:eastAsia="Times New Roman" w:hAnsi="Times New Roman" w:cs="Times New Roman"/>
                <w:b/>
                <w:bCs/>
                <w:color w:val="000000"/>
                <w:sz w:val="22"/>
                <w:szCs w:val="22"/>
                <w:lang w:eastAsia="ru-RU"/>
              </w:rPr>
              <w:t>Ліса</w:t>
            </w:r>
            <w:proofErr w:type="spellEnd"/>
          </w:p>
        </w:tc>
      </w:tr>
      <w:tr w:rsidR="000411AC" w:rsidRPr="00FA081F" w14:paraId="537B6BB4" w14:textId="77777777" w:rsidTr="00420E76">
        <w:trPr>
          <w:trHeight w:val="499"/>
        </w:trPr>
        <w:tc>
          <w:tcPr>
            <w:tcW w:w="3076" w:type="dxa"/>
            <w:tcBorders>
              <w:top w:val="single" w:sz="8" w:space="0" w:color="auto"/>
              <w:left w:val="single" w:sz="8" w:space="0" w:color="auto"/>
              <w:bottom w:val="single" w:sz="8" w:space="0" w:color="auto"/>
              <w:right w:val="nil"/>
            </w:tcBorders>
            <w:shd w:val="clear" w:color="auto" w:fill="auto"/>
            <w:vAlign w:val="center"/>
            <w:hideMark/>
          </w:tcPr>
          <w:p w14:paraId="4CA32B8A"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Z = 0,063 X1 + 0,092 X2 + 0,057 X3 + 0,001 X4</w:t>
            </w:r>
          </w:p>
        </w:tc>
        <w:tc>
          <w:tcPr>
            <w:tcW w:w="130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CA191D"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2018</w:t>
            </w:r>
          </w:p>
        </w:tc>
        <w:tc>
          <w:tcPr>
            <w:tcW w:w="1134" w:type="dxa"/>
            <w:tcBorders>
              <w:top w:val="single" w:sz="8" w:space="0" w:color="auto"/>
              <w:left w:val="nil"/>
              <w:bottom w:val="single" w:sz="8" w:space="0" w:color="auto"/>
              <w:right w:val="nil"/>
            </w:tcBorders>
            <w:shd w:val="clear" w:color="auto" w:fill="auto"/>
            <w:noWrap/>
            <w:vAlign w:val="center"/>
            <w:hideMark/>
          </w:tcPr>
          <w:p w14:paraId="2632280E"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2019</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37759A"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2020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3A790F5"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2021</w:t>
            </w:r>
          </w:p>
        </w:tc>
        <w:tc>
          <w:tcPr>
            <w:tcW w:w="1152" w:type="dxa"/>
            <w:tcBorders>
              <w:top w:val="single" w:sz="8" w:space="0" w:color="auto"/>
              <w:left w:val="nil"/>
              <w:bottom w:val="single" w:sz="8" w:space="0" w:color="auto"/>
              <w:right w:val="single" w:sz="8" w:space="0" w:color="auto"/>
            </w:tcBorders>
            <w:shd w:val="clear" w:color="auto" w:fill="auto"/>
            <w:noWrap/>
            <w:vAlign w:val="center"/>
            <w:hideMark/>
          </w:tcPr>
          <w:p w14:paraId="4E70ABCB"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2022</w:t>
            </w:r>
          </w:p>
        </w:tc>
      </w:tr>
      <w:tr w:rsidR="000411AC" w:rsidRPr="00FA081F" w14:paraId="72EAE367" w14:textId="77777777" w:rsidTr="000A0CD5">
        <w:trPr>
          <w:trHeight w:val="230"/>
        </w:trPr>
        <w:tc>
          <w:tcPr>
            <w:tcW w:w="3076" w:type="dxa"/>
            <w:tcBorders>
              <w:top w:val="nil"/>
              <w:left w:val="single" w:sz="8" w:space="0" w:color="auto"/>
              <w:bottom w:val="single" w:sz="4" w:space="0" w:color="auto"/>
              <w:right w:val="single" w:sz="4" w:space="0" w:color="auto"/>
            </w:tcBorders>
            <w:shd w:val="clear" w:color="auto" w:fill="auto"/>
            <w:vAlign w:val="center"/>
            <w:hideMark/>
          </w:tcPr>
          <w:p w14:paraId="40DFB3E1"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Х1</w:t>
            </w:r>
          </w:p>
        </w:tc>
        <w:tc>
          <w:tcPr>
            <w:tcW w:w="1309" w:type="dxa"/>
            <w:tcBorders>
              <w:top w:val="nil"/>
              <w:left w:val="nil"/>
              <w:bottom w:val="single" w:sz="4" w:space="0" w:color="auto"/>
              <w:right w:val="single" w:sz="4" w:space="0" w:color="auto"/>
            </w:tcBorders>
            <w:shd w:val="clear" w:color="auto" w:fill="auto"/>
            <w:vAlign w:val="center"/>
            <w:hideMark/>
          </w:tcPr>
          <w:p w14:paraId="61049042"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0,2473</w:t>
            </w:r>
          </w:p>
        </w:tc>
        <w:tc>
          <w:tcPr>
            <w:tcW w:w="1134" w:type="dxa"/>
            <w:tcBorders>
              <w:top w:val="nil"/>
              <w:left w:val="nil"/>
              <w:bottom w:val="single" w:sz="4" w:space="0" w:color="auto"/>
              <w:right w:val="single" w:sz="4" w:space="0" w:color="auto"/>
            </w:tcBorders>
            <w:shd w:val="clear" w:color="auto" w:fill="auto"/>
            <w:vAlign w:val="center"/>
            <w:hideMark/>
          </w:tcPr>
          <w:p w14:paraId="071F25CC"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0,1036</w:t>
            </w:r>
          </w:p>
        </w:tc>
        <w:tc>
          <w:tcPr>
            <w:tcW w:w="1275" w:type="dxa"/>
            <w:tcBorders>
              <w:top w:val="nil"/>
              <w:left w:val="nil"/>
              <w:bottom w:val="single" w:sz="4" w:space="0" w:color="auto"/>
              <w:right w:val="single" w:sz="4" w:space="0" w:color="auto"/>
            </w:tcBorders>
            <w:shd w:val="clear" w:color="auto" w:fill="auto"/>
            <w:vAlign w:val="center"/>
            <w:hideMark/>
          </w:tcPr>
          <w:p w14:paraId="50F9B336"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0,1379</w:t>
            </w:r>
          </w:p>
        </w:tc>
        <w:tc>
          <w:tcPr>
            <w:tcW w:w="1134" w:type="dxa"/>
            <w:tcBorders>
              <w:top w:val="nil"/>
              <w:left w:val="nil"/>
              <w:bottom w:val="single" w:sz="4" w:space="0" w:color="auto"/>
              <w:right w:val="single" w:sz="4" w:space="0" w:color="auto"/>
            </w:tcBorders>
            <w:shd w:val="clear" w:color="auto" w:fill="auto"/>
            <w:vAlign w:val="center"/>
            <w:hideMark/>
          </w:tcPr>
          <w:p w14:paraId="165D0FFD"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0,2242</w:t>
            </w:r>
          </w:p>
        </w:tc>
        <w:tc>
          <w:tcPr>
            <w:tcW w:w="1152" w:type="dxa"/>
            <w:tcBorders>
              <w:top w:val="nil"/>
              <w:left w:val="nil"/>
              <w:bottom w:val="single" w:sz="4" w:space="0" w:color="auto"/>
              <w:right w:val="single" w:sz="8" w:space="0" w:color="auto"/>
            </w:tcBorders>
            <w:shd w:val="clear" w:color="auto" w:fill="auto"/>
            <w:vAlign w:val="center"/>
            <w:hideMark/>
          </w:tcPr>
          <w:p w14:paraId="0B3B0992"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0,2141</w:t>
            </w:r>
          </w:p>
        </w:tc>
      </w:tr>
      <w:tr w:rsidR="000411AC" w:rsidRPr="00FA081F" w14:paraId="6B3570F8" w14:textId="77777777" w:rsidTr="000A0CD5">
        <w:trPr>
          <w:trHeight w:val="243"/>
        </w:trPr>
        <w:tc>
          <w:tcPr>
            <w:tcW w:w="3076" w:type="dxa"/>
            <w:tcBorders>
              <w:top w:val="nil"/>
              <w:left w:val="single" w:sz="8" w:space="0" w:color="auto"/>
              <w:bottom w:val="single" w:sz="4" w:space="0" w:color="auto"/>
              <w:right w:val="single" w:sz="4" w:space="0" w:color="auto"/>
            </w:tcBorders>
            <w:shd w:val="clear" w:color="auto" w:fill="auto"/>
            <w:noWrap/>
            <w:vAlign w:val="center"/>
            <w:hideMark/>
          </w:tcPr>
          <w:p w14:paraId="3822DD8E"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Х2</w:t>
            </w:r>
          </w:p>
        </w:tc>
        <w:tc>
          <w:tcPr>
            <w:tcW w:w="1309" w:type="dxa"/>
            <w:tcBorders>
              <w:top w:val="nil"/>
              <w:left w:val="nil"/>
              <w:bottom w:val="single" w:sz="4" w:space="0" w:color="auto"/>
              <w:right w:val="single" w:sz="4" w:space="0" w:color="auto"/>
            </w:tcBorders>
            <w:shd w:val="clear" w:color="auto" w:fill="auto"/>
            <w:noWrap/>
            <w:vAlign w:val="center"/>
            <w:hideMark/>
          </w:tcPr>
          <w:p w14:paraId="2C9A633C"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0,6958</w:t>
            </w:r>
          </w:p>
        </w:tc>
        <w:tc>
          <w:tcPr>
            <w:tcW w:w="1134" w:type="dxa"/>
            <w:tcBorders>
              <w:top w:val="nil"/>
              <w:left w:val="nil"/>
              <w:bottom w:val="single" w:sz="4" w:space="0" w:color="auto"/>
              <w:right w:val="single" w:sz="4" w:space="0" w:color="auto"/>
            </w:tcBorders>
            <w:shd w:val="clear" w:color="auto" w:fill="auto"/>
            <w:noWrap/>
            <w:vAlign w:val="center"/>
            <w:hideMark/>
          </w:tcPr>
          <w:p w14:paraId="39DDB5AF"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0,6398</w:t>
            </w:r>
          </w:p>
        </w:tc>
        <w:tc>
          <w:tcPr>
            <w:tcW w:w="1275" w:type="dxa"/>
            <w:tcBorders>
              <w:top w:val="nil"/>
              <w:left w:val="nil"/>
              <w:bottom w:val="single" w:sz="4" w:space="0" w:color="auto"/>
              <w:right w:val="single" w:sz="4" w:space="0" w:color="auto"/>
            </w:tcBorders>
            <w:shd w:val="clear" w:color="auto" w:fill="auto"/>
            <w:noWrap/>
            <w:vAlign w:val="center"/>
            <w:hideMark/>
          </w:tcPr>
          <w:p w14:paraId="098FDFF5"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0,7187</w:t>
            </w:r>
          </w:p>
        </w:tc>
        <w:tc>
          <w:tcPr>
            <w:tcW w:w="1134" w:type="dxa"/>
            <w:tcBorders>
              <w:top w:val="nil"/>
              <w:left w:val="nil"/>
              <w:bottom w:val="single" w:sz="4" w:space="0" w:color="auto"/>
              <w:right w:val="single" w:sz="4" w:space="0" w:color="auto"/>
            </w:tcBorders>
            <w:shd w:val="clear" w:color="auto" w:fill="auto"/>
            <w:noWrap/>
            <w:vAlign w:val="center"/>
            <w:hideMark/>
          </w:tcPr>
          <w:p w14:paraId="6F8F6443"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1,0331</w:t>
            </w:r>
          </w:p>
        </w:tc>
        <w:tc>
          <w:tcPr>
            <w:tcW w:w="1152" w:type="dxa"/>
            <w:tcBorders>
              <w:top w:val="nil"/>
              <w:left w:val="nil"/>
              <w:bottom w:val="single" w:sz="4" w:space="0" w:color="auto"/>
              <w:right w:val="single" w:sz="8" w:space="0" w:color="auto"/>
            </w:tcBorders>
            <w:shd w:val="clear" w:color="auto" w:fill="auto"/>
            <w:noWrap/>
            <w:vAlign w:val="center"/>
            <w:hideMark/>
          </w:tcPr>
          <w:p w14:paraId="6B064943"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0,8317</w:t>
            </w:r>
          </w:p>
        </w:tc>
      </w:tr>
      <w:tr w:rsidR="000411AC" w:rsidRPr="00FA081F" w14:paraId="5E411A9C" w14:textId="77777777" w:rsidTr="000A0CD5">
        <w:trPr>
          <w:trHeight w:val="262"/>
        </w:trPr>
        <w:tc>
          <w:tcPr>
            <w:tcW w:w="3076" w:type="dxa"/>
            <w:tcBorders>
              <w:top w:val="nil"/>
              <w:left w:val="single" w:sz="8" w:space="0" w:color="auto"/>
              <w:bottom w:val="single" w:sz="4" w:space="0" w:color="auto"/>
              <w:right w:val="single" w:sz="4" w:space="0" w:color="auto"/>
            </w:tcBorders>
            <w:shd w:val="clear" w:color="auto" w:fill="auto"/>
            <w:vAlign w:val="center"/>
            <w:hideMark/>
          </w:tcPr>
          <w:p w14:paraId="7C3BCE01"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Х3</w:t>
            </w:r>
          </w:p>
        </w:tc>
        <w:tc>
          <w:tcPr>
            <w:tcW w:w="1309" w:type="dxa"/>
            <w:tcBorders>
              <w:top w:val="nil"/>
              <w:left w:val="nil"/>
              <w:bottom w:val="single" w:sz="4" w:space="0" w:color="auto"/>
              <w:right w:val="single" w:sz="4" w:space="0" w:color="auto"/>
            </w:tcBorders>
            <w:shd w:val="clear" w:color="auto" w:fill="auto"/>
            <w:vAlign w:val="center"/>
            <w:hideMark/>
          </w:tcPr>
          <w:p w14:paraId="1D5AFC91"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0,4350</w:t>
            </w:r>
          </w:p>
        </w:tc>
        <w:tc>
          <w:tcPr>
            <w:tcW w:w="1134" w:type="dxa"/>
            <w:tcBorders>
              <w:top w:val="nil"/>
              <w:left w:val="nil"/>
              <w:bottom w:val="single" w:sz="4" w:space="0" w:color="auto"/>
              <w:right w:val="single" w:sz="4" w:space="0" w:color="auto"/>
            </w:tcBorders>
            <w:shd w:val="clear" w:color="auto" w:fill="auto"/>
            <w:vAlign w:val="center"/>
            <w:hideMark/>
          </w:tcPr>
          <w:p w14:paraId="4698186C"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0,3012</w:t>
            </w:r>
          </w:p>
        </w:tc>
        <w:tc>
          <w:tcPr>
            <w:tcW w:w="1275" w:type="dxa"/>
            <w:tcBorders>
              <w:top w:val="nil"/>
              <w:left w:val="nil"/>
              <w:bottom w:val="single" w:sz="4" w:space="0" w:color="auto"/>
              <w:right w:val="single" w:sz="4" w:space="0" w:color="auto"/>
            </w:tcBorders>
            <w:shd w:val="clear" w:color="auto" w:fill="auto"/>
            <w:vAlign w:val="center"/>
            <w:hideMark/>
          </w:tcPr>
          <w:p w14:paraId="53EDC797"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0,3409</w:t>
            </w:r>
          </w:p>
        </w:tc>
        <w:tc>
          <w:tcPr>
            <w:tcW w:w="1134" w:type="dxa"/>
            <w:tcBorders>
              <w:top w:val="nil"/>
              <w:left w:val="nil"/>
              <w:bottom w:val="single" w:sz="4" w:space="0" w:color="auto"/>
              <w:right w:val="single" w:sz="4" w:space="0" w:color="auto"/>
            </w:tcBorders>
            <w:shd w:val="clear" w:color="auto" w:fill="auto"/>
            <w:vAlign w:val="center"/>
            <w:hideMark/>
          </w:tcPr>
          <w:p w14:paraId="640EDC52"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0,4322</w:t>
            </w:r>
          </w:p>
        </w:tc>
        <w:tc>
          <w:tcPr>
            <w:tcW w:w="1152" w:type="dxa"/>
            <w:tcBorders>
              <w:top w:val="nil"/>
              <w:left w:val="nil"/>
              <w:bottom w:val="single" w:sz="4" w:space="0" w:color="auto"/>
              <w:right w:val="single" w:sz="8" w:space="0" w:color="auto"/>
            </w:tcBorders>
            <w:shd w:val="clear" w:color="auto" w:fill="auto"/>
            <w:vAlign w:val="center"/>
            <w:hideMark/>
          </w:tcPr>
          <w:p w14:paraId="29272848"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-0,0623</w:t>
            </w:r>
          </w:p>
        </w:tc>
      </w:tr>
      <w:tr w:rsidR="000411AC" w:rsidRPr="00FA081F" w14:paraId="76ABF269" w14:textId="77777777" w:rsidTr="000A0CD5">
        <w:trPr>
          <w:trHeight w:val="137"/>
        </w:trPr>
        <w:tc>
          <w:tcPr>
            <w:tcW w:w="3076" w:type="dxa"/>
            <w:tcBorders>
              <w:top w:val="nil"/>
              <w:left w:val="single" w:sz="8" w:space="0" w:color="auto"/>
              <w:bottom w:val="nil"/>
              <w:right w:val="single" w:sz="4" w:space="0" w:color="auto"/>
            </w:tcBorders>
            <w:shd w:val="clear" w:color="auto" w:fill="auto"/>
            <w:noWrap/>
            <w:vAlign w:val="center"/>
            <w:hideMark/>
          </w:tcPr>
          <w:p w14:paraId="02A6C551"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Х4</w:t>
            </w:r>
          </w:p>
        </w:tc>
        <w:tc>
          <w:tcPr>
            <w:tcW w:w="1309" w:type="dxa"/>
            <w:tcBorders>
              <w:top w:val="nil"/>
              <w:left w:val="nil"/>
              <w:bottom w:val="nil"/>
              <w:right w:val="single" w:sz="4" w:space="0" w:color="auto"/>
            </w:tcBorders>
            <w:shd w:val="clear" w:color="auto" w:fill="auto"/>
            <w:noWrap/>
            <w:vAlign w:val="center"/>
            <w:hideMark/>
          </w:tcPr>
          <w:p w14:paraId="52EC6474"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3,2131</w:t>
            </w:r>
          </w:p>
        </w:tc>
        <w:tc>
          <w:tcPr>
            <w:tcW w:w="1134" w:type="dxa"/>
            <w:tcBorders>
              <w:top w:val="nil"/>
              <w:left w:val="nil"/>
              <w:bottom w:val="nil"/>
              <w:right w:val="single" w:sz="4" w:space="0" w:color="auto"/>
            </w:tcBorders>
            <w:shd w:val="clear" w:color="auto" w:fill="auto"/>
            <w:noWrap/>
            <w:vAlign w:val="center"/>
            <w:hideMark/>
          </w:tcPr>
          <w:p w14:paraId="51D6A08A"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1,6425</w:t>
            </w:r>
          </w:p>
        </w:tc>
        <w:tc>
          <w:tcPr>
            <w:tcW w:w="1275" w:type="dxa"/>
            <w:tcBorders>
              <w:top w:val="nil"/>
              <w:left w:val="nil"/>
              <w:bottom w:val="nil"/>
              <w:right w:val="single" w:sz="4" w:space="0" w:color="auto"/>
            </w:tcBorders>
            <w:shd w:val="clear" w:color="auto" w:fill="auto"/>
            <w:noWrap/>
            <w:vAlign w:val="center"/>
            <w:hideMark/>
          </w:tcPr>
          <w:p w14:paraId="31D9BC47"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2,2162</w:t>
            </w:r>
          </w:p>
        </w:tc>
        <w:tc>
          <w:tcPr>
            <w:tcW w:w="1134" w:type="dxa"/>
            <w:tcBorders>
              <w:top w:val="nil"/>
              <w:left w:val="nil"/>
              <w:bottom w:val="nil"/>
              <w:right w:val="single" w:sz="4" w:space="0" w:color="auto"/>
            </w:tcBorders>
            <w:shd w:val="clear" w:color="auto" w:fill="auto"/>
            <w:noWrap/>
            <w:vAlign w:val="center"/>
            <w:hideMark/>
          </w:tcPr>
          <w:p w14:paraId="0918CA16"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2,6173</w:t>
            </w:r>
          </w:p>
        </w:tc>
        <w:tc>
          <w:tcPr>
            <w:tcW w:w="1152" w:type="dxa"/>
            <w:tcBorders>
              <w:top w:val="nil"/>
              <w:left w:val="nil"/>
              <w:bottom w:val="nil"/>
              <w:right w:val="single" w:sz="8" w:space="0" w:color="auto"/>
            </w:tcBorders>
            <w:shd w:val="clear" w:color="auto" w:fill="auto"/>
            <w:noWrap/>
            <w:vAlign w:val="center"/>
            <w:hideMark/>
          </w:tcPr>
          <w:p w14:paraId="170D5CC0" w14:textId="77777777" w:rsidR="00FA081F" w:rsidRPr="00FA081F" w:rsidRDefault="00FA081F" w:rsidP="00FA081F">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color w:val="000000"/>
                <w:sz w:val="22"/>
                <w:szCs w:val="22"/>
                <w:lang w:eastAsia="ru-RU"/>
              </w:rPr>
              <w:t>1,1530</w:t>
            </w:r>
          </w:p>
        </w:tc>
      </w:tr>
      <w:tr w:rsidR="000411AC" w:rsidRPr="00FA081F" w14:paraId="345A4972" w14:textId="77777777" w:rsidTr="00420E76">
        <w:trPr>
          <w:trHeight w:val="256"/>
        </w:trPr>
        <w:tc>
          <w:tcPr>
            <w:tcW w:w="3076" w:type="dxa"/>
            <w:tcBorders>
              <w:top w:val="single" w:sz="8" w:space="0" w:color="auto"/>
              <w:left w:val="single" w:sz="8" w:space="0" w:color="auto"/>
              <w:bottom w:val="single" w:sz="8" w:space="0" w:color="auto"/>
              <w:right w:val="nil"/>
            </w:tcBorders>
            <w:shd w:val="clear" w:color="auto" w:fill="auto"/>
            <w:noWrap/>
            <w:vAlign w:val="center"/>
            <w:hideMark/>
          </w:tcPr>
          <w:p w14:paraId="3D7F9CFB" w14:textId="29B84747" w:rsidR="00FA081F" w:rsidRPr="00FA081F" w:rsidRDefault="00FA081F" w:rsidP="00FA081F">
            <w:pPr>
              <w:jc w:val="center"/>
              <w:rPr>
                <w:rFonts w:ascii="Times New Roman" w:eastAsia="Times New Roman" w:hAnsi="Times New Roman" w:cs="Times New Roman"/>
                <w:b/>
                <w:bCs/>
                <w:color w:val="000000"/>
                <w:sz w:val="22"/>
                <w:szCs w:val="22"/>
                <w:lang w:val="uk-UA" w:eastAsia="ru-RU"/>
              </w:rPr>
            </w:pPr>
            <w:r w:rsidRPr="00FA081F">
              <w:rPr>
                <w:rFonts w:ascii="Times New Roman" w:eastAsia="Times New Roman" w:hAnsi="Times New Roman" w:cs="Times New Roman"/>
                <w:b/>
                <w:bCs/>
                <w:color w:val="000000"/>
                <w:sz w:val="22"/>
                <w:szCs w:val="22"/>
                <w:lang w:eastAsia="ru-RU"/>
              </w:rPr>
              <w:t>Z</w:t>
            </w:r>
            <w:r>
              <w:rPr>
                <w:rFonts w:ascii="Times New Roman" w:eastAsia="Times New Roman" w:hAnsi="Times New Roman" w:cs="Times New Roman"/>
                <w:b/>
                <w:bCs/>
                <w:color w:val="000000"/>
                <w:sz w:val="22"/>
                <w:szCs w:val="22"/>
                <w:lang w:val="uk-UA" w:eastAsia="ru-RU"/>
              </w:rPr>
              <w:t>-рахунок</w:t>
            </w:r>
          </w:p>
        </w:tc>
        <w:tc>
          <w:tcPr>
            <w:tcW w:w="13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B62651"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0,11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5DE8E929"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0,08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4B45ADC6"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0,10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B2863A4"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0,14</w:t>
            </w:r>
          </w:p>
        </w:tc>
        <w:tc>
          <w:tcPr>
            <w:tcW w:w="1152" w:type="dxa"/>
            <w:tcBorders>
              <w:top w:val="single" w:sz="8" w:space="0" w:color="auto"/>
              <w:left w:val="nil"/>
              <w:bottom w:val="single" w:sz="8" w:space="0" w:color="auto"/>
              <w:right w:val="single" w:sz="8" w:space="0" w:color="auto"/>
            </w:tcBorders>
            <w:shd w:val="clear" w:color="auto" w:fill="auto"/>
            <w:noWrap/>
            <w:vAlign w:val="center"/>
            <w:hideMark/>
          </w:tcPr>
          <w:p w14:paraId="678354D4" w14:textId="77777777" w:rsidR="00FA081F" w:rsidRPr="00FA081F" w:rsidRDefault="00FA081F" w:rsidP="00FA081F">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0,09</w:t>
            </w:r>
          </w:p>
        </w:tc>
      </w:tr>
    </w:tbl>
    <w:p w14:paraId="4647B100" w14:textId="77777777" w:rsidR="00FA081F" w:rsidRDefault="00FA081F" w:rsidP="00FA081F">
      <w:pPr>
        <w:tabs>
          <w:tab w:val="left" w:pos="3285"/>
        </w:tabs>
        <w:spacing w:after="120" w:line="360" w:lineRule="auto"/>
        <w:ind w:firstLine="709"/>
        <w:jc w:val="both"/>
        <w:rPr>
          <w:rFonts w:ascii="Times New Roman" w:hAnsi="Times New Roman" w:cs="Times New Roman"/>
          <w:i/>
          <w:iCs/>
          <w:lang w:val="uk-UA"/>
        </w:rPr>
      </w:pPr>
      <w:bookmarkStart w:id="36" w:name="_Hlk152266825"/>
      <w:r w:rsidRPr="00433943">
        <w:rPr>
          <w:rFonts w:ascii="Times New Roman" w:hAnsi="Times New Roman" w:cs="Times New Roman"/>
          <w:i/>
          <w:iCs/>
          <w:lang w:val="uk-UA"/>
        </w:rPr>
        <w:t xml:space="preserve">Джерело: розраховано автором за даними </w:t>
      </w:r>
      <w:r>
        <w:rPr>
          <w:rFonts w:ascii="Times New Roman" w:hAnsi="Times New Roman" w:cs="Times New Roman"/>
          <w:i/>
          <w:iCs/>
          <w:lang w:val="uk-UA"/>
        </w:rPr>
        <w:t>Додатків А-Е</w:t>
      </w:r>
    </w:p>
    <w:p w14:paraId="2038CE17" w14:textId="206F81E8" w:rsidR="000411AC" w:rsidRDefault="000411AC" w:rsidP="000411AC">
      <w:pPr>
        <w:tabs>
          <w:tab w:val="left" w:pos="3285"/>
        </w:tabs>
        <w:spacing w:line="360" w:lineRule="auto"/>
        <w:ind w:firstLine="709"/>
        <w:jc w:val="both"/>
        <w:rPr>
          <w:rFonts w:ascii="Times New Roman" w:hAnsi="Times New Roman" w:cs="Times New Roman"/>
          <w:sz w:val="28"/>
          <w:szCs w:val="28"/>
          <w:lang w:val="uk-UA"/>
        </w:rPr>
      </w:pPr>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5</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3106">
        <w:rPr>
          <w:rFonts w:ascii="Times New Roman" w:hAnsi="Times New Roman" w:cs="Times New Roman"/>
          <w:sz w:val="28"/>
          <w:szCs w:val="28"/>
          <w:lang w:val="uk-UA"/>
        </w:rPr>
        <w:t xml:space="preserve">Оцінка ймовірності банкрутства ПАТ АМКР за моделлю </w:t>
      </w:r>
      <w:proofErr w:type="spellStart"/>
      <w:r>
        <w:rPr>
          <w:rFonts w:ascii="Times New Roman" w:hAnsi="Times New Roman" w:cs="Times New Roman"/>
          <w:sz w:val="28"/>
          <w:szCs w:val="28"/>
          <w:lang w:val="uk-UA"/>
        </w:rPr>
        <w:t>Спрінгейта</w:t>
      </w:r>
      <w:proofErr w:type="spellEnd"/>
    </w:p>
    <w:tbl>
      <w:tblPr>
        <w:tblW w:w="9062" w:type="dxa"/>
        <w:tblLook w:val="04A0" w:firstRow="1" w:lastRow="0" w:firstColumn="1" w:lastColumn="0" w:noHBand="0" w:noVBand="1"/>
      </w:tblPr>
      <w:tblGrid>
        <w:gridCol w:w="3109"/>
        <w:gridCol w:w="1401"/>
        <w:gridCol w:w="1009"/>
        <w:gridCol w:w="1275"/>
        <w:gridCol w:w="1134"/>
        <w:gridCol w:w="1134"/>
      </w:tblGrid>
      <w:tr w:rsidR="000411AC" w:rsidRPr="000411AC" w14:paraId="39EDEA7E" w14:textId="77777777" w:rsidTr="00E87429">
        <w:trPr>
          <w:trHeight w:val="223"/>
        </w:trPr>
        <w:tc>
          <w:tcPr>
            <w:tcW w:w="9062" w:type="dxa"/>
            <w:gridSpan w:val="6"/>
            <w:tcBorders>
              <w:top w:val="single" w:sz="8" w:space="0" w:color="auto"/>
              <w:left w:val="single" w:sz="8" w:space="0" w:color="auto"/>
              <w:bottom w:val="nil"/>
              <w:right w:val="single" w:sz="8" w:space="0" w:color="auto"/>
            </w:tcBorders>
            <w:shd w:val="clear" w:color="auto" w:fill="auto"/>
            <w:noWrap/>
            <w:vAlign w:val="bottom"/>
            <w:hideMark/>
          </w:tcPr>
          <w:bookmarkEnd w:id="36"/>
          <w:p w14:paraId="6DA6FABC" w14:textId="02632D46"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 xml:space="preserve">Модель </w:t>
            </w:r>
            <w:proofErr w:type="spellStart"/>
            <w:r w:rsidRPr="000411AC">
              <w:rPr>
                <w:rFonts w:ascii="Times New Roman" w:eastAsia="Times New Roman" w:hAnsi="Times New Roman" w:cs="Times New Roman"/>
                <w:b/>
                <w:bCs/>
                <w:color w:val="000000"/>
                <w:sz w:val="22"/>
                <w:szCs w:val="22"/>
                <w:lang w:eastAsia="ru-RU"/>
              </w:rPr>
              <w:t>Спрінгейта</w:t>
            </w:r>
            <w:proofErr w:type="spellEnd"/>
            <w:r w:rsidRPr="000411AC">
              <w:rPr>
                <w:rFonts w:ascii="Times New Roman" w:eastAsia="Times New Roman" w:hAnsi="Times New Roman" w:cs="Times New Roman"/>
                <w:b/>
                <w:bCs/>
                <w:color w:val="000000"/>
                <w:sz w:val="22"/>
                <w:szCs w:val="22"/>
                <w:lang w:eastAsia="ru-RU"/>
              </w:rPr>
              <w:t> </w:t>
            </w:r>
          </w:p>
        </w:tc>
      </w:tr>
      <w:tr w:rsidR="000411AC" w:rsidRPr="000411AC" w14:paraId="0FE7E22E" w14:textId="77777777" w:rsidTr="00420E76">
        <w:trPr>
          <w:trHeight w:val="447"/>
        </w:trPr>
        <w:tc>
          <w:tcPr>
            <w:tcW w:w="3109" w:type="dxa"/>
            <w:tcBorders>
              <w:top w:val="single" w:sz="8" w:space="0" w:color="auto"/>
              <w:left w:val="single" w:sz="8" w:space="0" w:color="auto"/>
              <w:bottom w:val="single" w:sz="8" w:space="0" w:color="auto"/>
              <w:right w:val="nil"/>
            </w:tcBorders>
            <w:shd w:val="clear" w:color="auto" w:fill="auto"/>
            <w:vAlign w:val="center"/>
            <w:hideMark/>
          </w:tcPr>
          <w:p w14:paraId="7749C8B3"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Z = 1,03 X1 + 3,07 X2 + 0,66 X3 + 0,4 X4</w:t>
            </w:r>
          </w:p>
        </w:tc>
        <w:tc>
          <w:tcPr>
            <w:tcW w:w="140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A56E91"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2018</w:t>
            </w:r>
          </w:p>
        </w:tc>
        <w:tc>
          <w:tcPr>
            <w:tcW w:w="1009" w:type="dxa"/>
            <w:tcBorders>
              <w:top w:val="single" w:sz="8" w:space="0" w:color="auto"/>
              <w:left w:val="nil"/>
              <w:bottom w:val="single" w:sz="8" w:space="0" w:color="auto"/>
              <w:right w:val="nil"/>
            </w:tcBorders>
            <w:shd w:val="clear" w:color="auto" w:fill="auto"/>
            <w:noWrap/>
            <w:vAlign w:val="center"/>
            <w:hideMark/>
          </w:tcPr>
          <w:p w14:paraId="398F8E1D"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2019</w:t>
            </w:r>
          </w:p>
        </w:tc>
        <w:tc>
          <w:tcPr>
            <w:tcW w:w="127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4BB56B"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2020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1A7B9D45"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2021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134D19EA"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2022</w:t>
            </w:r>
          </w:p>
        </w:tc>
      </w:tr>
      <w:tr w:rsidR="000411AC" w:rsidRPr="000411AC" w14:paraId="51326379" w14:textId="77777777" w:rsidTr="000A0CD5">
        <w:trPr>
          <w:trHeight w:val="242"/>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4DDCACB7"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X1</w:t>
            </w:r>
          </w:p>
        </w:tc>
        <w:tc>
          <w:tcPr>
            <w:tcW w:w="1401" w:type="dxa"/>
            <w:tcBorders>
              <w:top w:val="nil"/>
              <w:left w:val="nil"/>
              <w:bottom w:val="single" w:sz="4" w:space="0" w:color="auto"/>
              <w:right w:val="single" w:sz="4" w:space="0" w:color="auto"/>
            </w:tcBorders>
            <w:shd w:val="clear" w:color="auto" w:fill="auto"/>
            <w:noWrap/>
            <w:vAlign w:val="center"/>
            <w:hideMark/>
          </w:tcPr>
          <w:p w14:paraId="25DAD68D"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0,4022</w:t>
            </w:r>
          </w:p>
        </w:tc>
        <w:tc>
          <w:tcPr>
            <w:tcW w:w="1009" w:type="dxa"/>
            <w:tcBorders>
              <w:top w:val="nil"/>
              <w:left w:val="nil"/>
              <w:bottom w:val="single" w:sz="4" w:space="0" w:color="auto"/>
              <w:right w:val="single" w:sz="4" w:space="0" w:color="auto"/>
            </w:tcBorders>
            <w:shd w:val="clear" w:color="auto" w:fill="auto"/>
            <w:noWrap/>
            <w:vAlign w:val="center"/>
            <w:hideMark/>
          </w:tcPr>
          <w:p w14:paraId="5765B28B"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0,3781</w:t>
            </w:r>
          </w:p>
        </w:tc>
        <w:tc>
          <w:tcPr>
            <w:tcW w:w="1275" w:type="dxa"/>
            <w:tcBorders>
              <w:top w:val="nil"/>
              <w:left w:val="nil"/>
              <w:bottom w:val="single" w:sz="4" w:space="0" w:color="auto"/>
              <w:right w:val="single" w:sz="4" w:space="0" w:color="auto"/>
            </w:tcBorders>
            <w:shd w:val="clear" w:color="auto" w:fill="auto"/>
            <w:noWrap/>
            <w:vAlign w:val="center"/>
            <w:hideMark/>
          </w:tcPr>
          <w:p w14:paraId="737F57BC"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0,3401</w:t>
            </w:r>
          </w:p>
        </w:tc>
        <w:tc>
          <w:tcPr>
            <w:tcW w:w="1134" w:type="dxa"/>
            <w:tcBorders>
              <w:top w:val="nil"/>
              <w:left w:val="nil"/>
              <w:bottom w:val="single" w:sz="4" w:space="0" w:color="auto"/>
              <w:right w:val="single" w:sz="4" w:space="0" w:color="auto"/>
            </w:tcBorders>
            <w:shd w:val="clear" w:color="auto" w:fill="auto"/>
            <w:noWrap/>
            <w:vAlign w:val="center"/>
            <w:hideMark/>
          </w:tcPr>
          <w:p w14:paraId="7755ADF2"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0,4311</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2CFF176C"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0,5638</w:t>
            </w:r>
          </w:p>
        </w:tc>
      </w:tr>
      <w:tr w:rsidR="000411AC" w:rsidRPr="000411AC" w14:paraId="4BF6D894" w14:textId="77777777" w:rsidTr="000A0CD5">
        <w:trPr>
          <w:trHeight w:val="240"/>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151EFF9D"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X2</w:t>
            </w:r>
          </w:p>
        </w:tc>
        <w:tc>
          <w:tcPr>
            <w:tcW w:w="1401" w:type="dxa"/>
            <w:tcBorders>
              <w:top w:val="nil"/>
              <w:left w:val="nil"/>
              <w:bottom w:val="single" w:sz="4" w:space="0" w:color="auto"/>
              <w:right w:val="single" w:sz="4" w:space="0" w:color="auto"/>
            </w:tcBorders>
            <w:shd w:val="clear" w:color="auto" w:fill="auto"/>
            <w:noWrap/>
            <w:vAlign w:val="center"/>
            <w:hideMark/>
          </w:tcPr>
          <w:p w14:paraId="6140D7AA"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0,1163</w:t>
            </w:r>
          </w:p>
        </w:tc>
        <w:tc>
          <w:tcPr>
            <w:tcW w:w="1009" w:type="dxa"/>
            <w:tcBorders>
              <w:top w:val="nil"/>
              <w:left w:val="nil"/>
              <w:bottom w:val="single" w:sz="4" w:space="0" w:color="auto"/>
              <w:right w:val="single" w:sz="4" w:space="0" w:color="auto"/>
            </w:tcBorders>
            <w:shd w:val="clear" w:color="auto" w:fill="auto"/>
            <w:noWrap/>
            <w:vAlign w:val="center"/>
            <w:hideMark/>
          </w:tcPr>
          <w:p w14:paraId="0F9E865A"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0,0000</w:t>
            </w:r>
          </w:p>
        </w:tc>
        <w:tc>
          <w:tcPr>
            <w:tcW w:w="1275" w:type="dxa"/>
            <w:tcBorders>
              <w:top w:val="nil"/>
              <w:left w:val="nil"/>
              <w:bottom w:val="single" w:sz="4" w:space="0" w:color="auto"/>
              <w:right w:val="single" w:sz="4" w:space="0" w:color="auto"/>
            </w:tcBorders>
            <w:shd w:val="clear" w:color="auto" w:fill="auto"/>
            <w:noWrap/>
            <w:vAlign w:val="center"/>
            <w:hideMark/>
          </w:tcPr>
          <w:p w14:paraId="4F94EC42"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0,0096</w:t>
            </w:r>
          </w:p>
        </w:tc>
        <w:tc>
          <w:tcPr>
            <w:tcW w:w="1134" w:type="dxa"/>
            <w:tcBorders>
              <w:top w:val="nil"/>
              <w:left w:val="nil"/>
              <w:bottom w:val="single" w:sz="4" w:space="0" w:color="auto"/>
              <w:right w:val="single" w:sz="4" w:space="0" w:color="auto"/>
            </w:tcBorders>
            <w:shd w:val="clear" w:color="auto" w:fill="auto"/>
            <w:noWrap/>
            <w:vAlign w:val="center"/>
            <w:hideMark/>
          </w:tcPr>
          <w:p w14:paraId="1F387758"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0,2901</w:t>
            </w:r>
          </w:p>
        </w:tc>
        <w:tc>
          <w:tcPr>
            <w:tcW w:w="1134" w:type="dxa"/>
            <w:tcBorders>
              <w:top w:val="nil"/>
              <w:left w:val="nil"/>
              <w:bottom w:val="single" w:sz="4" w:space="0" w:color="auto"/>
              <w:right w:val="single" w:sz="8" w:space="0" w:color="auto"/>
            </w:tcBorders>
            <w:shd w:val="clear" w:color="auto" w:fill="auto"/>
            <w:noWrap/>
            <w:vAlign w:val="center"/>
            <w:hideMark/>
          </w:tcPr>
          <w:p w14:paraId="54473CDD"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0,0000</w:t>
            </w:r>
          </w:p>
        </w:tc>
      </w:tr>
      <w:tr w:rsidR="000411AC" w:rsidRPr="000411AC" w14:paraId="776B8C09" w14:textId="77777777" w:rsidTr="000A0CD5">
        <w:trPr>
          <w:trHeight w:val="25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57DF8DFD"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X3</w:t>
            </w:r>
          </w:p>
        </w:tc>
        <w:tc>
          <w:tcPr>
            <w:tcW w:w="1401" w:type="dxa"/>
            <w:tcBorders>
              <w:top w:val="nil"/>
              <w:left w:val="nil"/>
              <w:bottom w:val="single" w:sz="4" w:space="0" w:color="auto"/>
              <w:right w:val="single" w:sz="4" w:space="0" w:color="auto"/>
            </w:tcBorders>
            <w:shd w:val="clear" w:color="auto" w:fill="auto"/>
            <w:noWrap/>
            <w:vAlign w:val="center"/>
            <w:hideMark/>
          </w:tcPr>
          <w:p w14:paraId="36571627"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0,7510</w:t>
            </w:r>
          </w:p>
        </w:tc>
        <w:tc>
          <w:tcPr>
            <w:tcW w:w="1009" w:type="dxa"/>
            <w:tcBorders>
              <w:top w:val="nil"/>
              <w:left w:val="nil"/>
              <w:bottom w:val="single" w:sz="4" w:space="0" w:color="auto"/>
              <w:right w:val="single" w:sz="4" w:space="0" w:color="auto"/>
            </w:tcBorders>
            <w:shd w:val="clear" w:color="auto" w:fill="auto"/>
            <w:noWrap/>
            <w:vAlign w:val="center"/>
            <w:hideMark/>
          </w:tcPr>
          <w:p w14:paraId="45F99795"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0,0000</w:t>
            </w:r>
          </w:p>
        </w:tc>
        <w:tc>
          <w:tcPr>
            <w:tcW w:w="1275" w:type="dxa"/>
            <w:tcBorders>
              <w:top w:val="nil"/>
              <w:left w:val="nil"/>
              <w:bottom w:val="single" w:sz="4" w:space="0" w:color="auto"/>
              <w:right w:val="single" w:sz="4" w:space="0" w:color="auto"/>
            </w:tcBorders>
            <w:shd w:val="clear" w:color="auto" w:fill="auto"/>
            <w:noWrap/>
            <w:vAlign w:val="center"/>
            <w:hideMark/>
          </w:tcPr>
          <w:p w14:paraId="1338F890"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0,0474</w:t>
            </w:r>
          </w:p>
        </w:tc>
        <w:tc>
          <w:tcPr>
            <w:tcW w:w="1134" w:type="dxa"/>
            <w:tcBorders>
              <w:top w:val="nil"/>
              <w:left w:val="nil"/>
              <w:bottom w:val="single" w:sz="4" w:space="0" w:color="auto"/>
              <w:right w:val="single" w:sz="4" w:space="0" w:color="auto"/>
            </w:tcBorders>
            <w:shd w:val="clear" w:color="auto" w:fill="auto"/>
            <w:noWrap/>
            <w:vAlign w:val="center"/>
            <w:hideMark/>
          </w:tcPr>
          <w:p w14:paraId="0BA46017"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1,4020</w:t>
            </w:r>
          </w:p>
        </w:tc>
        <w:tc>
          <w:tcPr>
            <w:tcW w:w="1134" w:type="dxa"/>
            <w:tcBorders>
              <w:top w:val="nil"/>
              <w:left w:val="nil"/>
              <w:bottom w:val="single" w:sz="4" w:space="0" w:color="auto"/>
              <w:right w:val="single" w:sz="8" w:space="0" w:color="auto"/>
            </w:tcBorders>
            <w:shd w:val="clear" w:color="auto" w:fill="auto"/>
            <w:noWrap/>
            <w:vAlign w:val="center"/>
            <w:hideMark/>
          </w:tcPr>
          <w:p w14:paraId="3C07198A"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0,0000</w:t>
            </w:r>
          </w:p>
        </w:tc>
      </w:tr>
      <w:tr w:rsidR="000411AC" w:rsidRPr="000411AC" w14:paraId="7B7F1393" w14:textId="77777777" w:rsidTr="000A0CD5">
        <w:trPr>
          <w:trHeight w:val="134"/>
        </w:trPr>
        <w:tc>
          <w:tcPr>
            <w:tcW w:w="3109" w:type="dxa"/>
            <w:tcBorders>
              <w:top w:val="nil"/>
              <w:left w:val="single" w:sz="8" w:space="0" w:color="auto"/>
              <w:bottom w:val="nil"/>
              <w:right w:val="single" w:sz="4" w:space="0" w:color="auto"/>
            </w:tcBorders>
            <w:shd w:val="clear" w:color="auto" w:fill="auto"/>
            <w:noWrap/>
            <w:vAlign w:val="center"/>
            <w:hideMark/>
          </w:tcPr>
          <w:p w14:paraId="73E82B5B"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X4</w:t>
            </w:r>
          </w:p>
        </w:tc>
        <w:tc>
          <w:tcPr>
            <w:tcW w:w="1401" w:type="dxa"/>
            <w:tcBorders>
              <w:top w:val="nil"/>
              <w:left w:val="nil"/>
              <w:bottom w:val="nil"/>
              <w:right w:val="single" w:sz="4" w:space="0" w:color="auto"/>
            </w:tcBorders>
            <w:shd w:val="clear" w:color="auto" w:fill="auto"/>
            <w:noWrap/>
            <w:vAlign w:val="center"/>
            <w:hideMark/>
          </w:tcPr>
          <w:p w14:paraId="2CD42617"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0,6958</w:t>
            </w:r>
          </w:p>
        </w:tc>
        <w:tc>
          <w:tcPr>
            <w:tcW w:w="1009" w:type="dxa"/>
            <w:tcBorders>
              <w:top w:val="nil"/>
              <w:left w:val="nil"/>
              <w:bottom w:val="nil"/>
              <w:right w:val="single" w:sz="4" w:space="0" w:color="auto"/>
            </w:tcBorders>
            <w:shd w:val="clear" w:color="auto" w:fill="auto"/>
            <w:noWrap/>
            <w:vAlign w:val="center"/>
            <w:hideMark/>
          </w:tcPr>
          <w:p w14:paraId="61C606B6"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0,6398</w:t>
            </w:r>
          </w:p>
        </w:tc>
        <w:tc>
          <w:tcPr>
            <w:tcW w:w="1275" w:type="dxa"/>
            <w:tcBorders>
              <w:top w:val="nil"/>
              <w:left w:val="nil"/>
              <w:bottom w:val="nil"/>
              <w:right w:val="single" w:sz="4" w:space="0" w:color="auto"/>
            </w:tcBorders>
            <w:shd w:val="clear" w:color="auto" w:fill="auto"/>
            <w:noWrap/>
            <w:vAlign w:val="center"/>
            <w:hideMark/>
          </w:tcPr>
          <w:p w14:paraId="04FC6377"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0,7187</w:t>
            </w:r>
          </w:p>
        </w:tc>
        <w:tc>
          <w:tcPr>
            <w:tcW w:w="1134" w:type="dxa"/>
            <w:tcBorders>
              <w:top w:val="nil"/>
              <w:left w:val="nil"/>
              <w:bottom w:val="nil"/>
              <w:right w:val="single" w:sz="4" w:space="0" w:color="auto"/>
            </w:tcBorders>
            <w:shd w:val="clear" w:color="auto" w:fill="auto"/>
            <w:noWrap/>
            <w:vAlign w:val="center"/>
            <w:hideMark/>
          </w:tcPr>
          <w:p w14:paraId="61807C8F"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1,0331</w:t>
            </w:r>
          </w:p>
        </w:tc>
        <w:tc>
          <w:tcPr>
            <w:tcW w:w="1134" w:type="dxa"/>
            <w:tcBorders>
              <w:top w:val="nil"/>
              <w:left w:val="nil"/>
              <w:bottom w:val="nil"/>
              <w:right w:val="single" w:sz="8" w:space="0" w:color="auto"/>
            </w:tcBorders>
            <w:shd w:val="clear" w:color="auto" w:fill="auto"/>
            <w:noWrap/>
            <w:vAlign w:val="center"/>
            <w:hideMark/>
          </w:tcPr>
          <w:p w14:paraId="193759DC" w14:textId="77777777" w:rsidR="000411AC" w:rsidRPr="000411AC" w:rsidRDefault="000411AC" w:rsidP="000411AC">
            <w:pPr>
              <w:jc w:val="center"/>
              <w:rPr>
                <w:rFonts w:ascii="Times New Roman" w:eastAsia="Times New Roman" w:hAnsi="Times New Roman" w:cs="Times New Roman"/>
                <w:color w:val="000000"/>
                <w:sz w:val="22"/>
                <w:szCs w:val="22"/>
                <w:lang w:eastAsia="ru-RU"/>
              </w:rPr>
            </w:pPr>
            <w:r w:rsidRPr="000411AC">
              <w:rPr>
                <w:rFonts w:ascii="Times New Roman" w:eastAsia="Times New Roman" w:hAnsi="Times New Roman" w:cs="Times New Roman"/>
                <w:color w:val="000000"/>
                <w:sz w:val="22"/>
                <w:szCs w:val="22"/>
                <w:lang w:eastAsia="ru-RU"/>
              </w:rPr>
              <w:t>0,8317</w:t>
            </w:r>
          </w:p>
        </w:tc>
      </w:tr>
      <w:tr w:rsidR="000411AC" w:rsidRPr="000411AC" w14:paraId="55F421E6" w14:textId="77777777" w:rsidTr="00420E76">
        <w:trPr>
          <w:trHeight w:val="204"/>
        </w:trPr>
        <w:tc>
          <w:tcPr>
            <w:tcW w:w="31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1EF99E" w14:textId="5D269C38" w:rsidR="000411AC" w:rsidRPr="000411AC" w:rsidRDefault="00420E76" w:rsidP="000411AC">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b/>
                <w:bCs/>
                <w:color w:val="000000"/>
                <w:sz w:val="22"/>
                <w:szCs w:val="22"/>
                <w:lang w:eastAsia="ru-RU"/>
              </w:rPr>
              <w:t>Z</w:t>
            </w:r>
            <w:r>
              <w:rPr>
                <w:rFonts w:ascii="Times New Roman" w:eastAsia="Times New Roman" w:hAnsi="Times New Roman" w:cs="Times New Roman"/>
                <w:b/>
                <w:bCs/>
                <w:color w:val="000000"/>
                <w:sz w:val="22"/>
                <w:szCs w:val="22"/>
                <w:lang w:val="uk-UA" w:eastAsia="ru-RU"/>
              </w:rPr>
              <w:t>-рахунок</w:t>
            </w:r>
          </w:p>
        </w:tc>
        <w:tc>
          <w:tcPr>
            <w:tcW w:w="1401" w:type="dxa"/>
            <w:tcBorders>
              <w:top w:val="single" w:sz="8" w:space="0" w:color="auto"/>
              <w:left w:val="nil"/>
              <w:bottom w:val="single" w:sz="8" w:space="0" w:color="auto"/>
              <w:right w:val="single" w:sz="8" w:space="0" w:color="auto"/>
            </w:tcBorders>
            <w:shd w:val="clear" w:color="auto" w:fill="auto"/>
            <w:noWrap/>
            <w:vAlign w:val="center"/>
            <w:hideMark/>
          </w:tcPr>
          <w:p w14:paraId="205B0F1F"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1,545</w:t>
            </w:r>
          </w:p>
        </w:tc>
        <w:tc>
          <w:tcPr>
            <w:tcW w:w="1009" w:type="dxa"/>
            <w:tcBorders>
              <w:top w:val="single" w:sz="8" w:space="0" w:color="auto"/>
              <w:left w:val="nil"/>
              <w:bottom w:val="single" w:sz="8" w:space="0" w:color="auto"/>
              <w:right w:val="single" w:sz="8" w:space="0" w:color="auto"/>
            </w:tcBorders>
            <w:shd w:val="clear" w:color="auto" w:fill="auto"/>
            <w:noWrap/>
            <w:vAlign w:val="center"/>
            <w:hideMark/>
          </w:tcPr>
          <w:p w14:paraId="605FE13D"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0,645</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5950DE37"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0,699</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E69C3E4"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2,673</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0A8CC87D" w14:textId="77777777" w:rsidR="000411AC" w:rsidRPr="000411AC" w:rsidRDefault="000411AC" w:rsidP="000411AC">
            <w:pPr>
              <w:jc w:val="center"/>
              <w:rPr>
                <w:rFonts w:ascii="Times New Roman" w:eastAsia="Times New Roman" w:hAnsi="Times New Roman" w:cs="Times New Roman"/>
                <w:b/>
                <w:bCs/>
                <w:color w:val="000000"/>
                <w:sz w:val="22"/>
                <w:szCs w:val="22"/>
                <w:lang w:eastAsia="ru-RU"/>
              </w:rPr>
            </w:pPr>
            <w:r w:rsidRPr="000411AC">
              <w:rPr>
                <w:rFonts w:ascii="Times New Roman" w:eastAsia="Times New Roman" w:hAnsi="Times New Roman" w:cs="Times New Roman"/>
                <w:b/>
                <w:bCs/>
                <w:color w:val="000000"/>
                <w:sz w:val="22"/>
                <w:szCs w:val="22"/>
                <w:lang w:eastAsia="ru-RU"/>
              </w:rPr>
              <w:t>0,913</w:t>
            </w:r>
          </w:p>
        </w:tc>
      </w:tr>
    </w:tbl>
    <w:p w14:paraId="4D69D5AB" w14:textId="77777777" w:rsidR="008D2E6D" w:rsidRDefault="008D2E6D" w:rsidP="008D2E6D">
      <w:pPr>
        <w:tabs>
          <w:tab w:val="left" w:pos="3285"/>
        </w:tabs>
        <w:spacing w:after="120" w:line="360" w:lineRule="auto"/>
        <w:ind w:firstLine="709"/>
        <w:jc w:val="both"/>
        <w:rPr>
          <w:rFonts w:ascii="Times New Roman" w:hAnsi="Times New Roman" w:cs="Times New Roman"/>
          <w:i/>
          <w:iCs/>
          <w:lang w:val="uk-UA"/>
        </w:rPr>
      </w:pPr>
      <w:bookmarkStart w:id="37" w:name="_Hlk152268697"/>
      <w:r w:rsidRPr="00433943">
        <w:rPr>
          <w:rFonts w:ascii="Times New Roman" w:hAnsi="Times New Roman" w:cs="Times New Roman"/>
          <w:i/>
          <w:iCs/>
          <w:lang w:val="uk-UA"/>
        </w:rPr>
        <w:t xml:space="preserve">Джерело: розраховано автором за даними </w:t>
      </w:r>
      <w:r>
        <w:rPr>
          <w:rFonts w:ascii="Times New Roman" w:hAnsi="Times New Roman" w:cs="Times New Roman"/>
          <w:i/>
          <w:iCs/>
          <w:lang w:val="uk-UA"/>
        </w:rPr>
        <w:t>Додатків А-Е</w:t>
      </w:r>
    </w:p>
    <w:bookmarkEnd w:id="37"/>
    <w:p w14:paraId="4FA2E6EE" w14:textId="0D2A57B0" w:rsidR="008D2E6D" w:rsidRDefault="008D2E6D" w:rsidP="00420E76">
      <w:pPr>
        <w:tabs>
          <w:tab w:val="left" w:pos="3285"/>
        </w:tabs>
        <w:spacing w:line="360" w:lineRule="auto"/>
        <w:ind w:firstLine="709"/>
        <w:jc w:val="both"/>
        <w:rPr>
          <w:rFonts w:ascii="Times New Roman" w:hAnsi="Times New Roman" w:cs="Times New Roman"/>
          <w:sz w:val="28"/>
          <w:szCs w:val="28"/>
          <w:lang w:val="uk-UA"/>
        </w:rPr>
      </w:pPr>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6</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3106">
        <w:rPr>
          <w:rFonts w:ascii="Times New Roman" w:hAnsi="Times New Roman" w:cs="Times New Roman"/>
          <w:sz w:val="28"/>
          <w:szCs w:val="28"/>
          <w:lang w:val="uk-UA"/>
        </w:rPr>
        <w:t xml:space="preserve">Оцінка ймовірності банкрутства ПАТ АМКР за моделлю </w:t>
      </w:r>
      <w:proofErr w:type="spellStart"/>
      <w:r>
        <w:rPr>
          <w:rFonts w:ascii="Times New Roman" w:hAnsi="Times New Roman" w:cs="Times New Roman"/>
          <w:sz w:val="28"/>
          <w:szCs w:val="28"/>
          <w:lang w:val="uk-UA"/>
        </w:rPr>
        <w:t>Таффлера</w:t>
      </w:r>
      <w:proofErr w:type="spellEnd"/>
    </w:p>
    <w:tbl>
      <w:tblPr>
        <w:tblW w:w="9062" w:type="dxa"/>
        <w:tblLook w:val="04A0" w:firstRow="1" w:lastRow="0" w:firstColumn="1" w:lastColumn="0" w:noHBand="0" w:noVBand="1"/>
      </w:tblPr>
      <w:tblGrid>
        <w:gridCol w:w="2967"/>
        <w:gridCol w:w="1276"/>
        <w:gridCol w:w="1276"/>
        <w:gridCol w:w="1275"/>
        <w:gridCol w:w="1134"/>
        <w:gridCol w:w="1134"/>
      </w:tblGrid>
      <w:tr w:rsidR="008D2E6D" w:rsidRPr="008D2E6D" w14:paraId="76D2C737" w14:textId="77777777" w:rsidTr="00E87429">
        <w:trPr>
          <w:trHeight w:val="266"/>
        </w:trPr>
        <w:tc>
          <w:tcPr>
            <w:tcW w:w="9062" w:type="dxa"/>
            <w:gridSpan w:val="6"/>
            <w:tcBorders>
              <w:top w:val="single" w:sz="8" w:space="0" w:color="auto"/>
              <w:left w:val="single" w:sz="8" w:space="0" w:color="auto"/>
              <w:bottom w:val="nil"/>
              <w:right w:val="single" w:sz="8" w:space="0" w:color="auto"/>
            </w:tcBorders>
            <w:shd w:val="clear" w:color="auto" w:fill="auto"/>
            <w:vAlign w:val="center"/>
            <w:hideMark/>
          </w:tcPr>
          <w:p w14:paraId="7897E901" w14:textId="61747B12"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 xml:space="preserve">Модель </w:t>
            </w:r>
            <w:proofErr w:type="spellStart"/>
            <w:r w:rsidRPr="008D2E6D">
              <w:rPr>
                <w:rFonts w:ascii="Times New Roman" w:eastAsia="Times New Roman" w:hAnsi="Times New Roman" w:cs="Times New Roman"/>
                <w:b/>
                <w:bCs/>
                <w:color w:val="000000"/>
                <w:sz w:val="22"/>
                <w:szCs w:val="22"/>
                <w:lang w:eastAsia="ru-RU"/>
              </w:rPr>
              <w:t>Таффлера</w:t>
            </w:r>
            <w:proofErr w:type="spellEnd"/>
            <w:r w:rsidRPr="008D2E6D">
              <w:rPr>
                <w:rFonts w:ascii="Times New Roman" w:eastAsia="Times New Roman" w:hAnsi="Times New Roman" w:cs="Times New Roman"/>
                <w:b/>
                <w:bCs/>
                <w:color w:val="000000"/>
                <w:sz w:val="22"/>
                <w:szCs w:val="22"/>
                <w:lang w:eastAsia="ru-RU"/>
              </w:rPr>
              <w:t> </w:t>
            </w:r>
          </w:p>
        </w:tc>
      </w:tr>
      <w:tr w:rsidR="008D2E6D" w:rsidRPr="008D2E6D" w14:paraId="697A74E5" w14:textId="77777777" w:rsidTr="00E87429">
        <w:trPr>
          <w:trHeight w:val="546"/>
        </w:trPr>
        <w:tc>
          <w:tcPr>
            <w:tcW w:w="2967"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F3192ED"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 xml:space="preserve">Z = 0,53 X1 + 0,13 X2 + 0,18 X3 + 0,16 X4    </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7BDE5101"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2018</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14:paraId="1AD69B70"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2019</w:t>
            </w:r>
          </w:p>
        </w:tc>
        <w:tc>
          <w:tcPr>
            <w:tcW w:w="1275" w:type="dxa"/>
            <w:tcBorders>
              <w:top w:val="single" w:sz="8" w:space="0" w:color="auto"/>
              <w:left w:val="nil"/>
              <w:bottom w:val="single" w:sz="8" w:space="0" w:color="auto"/>
              <w:right w:val="single" w:sz="4" w:space="0" w:color="auto"/>
            </w:tcBorders>
            <w:shd w:val="clear" w:color="auto" w:fill="auto"/>
            <w:noWrap/>
            <w:vAlign w:val="center"/>
            <w:hideMark/>
          </w:tcPr>
          <w:p w14:paraId="3615C5C5"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2020</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7C50E53D"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2021</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6774AB9"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2022</w:t>
            </w:r>
          </w:p>
        </w:tc>
      </w:tr>
      <w:tr w:rsidR="008D2E6D" w:rsidRPr="008D2E6D" w14:paraId="26FB219F" w14:textId="77777777" w:rsidTr="00E87429">
        <w:trPr>
          <w:trHeight w:val="252"/>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19E35F4B"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Х1</w:t>
            </w:r>
          </w:p>
        </w:tc>
        <w:tc>
          <w:tcPr>
            <w:tcW w:w="1276" w:type="dxa"/>
            <w:tcBorders>
              <w:top w:val="nil"/>
              <w:left w:val="nil"/>
              <w:bottom w:val="single" w:sz="4" w:space="0" w:color="auto"/>
              <w:right w:val="single" w:sz="4" w:space="0" w:color="auto"/>
            </w:tcBorders>
            <w:shd w:val="clear" w:color="auto" w:fill="auto"/>
            <w:noWrap/>
            <w:vAlign w:val="center"/>
            <w:hideMark/>
          </w:tcPr>
          <w:p w14:paraId="42CB7B84"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0,7806</w:t>
            </w:r>
          </w:p>
        </w:tc>
        <w:tc>
          <w:tcPr>
            <w:tcW w:w="1276" w:type="dxa"/>
            <w:tcBorders>
              <w:top w:val="nil"/>
              <w:left w:val="nil"/>
              <w:bottom w:val="single" w:sz="4" w:space="0" w:color="auto"/>
              <w:right w:val="single" w:sz="4" w:space="0" w:color="auto"/>
            </w:tcBorders>
            <w:shd w:val="clear" w:color="auto" w:fill="auto"/>
            <w:noWrap/>
            <w:vAlign w:val="center"/>
            <w:hideMark/>
          </w:tcPr>
          <w:p w14:paraId="134E446F"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0,0000</w:t>
            </w:r>
          </w:p>
        </w:tc>
        <w:tc>
          <w:tcPr>
            <w:tcW w:w="1275" w:type="dxa"/>
            <w:tcBorders>
              <w:top w:val="nil"/>
              <w:left w:val="nil"/>
              <w:bottom w:val="single" w:sz="4" w:space="0" w:color="auto"/>
              <w:right w:val="single" w:sz="4" w:space="0" w:color="auto"/>
            </w:tcBorders>
            <w:shd w:val="clear" w:color="auto" w:fill="auto"/>
            <w:noWrap/>
            <w:vAlign w:val="center"/>
            <w:hideMark/>
          </w:tcPr>
          <w:p w14:paraId="3CA402C2"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0,1157</w:t>
            </w:r>
          </w:p>
        </w:tc>
        <w:tc>
          <w:tcPr>
            <w:tcW w:w="1134" w:type="dxa"/>
            <w:tcBorders>
              <w:top w:val="nil"/>
              <w:left w:val="nil"/>
              <w:bottom w:val="single" w:sz="4" w:space="0" w:color="auto"/>
              <w:right w:val="single" w:sz="8" w:space="0" w:color="auto"/>
            </w:tcBorders>
            <w:shd w:val="clear" w:color="auto" w:fill="auto"/>
            <w:noWrap/>
            <w:vAlign w:val="center"/>
            <w:hideMark/>
          </w:tcPr>
          <w:p w14:paraId="7B0A9B4C"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1,4178</w:t>
            </w:r>
          </w:p>
        </w:tc>
        <w:tc>
          <w:tcPr>
            <w:tcW w:w="1134" w:type="dxa"/>
            <w:tcBorders>
              <w:top w:val="nil"/>
              <w:left w:val="nil"/>
              <w:bottom w:val="single" w:sz="4" w:space="0" w:color="auto"/>
              <w:right w:val="single" w:sz="8" w:space="0" w:color="auto"/>
            </w:tcBorders>
            <w:shd w:val="clear" w:color="auto" w:fill="auto"/>
            <w:noWrap/>
            <w:vAlign w:val="center"/>
            <w:hideMark/>
          </w:tcPr>
          <w:p w14:paraId="60F4B61B"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0,0000</w:t>
            </w:r>
          </w:p>
        </w:tc>
      </w:tr>
      <w:tr w:rsidR="008D2E6D" w:rsidRPr="008D2E6D" w14:paraId="3425E544" w14:textId="77777777" w:rsidTr="00E87429">
        <w:trPr>
          <w:trHeight w:val="268"/>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0B459540"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Х2</w:t>
            </w:r>
          </w:p>
        </w:tc>
        <w:tc>
          <w:tcPr>
            <w:tcW w:w="1276" w:type="dxa"/>
            <w:tcBorders>
              <w:top w:val="nil"/>
              <w:left w:val="nil"/>
              <w:bottom w:val="single" w:sz="4" w:space="0" w:color="auto"/>
              <w:right w:val="single" w:sz="4" w:space="0" w:color="auto"/>
            </w:tcBorders>
            <w:shd w:val="clear" w:color="auto" w:fill="auto"/>
            <w:noWrap/>
            <w:vAlign w:val="center"/>
            <w:hideMark/>
          </w:tcPr>
          <w:p w14:paraId="077B6C7B"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1,6945</w:t>
            </w:r>
          </w:p>
        </w:tc>
        <w:tc>
          <w:tcPr>
            <w:tcW w:w="1276" w:type="dxa"/>
            <w:tcBorders>
              <w:top w:val="nil"/>
              <w:left w:val="nil"/>
              <w:bottom w:val="single" w:sz="4" w:space="0" w:color="auto"/>
              <w:right w:val="single" w:sz="4" w:space="0" w:color="auto"/>
            </w:tcBorders>
            <w:shd w:val="clear" w:color="auto" w:fill="auto"/>
            <w:noWrap/>
            <w:vAlign w:val="center"/>
            <w:hideMark/>
          </w:tcPr>
          <w:p w14:paraId="24FD4EF3"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0,9991</w:t>
            </w:r>
          </w:p>
        </w:tc>
        <w:tc>
          <w:tcPr>
            <w:tcW w:w="1275" w:type="dxa"/>
            <w:tcBorders>
              <w:top w:val="nil"/>
              <w:left w:val="nil"/>
              <w:bottom w:val="single" w:sz="4" w:space="0" w:color="auto"/>
              <w:right w:val="single" w:sz="4" w:space="0" w:color="auto"/>
            </w:tcBorders>
            <w:shd w:val="clear" w:color="auto" w:fill="auto"/>
            <w:noWrap/>
            <w:vAlign w:val="center"/>
            <w:hideMark/>
          </w:tcPr>
          <w:p w14:paraId="24CA96D2"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1,0938</w:t>
            </w:r>
          </w:p>
        </w:tc>
        <w:tc>
          <w:tcPr>
            <w:tcW w:w="1134" w:type="dxa"/>
            <w:tcBorders>
              <w:top w:val="nil"/>
              <w:left w:val="nil"/>
              <w:bottom w:val="single" w:sz="4" w:space="0" w:color="auto"/>
              <w:right w:val="single" w:sz="8" w:space="0" w:color="auto"/>
            </w:tcBorders>
            <w:shd w:val="clear" w:color="auto" w:fill="auto"/>
            <w:noWrap/>
            <w:vAlign w:val="center"/>
            <w:hideMark/>
          </w:tcPr>
          <w:p w14:paraId="0B08C844"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1,5595</w:t>
            </w:r>
          </w:p>
        </w:tc>
        <w:tc>
          <w:tcPr>
            <w:tcW w:w="1134" w:type="dxa"/>
            <w:tcBorders>
              <w:top w:val="nil"/>
              <w:left w:val="nil"/>
              <w:bottom w:val="single" w:sz="4" w:space="0" w:color="auto"/>
              <w:right w:val="single" w:sz="8" w:space="0" w:color="auto"/>
            </w:tcBorders>
            <w:shd w:val="clear" w:color="auto" w:fill="auto"/>
            <w:noWrap/>
            <w:vAlign w:val="center"/>
            <w:hideMark/>
          </w:tcPr>
          <w:p w14:paraId="6AF7813D"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1,2139</w:t>
            </w:r>
          </w:p>
        </w:tc>
      </w:tr>
      <w:tr w:rsidR="008D2E6D" w:rsidRPr="008D2E6D" w14:paraId="7B03AEDE" w14:textId="77777777" w:rsidTr="00E87429">
        <w:trPr>
          <w:trHeight w:val="273"/>
        </w:trPr>
        <w:tc>
          <w:tcPr>
            <w:tcW w:w="2967" w:type="dxa"/>
            <w:tcBorders>
              <w:top w:val="nil"/>
              <w:left w:val="single" w:sz="8" w:space="0" w:color="auto"/>
              <w:bottom w:val="single" w:sz="4" w:space="0" w:color="auto"/>
              <w:right w:val="single" w:sz="4" w:space="0" w:color="auto"/>
            </w:tcBorders>
            <w:shd w:val="clear" w:color="auto" w:fill="auto"/>
            <w:noWrap/>
            <w:vAlign w:val="center"/>
            <w:hideMark/>
          </w:tcPr>
          <w:p w14:paraId="2CD92EF5"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Х3</w:t>
            </w:r>
          </w:p>
        </w:tc>
        <w:tc>
          <w:tcPr>
            <w:tcW w:w="1276" w:type="dxa"/>
            <w:tcBorders>
              <w:top w:val="nil"/>
              <w:left w:val="nil"/>
              <w:bottom w:val="single" w:sz="4" w:space="0" w:color="auto"/>
              <w:right w:val="single" w:sz="4" w:space="0" w:color="auto"/>
            </w:tcBorders>
            <w:shd w:val="clear" w:color="auto" w:fill="auto"/>
            <w:noWrap/>
            <w:vAlign w:val="center"/>
            <w:hideMark/>
          </w:tcPr>
          <w:p w14:paraId="22EB2AE6"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0,1549</w:t>
            </w:r>
          </w:p>
        </w:tc>
        <w:tc>
          <w:tcPr>
            <w:tcW w:w="1276" w:type="dxa"/>
            <w:tcBorders>
              <w:top w:val="nil"/>
              <w:left w:val="nil"/>
              <w:bottom w:val="single" w:sz="4" w:space="0" w:color="auto"/>
              <w:right w:val="single" w:sz="4" w:space="0" w:color="auto"/>
            </w:tcBorders>
            <w:shd w:val="clear" w:color="auto" w:fill="auto"/>
            <w:noWrap/>
            <w:vAlign w:val="center"/>
            <w:hideMark/>
          </w:tcPr>
          <w:p w14:paraId="32D96E61"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0,2745</w:t>
            </w:r>
          </w:p>
        </w:tc>
        <w:tc>
          <w:tcPr>
            <w:tcW w:w="1275" w:type="dxa"/>
            <w:tcBorders>
              <w:top w:val="nil"/>
              <w:left w:val="nil"/>
              <w:bottom w:val="single" w:sz="4" w:space="0" w:color="auto"/>
              <w:right w:val="single" w:sz="4" w:space="0" w:color="auto"/>
            </w:tcBorders>
            <w:shd w:val="clear" w:color="auto" w:fill="auto"/>
            <w:noWrap/>
            <w:vAlign w:val="center"/>
            <w:hideMark/>
          </w:tcPr>
          <w:p w14:paraId="5A6C5B40"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0,2022</w:t>
            </w:r>
          </w:p>
        </w:tc>
        <w:tc>
          <w:tcPr>
            <w:tcW w:w="1134" w:type="dxa"/>
            <w:tcBorders>
              <w:top w:val="nil"/>
              <w:left w:val="nil"/>
              <w:bottom w:val="single" w:sz="4" w:space="0" w:color="auto"/>
              <w:right w:val="single" w:sz="8" w:space="0" w:color="auto"/>
            </w:tcBorders>
            <w:shd w:val="clear" w:color="auto" w:fill="auto"/>
            <w:noWrap/>
            <w:vAlign w:val="center"/>
            <w:hideMark/>
          </w:tcPr>
          <w:p w14:paraId="09F58231"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0,2069</w:t>
            </w:r>
          </w:p>
        </w:tc>
        <w:tc>
          <w:tcPr>
            <w:tcW w:w="1134" w:type="dxa"/>
            <w:tcBorders>
              <w:top w:val="nil"/>
              <w:left w:val="nil"/>
              <w:bottom w:val="single" w:sz="4" w:space="0" w:color="auto"/>
              <w:right w:val="single" w:sz="8" w:space="0" w:color="auto"/>
            </w:tcBorders>
            <w:shd w:val="clear" w:color="auto" w:fill="auto"/>
            <w:noWrap/>
            <w:vAlign w:val="center"/>
            <w:hideMark/>
          </w:tcPr>
          <w:p w14:paraId="2A904068"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0,3497</w:t>
            </w:r>
          </w:p>
        </w:tc>
      </w:tr>
      <w:tr w:rsidR="008D2E6D" w:rsidRPr="008D2E6D" w14:paraId="72F1455D" w14:textId="77777777" w:rsidTr="00E87429">
        <w:trPr>
          <w:trHeight w:val="279"/>
        </w:trPr>
        <w:tc>
          <w:tcPr>
            <w:tcW w:w="2967" w:type="dxa"/>
            <w:tcBorders>
              <w:top w:val="nil"/>
              <w:left w:val="single" w:sz="8" w:space="0" w:color="auto"/>
              <w:bottom w:val="nil"/>
              <w:right w:val="single" w:sz="4" w:space="0" w:color="auto"/>
            </w:tcBorders>
            <w:shd w:val="clear" w:color="auto" w:fill="auto"/>
            <w:noWrap/>
            <w:vAlign w:val="center"/>
            <w:hideMark/>
          </w:tcPr>
          <w:p w14:paraId="575879BA"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Х4</w:t>
            </w:r>
          </w:p>
        </w:tc>
        <w:tc>
          <w:tcPr>
            <w:tcW w:w="1276" w:type="dxa"/>
            <w:tcBorders>
              <w:top w:val="nil"/>
              <w:left w:val="nil"/>
              <w:bottom w:val="nil"/>
              <w:right w:val="single" w:sz="4" w:space="0" w:color="auto"/>
            </w:tcBorders>
            <w:shd w:val="clear" w:color="auto" w:fill="auto"/>
            <w:noWrap/>
            <w:vAlign w:val="center"/>
            <w:hideMark/>
          </w:tcPr>
          <w:p w14:paraId="7842B0CE"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0,6958</w:t>
            </w:r>
          </w:p>
        </w:tc>
        <w:tc>
          <w:tcPr>
            <w:tcW w:w="1276" w:type="dxa"/>
            <w:tcBorders>
              <w:top w:val="nil"/>
              <w:left w:val="nil"/>
              <w:bottom w:val="nil"/>
              <w:right w:val="single" w:sz="4" w:space="0" w:color="auto"/>
            </w:tcBorders>
            <w:shd w:val="clear" w:color="auto" w:fill="auto"/>
            <w:noWrap/>
            <w:vAlign w:val="center"/>
            <w:hideMark/>
          </w:tcPr>
          <w:p w14:paraId="3185BFAE"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0,6398</w:t>
            </w:r>
          </w:p>
        </w:tc>
        <w:tc>
          <w:tcPr>
            <w:tcW w:w="1275" w:type="dxa"/>
            <w:tcBorders>
              <w:top w:val="nil"/>
              <w:left w:val="nil"/>
              <w:bottom w:val="nil"/>
              <w:right w:val="single" w:sz="4" w:space="0" w:color="auto"/>
            </w:tcBorders>
            <w:shd w:val="clear" w:color="auto" w:fill="auto"/>
            <w:noWrap/>
            <w:vAlign w:val="center"/>
            <w:hideMark/>
          </w:tcPr>
          <w:p w14:paraId="73173EF7"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0,7187</w:t>
            </w:r>
          </w:p>
        </w:tc>
        <w:tc>
          <w:tcPr>
            <w:tcW w:w="1134" w:type="dxa"/>
            <w:tcBorders>
              <w:top w:val="nil"/>
              <w:left w:val="nil"/>
              <w:bottom w:val="nil"/>
              <w:right w:val="single" w:sz="8" w:space="0" w:color="auto"/>
            </w:tcBorders>
            <w:shd w:val="clear" w:color="auto" w:fill="auto"/>
            <w:noWrap/>
            <w:vAlign w:val="center"/>
            <w:hideMark/>
          </w:tcPr>
          <w:p w14:paraId="5DD771E1"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1,0331</w:t>
            </w:r>
          </w:p>
        </w:tc>
        <w:tc>
          <w:tcPr>
            <w:tcW w:w="1134" w:type="dxa"/>
            <w:tcBorders>
              <w:top w:val="nil"/>
              <w:left w:val="nil"/>
              <w:bottom w:val="nil"/>
              <w:right w:val="single" w:sz="8" w:space="0" w:color="auto"/>
            </w:tcBorders>
            <w:shd w:val="clear" w:color="auto" w:fill="auto"/>
            <w:noWrap/>
            <w:vAlign w:val="center"/>
            <w:hideMark/>
          </w:tcPr>
          <w:p w14:paraId="2D38B129" w14:textId="77777777" w:rsidR="008D2E6D" w:rsidRPr="008D2E6D" w:rsidRDefault="008D2E6D" w:rsidP="008D2E6D">
            <w:pPr>
              <w:jc w:val="center"/>
              <w:rPr>
                <w:rFonts w:ascii="Times New Roman" w:eastAsia="Times New Roman" w:hAnsi="Times New Roman" w:cs="Times New Roman"/>
                <w:color w:val="000000"/>
                <w:sz w:val="22"/>
                <w:szCs w:val="22"/>
                <w:lang w:eastAsia="ru-RU"/>
              </w:rPr>
            </w:pPr>
            <w:r w:rsidRPr="008D2E6D">
              <w:rPr>
                <w:rFonts w:ascii="Times New Roman" w:eastAsia="Times New Roman" w:hAnsi="Times New Roman" w:cs="Times New Roman"/>
                <w:color w:val="000000"/>
                <w:sz w:val="22"/>
                <w:szCs w:val="22"/>
                <w:lang w:eastAsia="ru-RU"/>
              </w:rPr>
              <w:t>0,8317</w:t>
            </w:r>
          </w:p>
        </w:tc>
      </w:tr>
      <w:tr w:rsidR="008D2E6D" w:rsidRPr="008D2E6D" w14:paraId="144C4046" w14:textId="77777777" w:rsidTr="00E87429">
        <w:trPr>
          <w:trHeight w:val="193"/>
        </w:trPr>
        <w:tc>
          <w:tcPr>
            <w:tcW w:w="2967" w:type="dxa"/>
            <w:tcBorders>
              <w:top w:val="single" w:sz="8" w:space="0" w:color="auto"/>
              <w:left w:val="single" w:sz="8" w:space="0" w:color="auto"/>
              <w:bottom w:val="single" w:sz="8" w:space="0" w:color="auto"/>
              <w:right w:val="nil"/>
            </w:tcBorders>
            <w:shd w:val="clear" w:color="auto" w:fill="auto"/>
            <w:noWrap/>
            <w:vAlign w:val="center"/>
            <w:hideMark/>
          </w:tcPr>
          <w:p w14:paraId="2CFEE7F7" w14:textId="25E2AC0D" w:rsidR="008D2E6D" w:rsidRPr="008D2E6D" w:rsidRDefault="00420E76" w:rsidP="008D2E6D">
            <w:pPr>
              <w:jc w:val="center"/>
              <w:rPr>
                <w:rFonts w:ascii="Times New Roman" w:eastAsia="Times New Roman" w:hAnsi="Times New Roman" w:cs="Times New Roman"/>
                <w:color w:val="000000"/>
                <w:sz w:val="22"/>
                <w:szCs w:val="22"/>
                <w:lang w:eastAsia="ru-RU"/>
              </w:rPr>
            </w:pPr>
            <w:r w:rsidRPr="00FA081F">
              <w:rPr>
                <w:rFonts w:ascii="Times New Roman" w:eastAsia="Times New Roman" w:hAnsi="Times New Roman" w:cs="Times New Roman"/>
                <w:b/>
                <w:bCs/>
                <w:color w:val="000000"/>
                <w:sz w:val="22"/>
                <w:szCs w:val="22"/>
                <w:lang w:eastAsia="ru-RU"/>
              </w:rPr>
              <w:t>Z</w:t>
            </w:r>
            <w:r>
              <w:rPr>
                <w:rFonts w:ascii="Times New Roman" w:eastAsia="Times New Roman" w:hAnsi="Times New Roman" w:cs="Times New Roman"/>
                <w:b/>
                <w:bCs/>
                <w:color w:val="000000"/>
                <w:sz w:val="22"/>
                <w:szCs w:val="22"/>
                <w:lang w:val="uk-UA" w:eastAsia="ru-RU"/>
              </w:rPr>
              <w:t>-рахунок</w:t>
            </w:r>
          </w:p>
        </w:tc>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15A6DA"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0,77</w:t>
            </w:r>
          </w:p>
        </w:tc>
        <w:tc>
          <w:tcPr>
            <w:tcW w:w="1276" w:type="dxa"/>
            <w:tcBorders>
              <w:top w:val="single" w:sz="8" w:space="0" w:color="auto"/>
              <w:left w:val="nil"/>
              <w:bottom w:val="single" w:sz="8" w:space="0" w:color="auto"/>
              <w:right w:val="single" w:sz="8" w:space="0" w:color="auto"/>
            </w:tcBorders>
            <w:shd w:val="clear" w:color="auto" w:fill="auto"/>
            <w:noWrap/>
            <w:vAlign w:val="center"/>
            <w:hideMark/>
          </w:tcPr>
          <w:p w14:paraId="3BAED4E8"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0,28</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3D2AAEB5"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0,35</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297D3B35"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1,16</w:t>
            </w:r>
          </w:p>
        </w:tc>
        <w:tc>
          <w:tcPr>
            <w:tcW w:w="1134" w:type="dxa"/>
            <w:tcBorders>
              <w:top w:val="single" w:sz="8" w:space="0" w:color="auto"/>
              <w:left w:val="nil"/>
              <w:bottom w:val="single" w:sz="8" w:space="0" w:color="auto"/>
              <w:right w:val="single" w:sz="8" w:space="0" w:color="auto"/>
            </w:tcBorders>
            <w:shd w:val="clear" w:color="auto" w:fill="auto"/>
            <w:noWrap/>
            <w:vAlign w:val="center"/>
            <w:hideMark/>
          </w:tcPr>
          <w:p w14:paraId="445537D8" w14:textId="77777777" w:rsidR="008D2E6D" w:rsidRPr="008D2E6D" w:rsidRDefault="008D2E6D" w:rsidP="008D2E6D">
            <w:pPr>
              <w:jc w:val="center"/>
              <w:rPr>
                <w:rFonts w:ascii="Times New Roman" w:eastAsia="Times New Roman" w:hAnsi="Times New Roman" w:cs="Times New Roman"/>
                <w:b/>
                <w:bCs/>
                <w:color w:val="000000"/>
                <w:sz w:val="22"/>
                <w:szCs w:val="22"/>
                <w:lang w:eastAsia="ru-RU"/>
              </w:rPr>
            </w:pPr>
            <w:r w:rsidRPr="008D2E6D">
              <w:rPr>
                <w:rFonts w:ascii="Times New Roman" w:eastAsia="Times New Roman" w:hAnsi="Times New Roman" w:cs="Times New Roman"/>
                <w:b/>
                <w:bCs/>
                <w:color w:val="000000"/>
                <w:sz w:val="22"/>
                <w:szCs w:val="22"/>
                <w:lang w:eastAsia="ru-RU"/>
              </w:rPr>
              <w:t>0,35</w:t>
            </w:r>
          </w:p>
        </w:tc>
      </w:tr>
    </w:tbl>
    <w:p w14:paraId="6F903FD0" w14:textId="677E704B" w:rsidR="00C47ECA" w:rsidRPr="000E4FD1" w:rsidRDefault="00C47ECA" w:rsidP="000E4FD1">
      <w:pPr>
        <w:tabs>
          <w:tab w:val="left" w:pos="3285"/>
        </w:tabs>
        <w:spacing w:after="120" w:line="360" w:lineRule="auto"/>
        <w:ind w:firstLine="709"/>
        <w:jc w:val="both"/>
        <w:rPr>
          <w:rFonts w:ascii="Times New Roman" w:hAnsi="Times New Roman" w:cs="Times New Roman"/>
          <w:i/>
          <w:iCs/>
          <w:lang w:val="uk-UA"/>
        </w:rPr>
      </w:pPr>
      <w:bookmarkStart w:id="38" w:name="_Hlk152268153"/>
      <w:r w:rsidRPr="00433943">
        <w:rPr>
          <w:rFonts w:ascii="Times New Roman" w:hAnsi="Times New Roman" w:cs="Times New Roman"/>
          <w:i/>
          <w:iCs/>
          <w:lang w:val="uk-UA"/>
        </w:rPr>
        <w:t xml:space="preserve">Джерело: розраховано автором за даними </w:t>
      </w:r>
      <w:r>
        <w:rPr>
          <w:rFonts w:ascii="Times New Roman" w:hAnsi="Times New Roman" w:cs="Times New Roman"/>
          <w:i/>
          <w:iCs/>
          <w:lang w:val="uk-UA"/>
        </w:rPr>
        <w:t>Додатків А-Е</w:t>
      </w:r>
    </w:p>
    <w:p w14:paraId="646FAE1E" w14:textId="28480FBB" w:rsidR="00E87429" w:rsidRDefault="00E87429" w:rsidP="00E87429">
      <w:pPr>
        <w:tabs>
          <w:tab w:val="left" w:pos="3285"/>
        </w:tabs>
        <w:spacing w:line="360" w:lineRule="auto"/>
        <w:ind w:firstLine="709"/>
        <w:jc w:val="both"/>
        <w:rPr>
          <w:rFonts w:ascii="Times New Roman" w:hAnsi="Times New Roman" w:cs="Times New Roman"/>
          <w:sz w:val="28"/>
          <w:szCs w:val="28"/>
          <w:lang w:val="uk-UA"/>
        </w:rPr>
      </w:pPr>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7</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3106">
        <w:rPr>
          <w:rFonts w:ascii="Times New Roman" w:hAnsi="Times New Roman" w:cs="Times New Roman"/>
          <w:sz w:val="28"/>
          <w:szCs w:val="28"/>
          <w:lang w:val="uk-UA"/>
        </w:rPr>
        <w:t xml:space="preserve">Оцінка ймовірності банкрутства ПАТ АМКР за моделлю </w:t>
      </w:r>
      <w:r>
        <w:rPr>
          <w:rFonts w:ascii="Times New Roman" w:hAnsi="Times New Roman" w:cs="Times New Roman"/>
          <w:sz w:val="28"/>
          <w:szCs w:val="28"/>
          <w:lang w:val="uk-UA"/>
        </w:rPr>
        <w:t>Т</w:t>
      </w:r>
      <w:r w:rsidR="00C47ECA">
        <w:rPr>
          <w:rFonts w:ascii="Times New Roman" w:hAnsi="Times New Roman" w:cs="Times New Roman"/>
          <w:sz w:val="28"/>
          <w:szCs w:val="28"/>
          <w:lang w:val="uk-UA"/>
        </w:rPr>
        <w:t>ерещенка</w:t>
      </w:r>
    </w:p>
    <w:tbl>
      <w:tblPr>
        <w:tblW w:w="9062" w:type="dxa"/>
        <w:tblLook w:val="04A0" w:firstRow="1" w:lastRow="0" w:firstColumn="1" w:lastColumn="0" w:noHBand="0" w:noVBand="1"/>
      </w:tblPr>
      <w:tblGrid>
        <w:gridCol w:w="3019"/>
        <w:gridCol w:w="1244"/>
        <w:gridCol w:w="1256"/>
        <w:gridCol w:w="1275"/>
        <w:gridCol w:w="1134"/>
        <w:gridCol w:w="1134"/>
      </w:tblGrid>
      <w:tr w:rsidR="00E87429" w:rsidRPr="00E87429" w14:paraId="1CB61CEC" w14:textId="77777777" w:rsidTr="00E87429">
        <w:trPr>
          <w:trHeight w:val="290"/>
        </w:trPr>
        <w:tc>
          <w:tcPr>
            <w:tcW w:w="9062" w:type="dxa"/>
            <w:gridSpan w:val="6"/>
            <w:tcBorders>
              <w:top w:val="single" w:sz="8" w:space="0" w:color="auto"/>
              <w:left w:val="single" w:sz="8" w:space="0" w:color="auto"/>
              <w:bottom w:val="single" w:sz="8" w:space="0" w:color="000000"/>
              <w:right w:val="single" w:sz="8" w:space="0" w:color="auto"/>
            </w:tcBorders>
            <w:shd w:val="clear" w:color="auto" w:fill="auto"/>
            <w:noWrap/>
            <w:vAlign w:val="center"/>
            <w:hideMark/>
          </w:tcPr>
          <w:bookmarkEnd w:id="38"/>
          <w:p w14:paraId="7EE11A2D" w14:textId="4ABB7223"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 xml:space="preserve">  Модель О. Терещенка</w:t>
            </w:r>
          </w:p>
        </w:tc>
      </w:tr>
      <w:tr w:rsidR="00E87429" w:rsidRPr="00E87429" w14:paraId="027A93E8" w14:textId="77777777" w:rsidTr="00E87429">
        <w:trPr>
          <w:trHeight w:val="535"/>
        </w:trPr>
        <w:tc>
          <w:tcPr>
            <w:tcW w:w="3019" w:type="dxa"/>
            <w:tcBorders>
              <w:top w:val="nil"/>
              <w:left w:val="single" w:sz="8" w:space="0" w:color="auto"/>
              <w:bottom w:val="single" w:sz="8" w:space="0" w:color="auto"/>
              <w:right w:val="nil"/>
            </w:tcBorders>
            <w:shd w:val="clear" w:color="auto" w:fill="auto"/>
            <w:vAlign w:val="bottom"/>
            <w:hideMark/>
          </w:tcPr>
          <w:p w14:paraId="1AA27063" w14:textId="77777777" w:rsidR="00E87429" w:rsidRPr="00E87429" w:rsidRDefault="00E87429" w:rsidP="00E87429">
            <w:pP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Z = 1,5 X1 + 0,08 X2 + 10 X3 + 5 X4 + 0,3 X5 + 0,1 X6</w:t>
            </w:r>
          </w:p>
        </w:tc>
        <w:tc>
          <w:tcPr>
            <w:tcW w:w="1244" w:type="dxa"/>
            <w:tcBorders>
              <w:top w:val="nil"/>
              <w:left w:val="single" w:sz="8" w:space="0" w:color="auto"/>
              <w:bottom w:val="single" w:sz="8" w:space="0" w:color="auto"/>
              <w:right w:val="nil"/>
            </w:tcBorders>
            <w:shd w:val="clear" w:color="auto" w:fill="auto"/>
            <w:noWrap/>
            <w:vAlign w:val="center"/>
            <w:hideMark/>
          </w:tcPr>
          <w:p w14:paraId="64BE4055"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2018</w:t>
            </w:r>
          </w:p>
        </w:tc>
        <w:tc>
          <w:tcPr>
            <w:tcW w:w="1256" w:type="dxa"/>
            <w:tcBorders>
              <w:top w:val="nil"/>
              <w:left w:val="single" w:sz="8" w:space="0" w:color="auto"/>
              <w:bottom w:val="single" w:sz="8" w:space="0" w:color="auto"/>
              <w:right w:val="nil"/>
            </w:tcBorders>
            <w:shd w:val="clear" w:color="auto" w:fill="auto"/>
            <w:noWrap/>
            <w:vAlign w:val="center"/>
            <w:hideMark/>
          </w:tcPr>
          <w:p w14:paraId="71B6E9D2"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2019</w:t>
            </w:r>
          </w:p>
        </w:tc>
        <w:tc>
          <w:tcPr>
            <w:tcW w:w="1275" w:type="dxa"/>
            <w:tcBorders>
              <w:top w:val="nil"/>
              <w:left w:val="single" w:sz="8" w:space="0" w:color="auto"/>
              <w:bottom w:val="single" w:sz="8" w:space="0" w:color="auto"/>
              <w:right w:val="single" w:sz="8" w:space="0" w:color="auto"/>
            </w:tcBorders>
            <w:shd w:val="clear" w:color="auto" w:fill="auto"/>
            <w:noWrap/>
            <w:vAlign w:val="center"/>
            <w:hideMark/>
          </w:tcPr>
          <w:p w14:paraId="1135218A"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2020</w:t>
            </w:r>
          </w:p>
        </w:tc>
        <w:tc>
          <w:tcPr>
            <w:tcW w:w="1134" w:type="dxa"/>
            <w:tcBorders>
              <w:top w:val="nil"/>
              <w:left w:val="nil"/>
              <w:bottom w:val="single" w:sz="8" w:space="0" w:color="auto"/>
              <w:right w:val="single" w:sz="4" w:space="0" w:color="auto"/>
            </w:tcBorders>
            <w:shd w:val="clear" w:color="auto" w:fill="auto"/>
            <w:noWrap/>
            <w:vAlign w:val="center"/>
            <w:hideMark/>
          </w:tcPr>
          <w:p w14:paraId="3E547589"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2021</w:t>
            </w:r>
          </w:p>
        </w:tc>
        <w:tc>
          <w:tcPr>
            <w:tcW w:w="1134" w:type="dxa"/>
            <w:tcBorders>
              <w:top w:val="nil"/>
              <w:left w:val="single" w:sz="4" w:space="0" w:color="auto"/>
              <w:bottom w:val="single" w:sz="8" w:space="0" w:color="auto"/>
              <w:right w:val="single" w:sz="8" w:space="0" w:color="auto"/>
            </w:tcBorders>
            <w:shd w:val="clear" w:color="auto" w:fill="auto"/>
            <w:noWrap/>
            <w:vAlign w:val="center"/>
            <w:hideMark/>
          </w:tcPr>
          <w:p w14:paraId="492DF0C5"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2022</w:t>
            </w:r>
          </w:p>
        </w:tc>
      </w:tr>
      <w:tr w:rsidR="00E87429" w:rsidRPr="00E87429" w14:paraId="235AAA63" w14:textId="77777777" w:rsidTr="00E87429">
        <w:trPr>
          <w:trHeight w:val="318"/>
        </w:trPr>
        <w:tc>
          <w:tcPr>
            <w:tcW w:w="3019" w:type="dxa"/>
            <w:tcBorders>
              <w:top w:val="nil"/>
              <w:left w:val="single" w:sz="8" w:space="0" w:color="auto"/>
              <w:bottom w:val="single" w:sz="4" w:space="0" w:color="auto"/>
              <w:right w:val="single" w:sz="4" w:space="0" w:color="auto"/>
            </w:tcBorders>
            <w:shd w:val="clear" w:color="auto" w:fill="auto"/>
            <w:noWrap/>
            <w:vAlign w:val="center"/>
            <w:hideMark/>
          </w:tcPr>
          <w:p w14:paraId="3388D2B2"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X1</w:t>
            </w:r>
          </w:p>
        </w:tc>
        <w:tc>
          <w:tcPr>
            <w:tcW w:w="1244" w:type="dxa"/>
            <w:tcBorders>
              <w:top w:val="nil"/>
              <w:left w:val="nil"/>
              <w:bottom w:val="single" w:sz="4" w:space="0" w:color="auto"/>
              <w:right w:val="single" w:sz="4" w:space="0" w:color="auto"/>
            </w:tcBorders>
            <w:shd w:val="clear" w:color="auto" w:fill="auto"/>
            <w:noWrap/>
            <w:vAlign w:val="center"/>
            <w:hideMark/>
          </w:tcPr>
          <w:p w14:paraId="2307BEF9"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2,9315</w:t>
            </w:r>
          </w:p>
        </w:tc>
        <w:tc>
          <w:tcPr>
            <w:tcW w:w="1256" w:type="dxa"/>
            <w:tcBorders>
              <w:top w:val="nil"/>
              <w:left w:val="nil"/>
              <w:bottom w:val="single" w:sz="4" w:space="0" w:color="auto"/>
              <w:right w:val="single" w:sz="4" w:space="0" w:color="auto"/>
            </w:tcBorders>
            <w:shd w:val="clear" w:color="auto" w:fill="auto"/>
            <w:noWrap/>
            <w:vAlign w:val="center"/>
            <w:hideMark/>
          </w:tcPr>
          <w:p w14:paraId="7B362BCC"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1,6907</w:t>
            </w:r>
          </w:p>
        </w:tc>
        <w:tc>
          <w:tcPr>
            <w:tcW w:w="1275" w:type="dxa"/>
            <w:tcBorders>
              <w:top w:val="nil"/>
              <w:left w:val="nil"/>
              <w:bottom w:val="single" w:sz="4" w:space="0" w:color="auto"/>
              <w:right w:val="single" w:sz="4" w:space="0" w:color="auto"/>
            </w:tcBorders>
            <w:shd w:val="clear" w:color="auto" w:fill="auto"/>
            <w:noWrap/>
            <w:vAlign w:val="center"/>
            <w:hideMark/>
          </w:tcPr>
          <w:p w14:paraId="683B2D0A"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2,3115</w:t>
            </w:r>
          </w:p>
        </w:tc>
        <w:tc>
          <w:tcPr>
            <w:tcW w:w="1134" w:type="dxa"/>
            <w:tcBorders>
              <w:top w:val="nil"/>
              <w:left w:val="nil"/>
              <w:bottom w:val="single" w:sz="4" w:space="0" w:color="auto"/>
              <w:right w:val="single" w:sz="4" w:space="0" w:color="auto"/>
            </w:tcBorders>
            <w:shd w:val="clear" w:color="auto" w:fill="auto"/>
            <w:noWrap/>
            <w:vAlign w:val="center"/>
            <w:hideMark/>
          </w:tcPr>
          <w:p w14:paraId="413BC342"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3,7370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2CBE80A9"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1,7907</w:t>
            </w:r>
          </w:p>
        </w:tc>
      </w:tr>
      <w:tr w:rsidR="00E87429" w:rsidRPr="00E87429" w14:paraId="3FC8A624" w14:textId="77777777" w:rsidTr="00E87429">
        <w:trPr>
          <w:trHeight w:val="231"/>
        </w:trPr>
        <w:tc>
          <w:tcPr>
            <w:tcW w:w="3019" w:type="dxa"/>
            <w:tcBorders>
              <w:top w:val="nil"/>
              <w:left w:val="single" w:sz="8" w:space="0" w:color="auto"/>
              <w:bottom w:val="single" w:sz="4" w:space="0" w:color="auto"/>
              <w:right w:val="single" w:sz="4" w:space="0" w:color="auto"/>
            </w:tcBorders>
            <w:shd w:val="clear" w:color="auto" w:fill="auto"/>
            <w:noWrap/>
            <w:vAlign w:val="center"/>
            <w:hideMark/>
          </w:tcPr>
          <w:p w14:paraId="68476D62"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X2</w:t>
            </w:r>
          </w:p>
        </w:tc>
        <w:tc>
          <w:tcPr>
            <w:tcW w:w="1244" w:type="dxa"/>
            <w:tcBorders>
              <w:top w:val="nil"/>
              <w:left w:val="nil"/>
              <w:bottom w:val="single" w:sz="4" w:space="0" w:color="auto"/>
              <w:right w:val="single" w:sz="4" w:space="0" w:color="auto"/>
            </w:tcBorders>
            <w:shd w:val="clear" w:color="auto" w:fill="auto"/>
            <w:noWrap/>
            <w:vAlign w:val="center"/>
            <w:hideMark/>
          </w:tcPr>
          <w:p w14:paraId="173C2524"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4,2131</w:t>
            </w:r>
          </w:p>
        </w:tc>
        <w:tc>
          <w:tcPr>
            <w:tcW w:w="1256" w:type="dxa"/>
            <w:tcBorders>
              <w:top w:val="nil"/>
              <w:left w:val="nil"/>
              <w:bottom w:val="single" w:sz="4" w:space="0" w:color="auto"/>
              <w:right w:val="single" w:sz="4" w:space="0" w:color="auto"/>
            </w:tcBorders>
            <w:shd w:val="clear" w:color="auto" w:fill="auto"/>
            <w:noWrap/>
            <w:vAlign w:val="center"/>
            <w:hideMark/>
          </w:tcPr>
          <w:p w14:paraId="79699610"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2,6425</w:t>
            </w:r>
          </w:p>
        </w:tc>
        <w:tc>
          <w:tcPr>
            <w:tcW w:w="1275" w:type="dxa"/>
            <w:tcBorders>
              <w:top w:val="nil"/>
              <w:left w:val="nil"/>
              <w:bottom w:val="single" w:sz="4" w:space="0" w:color="auto"/>
              <w:right w:val="single" w:sz="4" w:space="0" w:color="auto"/>
            </w:tcBorders>
            <w:shd w:val="clear" w:color="auto" w:fill="auto"/>
            <w:noWrap/>
            <w:vAlign w:val="center"/>
            <w:hideMark/>
          </w:tcPr>
          <w:p w14:paraId="62AEE8A9"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3,2162</w:t>
            </w:r>
          </w:p>
        </w:tc>
        <w:tc>
          <w:tcPr>
            <w:tcW w:w="1134" w:type="dxa"/>
            <w:tcBorders>
              <w:top w:val="nil"/>
              <w:left w:val="nil"/>
              <w:bottom w:val="single" w:sz="4" w:space="0" w:color="auto"/>
              <w:right w:val="single" w:sz="4" w:space="0" w:color="auto"/>
            </w:tcBorders>
            <w:shd w:val="clear" w:color="auto" w:fill="auto"/>
            <w:noWrap/>
            <w:vAlign w:val="center"/>
            <w:hideMark/>
          </w:tcPr>
          <w:p w14:paraId="6B20772E"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3,6173</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57890D1B"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2,1530</w:t>
            </w:r>
          </w:p>
        </w:tc>
      </w:tr>
      <w:tr w:rsidR="00E87429" w:rsidRPr="00E87429" w14:paraId="3979F756" w14:textId="77777777" w:rsidTr="00E87429">
        <w:trPr>
          <w:trHeight w:val="250"/>
        </w:trPr>
        <w:tc>
          <w:tcPr>
            <w:tcW w:w="3019" w:type="dxa"/>
            <w:tcBorders>
              <w:top w:val="nil"/>
              <w:left w:val="single" w:sz="8" w:space="0" w:color="auto"/>
              <w:bottom w:val="single" w:sz="4" w:space="0" w:color="auto"/>
              <w:right w:val="single" w:sz="4" w:space="0" w:color="auto"/>
            </w:tcBorders>
            <w:shd w:val="clear" w:color="auto" w:fill="auto"/>
            <w:noWrap/>
            <w:vAlign w:val="center"/>
            <w:hideMark/>
          </w:tcPr>
          <w:p w14:paraId="0F9A8B0C"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X3</w:t>
            </w:r>
          </w:p>
        </w:tc>
        <w:tc>
          <w:tcPr>
            <w:tcW w:w="1244" w:type="dxa"/>
            <w:tcBorders>
              <w:top w:val="nil"/>
              <w:left w:val="nil"/>
              <w:bottom w:val="single" w:sz="4" w:space="0" w:color="auto"/>
              <w:right w:val="single" w:sz="4" w:space="0" w:color="auto"/>
            </w:tcBorders>
            <w:shd w:val="clear" w:color="auto" w:fill="auto"/>
            <w:noWrap/>
            <w:vAlign w:val="center"/>
            <w:hideMark/>
          </w:tcPr>
          <w:p w14:paraId="36D50847"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0,0974</w:t>
            </w:r>
          </w:p>
        </w:tc>
        <w:tc>
          <w:tcPr>
            <w:tcW w:w="1256" w:type="dxa"/>
            <w:tcBorders>
              <w:top w:val="nil"/>
              <w:left w:val="nil"/>
              <w:bottom w:val="single" w:sz="4" w:space="0" w:color="auto"/>
              <w:right w:val="single" w:sz="4" w:space="0" w:color="auto"/>
            </w:tcBorders>
            <w:shd w:val="clear" w:color="auto" w:fill="auto"/>
            <w:noWrap/>
            <w:vAlign w:val="center"/>
            <w:hideMark/>
          </w:tcPr>
          <w:p w14:paraId="25AB591F"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0,0000</w:t>
            </w:r>
          </w:p>
        </w:tc>
        <w:tc>
          <w:tcPr>
            <w:tcW w:w="1275" w:type="dxa"/>
            <w:tcBorders>
              <w:top w:val="nil"/>
              <w:left w:val="nil"/>
              <w:bottom w:val="single" w:sz="4" w:space="0" w:color="auto"/>
              <w:right w:val="single" w:sz="4" w:space="0" w:color="auto"/>
            </w:tcBorders>
            <w:shd w:val="clear" w:color="auto" w:fill="auto"/>
            <w:noWrap/>
            <w:vAlign w:val="center"/>
            <w:hideMark/>
          </w:tcPr>
          <w:p w14:paraId="3986BF1F"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0,0084</w:t>
            </w:r>
          </w:p>
        </w:tc>
        <w:tc>
          <w:tcPr>
            <w:tcW w:w="1134" w:type="dxa"/>
            <w:tcBorders>
              <w:top w:val="nil"/>
              <w:left w:val="nil"/>
              <w:bottom w:val="single" w:sz="4" w:space="0" w:color="auto"/>
              <w:right w:val="single" w:sz="4" w:space="0" w:color="auto"/>
            </w:tcBorders>
            <w:shd w:val="clear" w:color="auto" w:fill="auto"/>
            <w:noWrap/>
            <w:vAlign w:val="center"/>
            <w:hideMark/>
          </w:tcPr>
          <w:p w14:paraId="015EDF55"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0,2383</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2FAA75E7"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0,0000</w:t>
            </w:r>
          </w:p>
        </w:tc>
      </w:tr>
      <w:tr w:rsidR="00E87429" w:rsidRPr="00E87429" w14:paraId="06AFF6F2" w14:textId="77777777" w:rsidTr="00E87429">
        <w:trPr>
          <w:trHeight w:val="281"/>
        </w:trPr>
        <w:tc>
          <w:tcPr>
            <w:tcW w:w="3019" w:type="dxa"/>
            <w:tcBorders>
              <w:top w:val="nil"/>
              <w:left w:val="single" w:sz="8" w:space="0" w:color="auto"/>
              <w:bottom w:val="single" w:sz="4" w:space="0" w:color="auto"/>
              <w:right w:val="single" w:sz="4" w:space="0" w:color="auto"/>
            </w:tcBorders>
            <w:shd w:val="clear" w:color="auto" w:fill="auto"/>
            <w:noWrap/>
            <w:vAlign w:val="center"/>
            <w:hideMark/>
          </w:tcPr>
          <w:p w14:paraId="17126A1C"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X4</w:t>
            </w:r>
          </w:p>
        </w:tc>
        <w:tc>
          <w:tcPr>
            <w:tcW w:w="1244" w:type="dxa"/>
            <w:tcBorders>
              <w:top w:val="nil"/>
              <w:left w:val="nil"/>
              <w:bottom w:val="single" w:sz="4" w:space="0" w:color="auto"/>
              <w:right w:val="single" w:sz="4" w:space="0" w:color="auto"/>
            </w:tcBorders>
            <w:shd w:val="clear" w:color="auto" w:fill="auto"/>
            <w:noWrap/>
            <w:vAlign w:val="center"/>
            <w:hideMark/>
          </w:tcPr>
          <w:p w14:paraId="387D7775"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0,1399</w:t>
            </w:r>
          </w:p>
        </w:tc>
        <w:tc>
          <w:tcPr>
            <w:tcW w:w="1256" w:type="dxa"/>
            <w:tcBorders>
              <w:top w:val="nil"/>
              <w:left w:val="nil"/>
              <w:bottom w:val="single" w:sz="4" w:space="0" w:color="auto"/>
              <w:right w:val="single" w:sz="4" w:space="0" w:color="auto"/>
            </w:tcBorders>
            <w:shd w:val="clear" w:color="auto" w:fill="auto"/>
            <w:noWrap/>
            <w:vAlign w:val="center"/>
            <w:hideMark/>
          </w:tcPr>
          <w:p w14:paraId="405CA1B0"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0,0000</w:t>
            </w:r>
          </w:p>
        </w:tc>
        <w:tc>
          <w:tcPr>
            <w:tcW w:w="1275" w:type="dxa"/>
            <w:tcBorders>
              <w:top w:val="nil"/>
              <w:left w:val="nil"/>
              <w:bottom w:val="single" w:sz="4" w:space="0" w:color="auto"/>
              <w:right w:val="single" w:sz="4" w:space="0" w:color="auto"/>
            </w:tcBorders>
            <w:shd w:val="clear" w:color="auto" w:fill="auto"/>
            <w:noWrap/>
            <w:vAlign w:val="center"/>
            <w:hideMark/>
          </w:tcPr>
          <w:p w14:paraId="3CB3C324"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0,0117</w:t>
            </w:r>
          </w:p>
        </w:tc>
        <w:tc>
          <w:tcPr>
            <w:tcW w:w="1134" w:type="dxa"/>
            <w:tcBorders>
              <w:top w:val="nil"/>
              <w:left w:val="nil"/>
              <w:bottom w:val="single" w:sz="4" w:space="0" w:color="auto"/>
              <w:right w:val="single" w:sz="4" w:space="0" w:color="auto"/>
            </w:tcBorders>
            <w:shd w:val="clear" w:color="auto" w:fill="auto"/>
            <w:noWrap/>
            <w:vAlign w:val="center"/>
            <w:hideMark/>
          </w:tcPr>
          <w:p w14:paraId="57520CA0"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0,2307</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01BB3A15"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0,0000</w:t>
            </w:r>
          </w:p>
        </w:tc>
      </w:tr>
      <w:tr w:rsidR="00E87429" w:rsidRPr="00E87429" w14:paraId="1E6EA64D" w14:textId="77777777" w:rsidTr="00E87429">
        <w:trPr>
          <w:trHeight w:val="258"/>
        </w:trPr>
        <w:tc>
          <w:tcPr>
            <w:tcW w:w="3019" w:type="dxa"/>
            <w:tcBorders>
              <w:top w:val="nil"/>
              <w:left w:val="single" w:sz="8" w:space="0" w:color="auto"/>
              <w:bottom w:val="single" w:sz="4" w:space="0" w:color="auto"/>
              <w:right w:val="single" w:sz="4" w:space="0" w:color="auto"/>
            </w:tcBorders>
            <w:shd w:val="clear" w:color="auto" w:fill="auto"/>
            <w:noWrap/>
            <w:vAlign w:val="center"/>
            <w:hideMark/>
          </w:tcPr>
          <w:p w14:paraId="27A1680D"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X5</w:t>
            </w:r>
          </w:p>
        </w:tc>
        <w:tc>
          <w:tcPr>
            <w:tcW w:w="1244" w:type="dxa"/>
            <w:tcBorders>
              <w:top w:val="nil"/>
              <w:left w:val="nil"/>
              <w:bottom w:val="single" w:sz="4" w:space="0" w:color="auto"/>
              <w:right w:val="single" w:sz="4" w:space="0" w:color="auto"/>
            </w:tcBorders>
            <w:shd w:val="clear" w:color="auto" w:fill="auto"/>
            <w:noWrap/>
            <w:vAlign w:val="center"/>
            <w:hideMark/>
          </w:tcPr>
          <w:p w14:paraId="762185CA"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0,1827</w:t>
            </w:r>
          </w:p>
        </w:tc>
        <w:tc>
          <w:tcPr>
            <w:tcW w:w="1256" w:type="dxa"/>
            <w:tcBorders>
              <w:top w:val="nil"/>
              <w:left w:val="nil"/>
              <w:bottom w:val="single" w:sz="4" w:space="0" w:color="auto"/>
              <w:right w:val="single" w:sz="4" w:space="0" w:color="auto"/>
            </w:tcBorders>
            <w:shd w:val="clear" w:color="auto" w:fill="auto"/>
            <w:noWrap/>
            <w:vAlign w:val="center"/>
            <w:hideMark/>
          </w:tcPr>
          <w:p w14:paraId="7F16877C"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0,1594</w:t>
            </w:r>
          </w:p>
        </w:tc>
        <w:tc>
          <w:tcPr>
            <w:tcW w:w="1275" w:type="dxa"/>
            <w:tcBorders>
              <w:top w:val="nil"/>
              <w:left w:val="nil"/>
              <w:bottom w:val="single" w:sz="4" w:space="0" w:color="auto"/>
              <w:right w:val="single" w:sz="4" w:space="0" w:color="auto"/>
            </w:tcBorders>
            <w:shd w:val="clear" w:color="auto" w:fill="auto"/>
            <w:noWrap/>
            <w:vAlign w:val="center"/>
            <w:hideMark/>
          </w:tcPr>
          <w:p w14:paraId="1E589443"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0,1171</w:t>
            </w:r>
          </w:p>
        </w:tc>
        <w:tc>
          <w:tcPr>
            <w:tcW w:w="1134" w:type="dxa"/>
            <w:tcBorders>
              <w:top w:val="nil"/>
              <w:left w:val="nil"/>
              <w:bottom w:val="single" w:sz="4" w:space="0" w:color="auto"/>
              <w:right w:val="single" w:sz="4" w:space="0" w:color="auto"/>
            </w:tcBorders>
            <w:shd w:val="clear" w:color="auto" w:fill="auto"/>
            <w:noWrap/>
            <w:vAlign w:val="center"/>
            <w:hideMark/>
          </w:tcPr>
          <w:p w14:paraId="473C9DB0"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0,1326</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7B7A507C"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0,3200</w:t>
            </w:r>
          </w:p>
        </w:tc>
      </w:tr>
      <w:tr w:rsidR="00E87429" w:rsidRPr="00E87429" w14:paraId="773F00EF" w14:textId="77777777" w:rsidTr="00E87429">
        <w:trPr>
          <w:trHeight w:val="294"/>
        </w:trPr>
        <w:tc>
          <w:tcPr>
            <w:tcW w:w="3019" w:type="dxa"/>
            <w:tcBorders>
              <w:top w:val="nil"/>
              <w:left w:val="single" w:sz="8" w:space="0" w:color="auto"/>
              <w:bottom w:val="nil"/>
              <w:right w:val="single" w:sz="4" w:space="0" w:color="auto"/>
            </w:tcBorders>
            <w:shd w:val="clear" w:color="auto" w:fill="auto"/>
            <w:noWrap/>
            <w:vAlign w:val="center"/>
            <w:hideMark/>
          </w:tcPr>
          <w:p w14:paraId="15EE9830"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X6</w:t>
            </w:r>
          </w:p>
        </w:tc>
        <w:tc>
          <w:tcPr>
            <w:tcW w:w="1244" w:type="dxa"/>
            <w:tcBorders>
              <w:top w:val="nil"/>
              <w:left w:val="nil"/>
              <w:bottom w:val="nil"/>
              <w:right w:val="single" w:sz="4" w:space="0" w:color="auto"/>
            </w:tcBorders>
            <w:shd w:val="clear" w:color="auto" w:fill="auto"/>
            <w:noWrap/>
            <w:vAlign w:val="center"/>
            <w:hideMark/>
          </w:tcPr>
          <w:p w14:paraId="7D513676"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0,6958</w:t>
            </w:r>
          </w:p>
        </w:tc>
        <w:tc>
          <w:tcPr>
            <w:tcW w:w="1256" w:type="dxa"/>
            <w:tcBorders>
              <w:top w:val="nil"/>
              <w:left w:val="nil"/>
              <w:bottom w:val="nil"/>
              <w:right w:val="single" w:sz="4" w:space="0" w:color="auto"/>
            </w:tcBorders>
            <w:shd w:val="clear" w:color="auto" w:fill="auto"/>
            <w:noWrap/>
            <w:vAlign w:val="center"/>
            <w:hideMark/>
          </w:tcPr>
          <w:p w14:paraId="2FA34295"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0,6398</w:t>
            </w:r>
          </w:p>
        </w:tc>
        <w:tc>
          <w:tcPr>
            <w:tcW w:w="1275" w:type="dxa"/>
            <w:tcBorders>
              <w:top w:val="nil"/>
              <w:left w:val="nil"/>
              <w:bottom w:val="nil"/>
              <w:right w:val="single" w:sz="4" w:space="0" w:color="auto"/>
            </w:tcBorders>
            <w:shd w:val="clear" w:color="auto" w:fill="auto"/>
            <w:noWrap/>
            <w:vAlign w:val="center"/>
            <w:hideMark/>
          </w:tcPr>
          <w:p w14:paraId="253E0F65"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0,7187</w:t>
            </w:r>
          </w:p>
        </w:tc>
        <w:tc>
          <w:tcPr>
            <w:tcW w:w="1134" w:type="dxa"/>
            <w:tcBorders>
              <w:top w:val="nil"/>
              <w:left w:val="nil"/>
              <w:bottom w:val="nil"/>
              <w:right w:val="single" w:sz="4" w:space="0" w:color="auto"/>
            </w:tcBorders>
            <w:shd w:val="clear" w:color="auto" w:fill="auto"/>
            <w:noWrap/>
            <w:vAlign w:val="center"/>
            <w:hideMark/>
          </w:tcPr>
          <w:p w14:paraId="58E1512F"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1,0331</w:t>
            </w:r>
          </w:p>
        </w:tc>
        <w:tc>
          <w:tcPr>
            <w:tcW w:w="1134" w:type="dxa"/>
            <w:tcBorders>
              <w:top w:val="nil"/>
              <w:left w:val="single" w:sz="4" w:space="0" w:color="auto"/>
              <w:bottom w:val="nil"/>
              <w:right w:val="single" w:sz="8" w:space="0" w:color="auto"/>
            </w:tcBorders>
            <w:shd w:val="clear" w:color="auto" w:fill="auto"/>
            <w:noWrap/>
            <w:vAlign w:val="center"/>
            <w:hideMark/>
          </w:tcPr>
          <w:p w14:paraId="56F45A74" w14:textId="77777777" w:rsidR="00E87429" w:rsidRPr="00E87429" w:rsidRDefault="00E87429" w:rsidP="00E87429">
            <w:pPr>
              <w:jc w:val="center"/>
              <w:rPr>
                <w:rFonts w:ascii="Times New Roman" w:eastAsia="Times New Roman" w:hAnsi="Times New Roman" w:cs="Times New Roman"/>
                <w:color w:val="000000"/>
                <w:sz w:val="22"/>
                <w:szCs w:val="22"/>
                <w:lang w:eastAsia="ru-RU"/>
              </w:rPr>
            </w:pPr>
            <w:r w:rsidRPr="00E87429">
              <w:rPr>
                <w:rFonts w:ascii="Times New Roman" w:eastAsia="Times New Roman" w:hAnsi="Times New Roman" w:cs="Times New Roman"/>
                <w:color w:val="000000"/>
                <w:sz w:val="22"/>
                <w:szCs w:val="22"/>
                <w:lang w:eastAsia="ru-RU"/>
              </w:rPr>
              <w:t>0,8317</w:t>
            </w:r>
          </w:p>
        </w:tc>
      </w:tr>
      <w:tr w:rsidR="00E87429" w:rsidRPr="00E87429" w14:paraId="36A78C99" w14:textId="77777777" w:rsidTr="00E87429">
        <w:trPr>
          <w:trHeight w:val="100"/>
        </w:trPr>
        <w:tc>
          <w:tcPr>
            <w:tcW w:w="30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13C723" w14:textId="6874BE53"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Z</w:t>
            </w:r>
            <w:r>
              <w:rPr>
                <w:rFonts w:ascii="Times New Roman" w:eastAsia="Times New Roman" w:hAnsi="Times New Roman" w:cs="Times New Roman"/>
                <w:b/>
                <w:bCs/>
                <w:color w:val="000000"/>
                <w:sz w:val="22"/>
                <w:szCs w:val="22"/>
                <w:lang w:val="uk-UA" w:eastAsia="ru-RU"/>
              </w:rPr>
              <w:t>-рахунок</w:t>
            </w:r>
          </w:p>
        </w:tc>
        <w:tc>
          <w:tcPr>
            <w:tcW w:w="1244" w:type="dxa"/>
            <w:tcBorders>
              <w:top w:val="single" w:sz="8" w:space="0" w:color="auto"/>
              <w:left w:val="nil"/>
              <w:bottom w:val="single" w:sz="8" w:space="0" w:color="auto"/>
              <w:right w:val="single" w:sz="8" w:space="0" w:color="auto"/>
            </w:tcBorders>
            <w:shd w:val="clear" w:color="auto" w:fill="auto"/>
            <w:noWrap/>
            <w:vAlign w:val="center"/>
            <w:hideMark/>
          </w:tcPr>
          <w:p w14:paraId="5CCB5C5C"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6,53</w:t>
            </w:r>
          </w:p>
        </w:tc>
        <w:tc>
          <w:tcPr>
            <w:tcW w:w="1256" w:type="dxa"/>
            <w:tcBorders>
              <w:top w:val="single" w:sz="8" w:space="0" w:color="auto"/>
              <w:left w:val="nil"/>
              <w:bottom w:val="single" w:sz="8" w:space="0" w:color="auto"/>
              <w:right w:val="single" w:sz="8" w:space="0" w:color="auto"/>
            </w:tcBorders>
            <w:shd w:val="clear" w:color="auto" w:fill="auto"/>
            <w:noWrap/>
            <w:vAlign w:val="center"/>
            <w:hideMark/>
          </w:tcPr>
          <w:p w14:paraId="00A31CAD"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2,86</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0C8FD7DE"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3,97</w:t>
            </w:r>
          </w:p>
        </w:tc>
        <w:tc>
          <w:tcPr>
            <w:tcW w:w="1134" w:type="dxa"/>
            <w:tcBorders>
              <w:top w:val="single" w:sz="8" w:space="0" w:color="auto"/>
              <w:left w:val="nil"/>
              <w:bottom w:val="single" w:sz="8" w:space="0" w:color="auto"/>
              <w:right w:val="nil"/>
            </w:tcBorders>
            <w:shd w:val="clear" w:color="auto" w:fill="auto"/>
            <w:noWrap/>
            <w:vAlign w:val="center"/>
            <w:hideMark/>
          </w:tcPr>
          <w:p w14:paraId="055909EA"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9,57</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DDFFB5" w14:textId="77777777" w:rsidR="00E87429" w:rsidRPr="00E87429" w:rsidRDefault="00E87429" w:rsidP="00E87429">
            <w:pPr>
              <w:jc w:val="center"/>
              <w:rPr>
                <w:rFonts w:ascii="Times New Roman" w:eastAsia="Times New Roman" w:hAnsi="Times New Roman" w:cs="Times New Roman"/>
                <w:b/>
                <w:bCs/>
                <w:color w:val="000000"/>
                <w:sz w:val="22"/>
                <w:szCs w:val="22"/>
                <w:lang w:eastAsia="ru-RU"/>
              </w:rPr>
            </w:pPr>
            <w:r w:rsidRPr="00E87429">
              <w:rPr>
                <w:rFonts w:ascii="Times New Roman" w:eastAsia="Times New Roman" w:hAnsi="Times New Roman" w:cs="Times New Roman"/>
                <w:b/>
                <w:bCs/>
                <w:color w:val="000000"/>
                <w:sz w:val="22"/>
                <w:szCs w:val="22"/>
                <w:lang w:eastAsia="ru-RU"/>
              </w:rPr>
              <w:t>3,04</w:t>
            </w:r>
          </w:p>
        </w:tc>
      </w:tr>
    </w:tbl>
    <w:p w14:paraId="1A41ADE6" w14:textId="77777777" w:rsidR="000A0CD5" w:rsidRDefault="000A0CD5" w:rsidP="000A0CD5">
      <w:pPr>
        <w:tabs>
          <w:tab w:val="left" w:pos="3285"/>
        </w:tabs>
        <w:spacing w:after="120" w:line="360" w:lineRule="auto"/>
        <w:ind w:firstLine="709"/>
        <w:jc w:val="both"/>
        <w:rPr>
          <w:rFonts w:ascii="Times New Roman" w:hAnsi="Times New Roman" w:cs="Times New Roman"/>
          <w:i/>
          <w:iCs/>
          <w:lang w:val="uk-UA"/>
        </w:rPr>
      </w:pPr>
      <w:r w:rsidRPr="00433943">
        <w:rPr>
          <w:rFonts w:ascii="Times New Roman" w:hAnsi="Times New Roman" w:cs="Times New Roman"/>
          <w:i/>
          <w:iCs/>
          <w:lang w:val="uk-UA"/>
        </w:rPr>
        <w:t xml:space="preserve">Джерело: розраховано автором за даними </w:t>
      </w:r>
      <w:r>
        <w:rPr>
          <w:rFonts w:ascii="Times New Roman" w:hAnsi="Times New Roman" w:cs="Times New Roman"/>
          <w:i/>
          <w:iCs/>
          <w:lang w:val="uk-UA"/>
        </w:rPr>
        <w:t>Додатків А-Е</w:t>
      </w:r>
    </w:p>
    <w:p w14:paraId="15A11D26" w14:textId="35F0C406" w:rsidR="000A0CD5" w:rsidRDefault="000A0CD5" w:rsidP="000A0CD5">
      <w:pPr>
        <w:tabs>
          <w:tab w:val="left" w:pos="3285"/>
        </w:tabs>
        <w:spacing w:line="360" w:lineRule="auto"/>
        <w:ind w:firstLine="709"/>
        <w:jc w:val="both"/>
        <w:rPr>
          <w:rFonts w:ascii="Times New Roman" w:hAnsi="Times New Roman" w:cs="Times New Roman"/>
          <w:sz w:val="28"/>
          <w:szCs w:val="28"/>
          <w:lang w:val="uk-UA"/>
        </w:rPr>
      </w:pPr>
      <w:bookmarkStart w:id="39" w:name="_Hlk152269817"/>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8</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F3106">
        <w:rPr>
          <w:rFonts w:ascii="Times New Roman" w:hAnsi="Times New Roman" w:cs="Times New Roman"/>
          <w:sz w:val="28"/>
          <w:szCs w:val="28"/>
          <w:lang w:val="uk-UA"/>
        </w:rPr>
        <w:t xml:space="preserve">Оцінка ймовірності банкрутства ПАТ АМКР за моделлю </w:t>
      </w:r>
      <w:r>
        <w:rPr>
          <w:rFonts w:ascii="Times New Roman" w:hAnsi="Times New Roman" w:cs="Times New Roman"/>
          <w:sz w:val="28"/>
          <w:szCs w:val="28"/>
          <w:lang w:val="uk-UA"/>
        </w:rPr>
        <w:t>Матвійчука</w:t>
      </w:r>
    </w:p>
    <w:tbl>
      <w:tblPr>
        <w:tblW w:w="9062" w:type="dxa"/>
        <w:tblLook w:val="04A0" w:firstRow="1" w:lastRow="0" w:firstColumn="1" w:lastColumn="0" w:noHBand="0" w:noVBand="1"/>
      </w:tblPr>
      <w:tblGrid>
        <w:gridCol w:w="3109"/>
        <w:gridCol w:w="1134"/>
        <w:gridCol w:w="1276"/>
        <w:gridCol w:w="1275"/>
        <w:gridCol w:w="1134"/>
        <w:gridCol w:w="1134"/>
      </w:tblGrid>
      <w:tr w:rsidR="000A0CD5" w:rsidRPr="000A0CD5" w14:paraId="70AF1DDF" w14:textId="77777777" w:rsidTr="000A0CD5">
        <w:trPr>
          <w:trHeight w:val="310"/>
        </w:trPr>
        <w:tc>
          <w:tcPr>
            <w:tcW w:w="9062" w:type="dxa"/>
            <w:gridSpan w:val="6"/>
            <w:tcBorders>
              <w:top w:val="single" w:sz="8" w:space="0" w:color="auto"/>
              <w:left w:val="single" w:sz="8" w:space="0" w:color="auto"/>
              <w:bottom w:val="single" w:sz="8" w:space="0" w:color="auto"/>
              <w:right w:val="single" w:sz="8" w:space="0" w:color="auto"/>
            </w:tcBorders>
            <w:shd w:val="clear" w:color="auto" w:fill="auto"/>
            <w:noWrap/>
            <w:vAlign w:val="center"/>
            <w:hideMark/>
          </w:tcPr>
          <w:bookmarkEnd w:id="39"/>
          <w:p w14:paraId="4DF2A4F5" w14:textId="7A38FB88"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 xml:space="preserve">Модель А. </w:t>
            </w:r>
            <w:proofErr w:type="spellStart"/>
            <w:r w:rsidRPr="000A0CD5">
              <w:rPr>
                <w:rFonts w:ascii="Times New Roman" w:eastAsia="Times New Roman" w:hAnsi="Times New Roman" w:cs="Times New Roman"/>
                <w:b/>
                <w:bCs/>
                <w:color w:val="000000"/>
                <w:sz w:val="22"/>
                <w:szCs w:val="22"/>
                <w:lang w:eastAsia="ru-RU"/>
              </w:rPr>
              <w:t>Матвійчука</w:t>
            </w:r>
            <w:proofErr w:type="spellEnd"/>
          </w:p>
        </w:tc>
      </w:tr>
      <w:tr w:rsidR="000A0CD5" w:rsidRPr="000A0CD5" w14:paraId="2C614C2F" w14:textId="77777777" w:rsidTr="000A0CD5">
        <w:trPr>
          <w:trHeight w:val="591"/>
        </w:trPr>
        <w:tc>
          <w:tcPr>
            <w:tcW w:w="3109" w:type="dxa"/>
            <w:tcBorders>
              <w:top w:val="nil"/>
              <w:left w:val="single" w:sz="8" w:space="0" w:color="auto"/>
              <w:bottom w:val="single" w:sz="8" w:space="0" w:color="auto"/>
              <w:right w:val="nil"/>
            </w:tcBorders>
            <w:shd w:val="clear" w:color="auto" w:fill="auto"/>
            <w:vAlign w:val="center"/>
            <w:hideMark/>
          </w:tcPr>
          <w:p w14:paraId="0919F02C"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Z = 0,033 X1 + 0,268 X2 + 0,045 X3 – 0,018 X4 – 0,004 X5 – 0,015 X6 + 0,702 X7</w:t>
            </w: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14:paraId="431F7AB6"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2018</w:t>
            </w:r>
          </w:p>
        </w:tc>
        <w:tc>
          <w:tcPr>
            <w:tcW w:w="1276" w:type="dxa"/>
            <w:tcBorders>
              <w:top w:val="nil"/>
              <w:left w:val="nil"/>
              <w:bottom w:val="single" w:sz="8" w:space="0" w:color="auto"/>
              <w:right w:val="single" w:sz="8" w:space="0" w:color="auto"/>
            </w:tcBorders>
            <w:shd w:val="clear" w:color="auto" w:fill="auto"/>
            <w:noWrap/>
            <w:vAlign w:val="center"/>
            <w:hideMark/>
          </w:tcPr>
          <w:p w14:paraId="29B370D5"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2019</w:t>
            </w:r>
          </w:p>
        </w:tc>
        <w:tc>
          <w:tcPr>
            <w:tcW w:w="1275" w:type="dxa"/>
            <w:tcBorders>
              <w:top w:val="nil"/>
              <w:left w:val="nil"/>
              <w:bottom w:val="single" w:sz="8" w:space="0" w:color="auto"/>
              <w:right w:val="single" w:sz="8" w:space="0" w:color="auto"/>
            </w:tcBorders>
            <w:shd w:val="clear" w:color="auto" w:fill="auto"/>
            <w:noWrap/>
            <w:vAlign w:val="center"/>
            <w:hideMark/>
          </w:tcPr>
          <w:p w14:paraId="63FC779D"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2020</w:t>
            </w:r>
          </w:p>
        </w:tc>
        <w:tc>
          <w:tcPr>
            <w:tcW w:w="1134" w:type="dxa"/>
            <w:tcBorders>
              <w:top w:val="nil"/>
              <w:left w:val="nil"/>
              <w:bottom w:val="single" w:sz="8" w:space="0" w:color="auto"/>
              <w:right w:val="single" w:sz="8" w:space="0" w:color="auto"/>
            </w:tcBorders>
            <w:shd w:val="clear" w:color="auto" w:fill="auto"/>
            <w:noWrap/>
            <w:vAlign w:val="center"/>
            <w:hideMark/>
          </w:tcPr>
          <w:p w14:paraId="6785B2E0"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2021</w:t>
            </w:r>
          </w:p>
        </w:tc>
        <w:tc>
          <w:tcPr>
            <w:tcW w:w="1134" w:type="dxa"/>
            <w:tcBorders>
              <w:top w:val="nil"/>
              <w:left w:val="nil"/>
              <w:bottom w:val="single" w:sz="8" w:space="0" w:color="auto"/>
              <w:right w:val="single" w:sz="8" w:space="0" w:color="auto"/>
            </w:tcBorders>
            <w:shd w:val="clear" w:color="auto" w:fill="auto"/>
            <w:noWrap/>
            <w:vAlign w:val="center"/>
            <w:hideMark/>
          </w:tcPr>
          <w:p w14:paraId="0F2C2A59"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2022</w:t>
            </w:r>
          </w:p>
        </w:tc>
      </w:tr>
      <w:tr w:rsidR="000A0CD5" w:rsidRPr="000A0CD5" w14:paraId="0A2186E0" w14:textId="77777777" w:rsidTr="000A0CD5">
        <w:trPr>
          <w:trHeight w:val="184"/>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2BB4753A"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X1</w:t>
            </w:r>
          </w:p>
        </w:tc>
        <w:tc>
          <w:tcPr>
            <w:tcW w:w="1134" w:type="dxa"/>
            <w:tcBorders>
              <w:top w:val="nil"/>
              <w:left w:val="nil"/>
              <w:bottom w:val="single" w:sz="4" w:space="0" w:color="auto"/>
              <w:right w:val="single" w:sz="4" w:space="0" w:color="auto"/>
            </w:tcBorders>
            <w:shd w:val="clear" w:color="auto" w:fill="auto"/>
            <w:noWrap/>
            <w:vAlign w:val="center"/>
            <w:hideMark/>
          </w:tcPr>
          <w:p w14:paraId="4501F6DB"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0,6728</w:t>
            </w:r>
          </w:p>
        </w:tc>
        <w:tc>
          <w:tcPr>
            <w:tcW w:w="1276" w:type="dxa"/>
            <w:tcBorders>
              <w:top w:val="nil"/>
              <w:left w:val="nil"/>
              <w:bottom w:val="single" w:sz="4" w:space="0" w:color="auto"/>
              <w:right w:val="single" w:sz="4" w:space="0" w:color="auto"/>
            </w:tcBorders>
            <w:shd w:val="clear" w:color="auto" w:fill="auto"/>
            <w:noWrap/>
            <w:vAlign w:val="center"/>
            <w:hideMark/>
          </w:tcPr>
          <w:p w14:paraId="7767FFA7"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0,6080</w:t>
            </w:r>
          </w:p>
        </w:tc>
        <w:tc>
          <w:tcPr>
            <w:tcW w:w="1275" w:type="dxa"/>
            <w:tcBorders>
              <w:top w:val="nil"/>
              <w:left w:val="nil"/>
              <w:bottom w:val="single" w:sz="4" w:space="0" w:color="auto"/>
              <w:right w:val="single" w:sz="4" w:space="0" w:color="auto"/>
            </w:tcBorders>
            <w:shd w:val="clear" w:color="auto" w:fill="auto"/>
            <w:noWrap/>
            <w:vAlign w:val="center"/>
            <w:hideMark/>
          </w:tcPr>
          <w:p w14:paraId="6BC7B089"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0,5153</w:t>
            </w:r>
          </w:p>
        </w:tc>
        <w:tc>
          <w:tcPr>
            <w:tcW w:w="1134" w:type="dxa"/>
            <w:tcBorders>
              <w:top w:val="nil"/>
              <w:left w:val="nil"/>
              <w:bottom w:val="single" w:sz="4" w:space="0" w:color="auto"/>
              <w:right w:val="single" w:sz="8" w:space="0" w:color="auto"/>
            </w:tcBorders>
            <w:shd w:val="clear" w:color="auto" w:fill="auto"/>
            <w:noWrap/>
            <w:vAlign w:val="center"/>
            <w:hideMark/>
          </w:tcPr>
          <w:p w14:paraId="66CC762C"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0,7579</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4CDE604F"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1,2926</w:t>
            </w:r>
          </w:p>
        </w:tc>
      </w:tr>
      <w:tr w:rsidR="000A0CD5" w:rsidRPr="000A0CD5" w14:paraId="16657BA6" w14:textId="77777777" w:rsidTr="000A0CD5">
        <w:trPr>
          <w:trHeight w:val="211"/>
        </w:trPr>
        <w:tc>
          <w:tcPr>
            <w:tcW w:w="3109" w:type="dxa"/>
            <w:tcBorders>
              <w:top w:val="nil"/>
              <w:left w:val="single" w:sz="8" w:space="0" w:color="auto"/>
              <w:bottom w:val="single" w:sz="4" w:space="0" w:color="auto"/>
              <w:right w:val="single" w:sz="4" w:space="0" w:color="auto"/>
            </w:tcBorders>
            <w:shd w:val="clear" w:color="auto" w:fill="auto"/>
            <w:vAlign w:val="center"/>
            <w:hideMark/>
          </w:tcPr>
          <w:p w14:paraId="4340007D"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X2</w:t>
            </w:r>
          </w:p>
        </w:tc>
        <w:tc>
          <w:tcPr>
            <w:tcW w:w="1134" w:type="dxa"/>
            <w:tcBorders>
              <w:top w:val="nil"/>
              <w:left w:val="nil"/>
              <w:bottom w:val="single" w:sz="4" w:space="0" w:color="auto"/>
              <w:right w:val="single" w:sz="4" w:space="0" w:color="auto"/>
            </w:tcBorders>
            <w:shd w:val="clear" w:color="auto" w:fill="auto"/>
            <w:vAlign w:val="center"/>
            <w:hideMark/>
          </w:tcPr>
          <w:p w14:paraId="095F8F55"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4,4923</w:t>
            </w:r>
          </w:p>
        </w:tc>
        <w:tc>
          <w:tcPr>
            <w:tcW w:w="1276" w:type="dxa"/>
            <w:tcBorders>
              <w:top w:val="nil"/>
              <w:left w:val="nil"/>
              <w:bottom w:val="single" w:sz="4" w:space="0" w:color="auto"/>
              <w:right w:val="single" w:sz="4" w:space="0" w:color="auto"/>
            </w:tcBorders>
            <w:shd w:val="clear" w:color="auto" w:fill="auto"/>
            <w:vAlign w:val="center"/>
            <w:hideMark/>
          </w:tcPr>
          <w:p w14:paraId="320A7424"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2,3312</w:t>
            </w:r>
          </w:p>
        </w:tc>
        <w:tc>
          <w:tcPr>
            <w:tcW w:w="1275" w:type="dxa"/>
            <w:tcBorders>
              <w:top w:val="nil"/>
              <w:left w:val="nil"/>
              <w:bottom w:val="single" w:sz="4" w:space="0" w:color="auto"/>
              <w:right w:val="single" w:sz="4" w:space="0" w:color="auto"/>
            </w:tcBorders>
            <w:shd w:val="clear" w:color="auto" w:fill="auto"/>
            <w:vAlign w:val="center"/>
            <w:hideMark/>
          </w:tcPr>
          <w:p w14:paraId="56164EC3"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3,5541</w:t>
            </w:r>
          </w:p>
        </w:tc>
        <w:tc>
          <w:tcPr>
            <w:tcW w:w="1134" w:type="dxa"/>
            <w:tcBorders>
              <w:top w:val="nil"/>
              <w:left w:val="nil"/>
              <w:bottom w:val="single" w:sz="4" w:space="0" w:color="auto"/>
              <w:right w:val="single" w:sz="8" w:space="0" w:color="auto"/>
            </w:tcBorders>
            <w:shd w:val="clear" w:color="auto" w:fill="auto"/>
            <w:vAlign w:val="center"/>
            <w:hideMark/>
          </w:tcPr>
          <w:p w14:paraId="30D865D5"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4,9934</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78C771CB"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2,3784</w:t>
            </w:r>
          </w:p>
        </w:tc>
      </w:tr>
      <w:tr w:rsidR="000A0CD5" w:rsidRPr="000A0CD5" w14:paraId="6E5F27B9" w14:textId="77777777" w:rsidTr="000A0CD5">
        <w:trPr>
          <w:trHeight w:val="230"/>
        </w:trPr>
        <w:tc>
          <w:tcPr>
            <w:tcW w:w="3109" w:type="dxa"/>
            <w:tcBorders>
              <w:top w:val="nil"/>
              <w:left w:val="single" w:sz="8" w:space="0" w:color="auto"/>
              <w:bottom w:val="single" w:sz="4" w:space="0" w:color="auto"/>
              <w:right w:val="single" w:sz="4" w:space="0" w:color="auto"/>
            </w:tcBorders>
            <w:shd w:val="clear" w:color="auto" w:fill="auto"/>
            <w:vAlign w:val="center"/>
            <w:hideMark/>
          </w:tcPr>
          <w:p w14:paraId="4E454F5E"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X3</w:t>
            </w:r>
          </w:p>
        </w:tc>
        <w:tc>
          <w:tcPr>
            <w:tcW w:w="1134" w:type="dxa"/>
            <w:tcBorders>
              <w:top w:val="nil"/>
              <w:left w:val="nil"/>
              <w:bottom w:val="single" w:sz="4" w:space="0" w:color="auto"/>
              <w:right w:val="single" w:sz="4" w:space="0" w:color="auto"/>
            </w:tcBorders>
            <w:shd w:val="clear" w:color="auto" w:fill="auto"/>
            <w:vAlign w:val="center"/>
            <w:hideMark/>
          </w:tcPr>
          <w:p w14:paraId="5402AE9A"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0,9124</w:t>
            </w:r>
          </w:p>
        </w:tc>
        <w:tc>
          <w:tcPr>
            <w:tcW w:w="1276" w:type="dxa"/>
            <w:tcBorders>
              <w:top w:val="nil"/>
              <w:left w:val="nil"/>
              <w:bottom w:val="single" w:sz="4" w:space="0" w:color="auto"/>
              <w:right w:val="single" w:sz="4" w:space="0" w:color="auto"/>
            </w:tcBorders>
            <w:shd w:val="clear" w:color="auto" w:fill="auto"/>
            <w:vAlign w:val="center"/>
            <w:hideMark/>
          </w:tcPr>
          <w:p w14:paraId="05F1218A"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1,0293</w:t>
            </w:r>
          </w:p>
        </w:tc>
        <w:tc>
          <w:tcPr>
            <w:tcW w:w="1275" w:type="dxa"/>
            <w:tcBorders>
              <w:top w:val="nil"/>
              <w:left w:val="nil"/>
              <w:bottom w:val="single" w:sz="4" w:space="0" w:color="auto"/>
              <w:right w:val="single" w:sz="4" w:space="0" w:color="auto"/>
            </w:tcBorders>
            <w:shd w:val="clear" w:color="auto" w:fill="auto"/>
            <w:vAlign w:val="center"/>
            <w:hideMark/>
          </w:tcPr>
          <w:p w14:paraId="0EA06B93"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1,0430</w:t>
            </w:r>
          </w:p>
        </w:tc>
        <w:tc>
          <w:tcPr>
            <w:tcW w:w="1134" w:type="dxa"/>
            <w:tcBorders>
              <w:top w:val="nil"/>
              <w:left w:val="nil"/>
              <w:bottom w:val="single" w:sz="4" w:space="0" w:color="auto"/>
              <w:right w:val="single" w:sz="8" w:space="0" w:color="auto"/>
            </w:tcBorders>
            <w:shd w:val="clear" w:color="auto" w:fill="auto"/>
            <w:vAlign w:val="center"/>
            <w:hideMark/>
          </w:tcPr>
          <w:p w14:paraId="3B4BA1F9"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1,4278</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5F919071"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1,5531</w:t>
            </w:r>
          </w:p>
        </w:tc>
      </w:tr>
      <w:tr w:rsidR="000A0CD5" w:rsidRPr="000A0CD5" w14:paraId="448B52E2" w14:textId="77777777" w:rsidTr="000A0CD5">
        <w:trPr>
          <w:trHeight w:val="247"/>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5383DAE4"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X4</w:t>
            </w:r>
          </w:p>
        </w:tc>
        <w:tc>
          <w:tcPr>
            <w:tcW w:w="1134" w:type="dxa"/>
            <w:tcBorders>
              <w:top w:val="nil"/>
              <w:left w:val="nil"/>
              <w:bottom w:val="single" w:sz="4" w:space="0" w:color="auto"/>
              <w:right w:val="single" w:sz="4" w:space="0" w:color="auto"/>
            </w:tcBorders>
            <w:shd w:val="clear" w:color="auto" w:fill="auto"/>
            <w:noWrap/>
            <w:vAlign w:val="center"/>
            <w:hideMark/>
          </w:tcPr>
          <w:p w14:paraId="0471523F"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1,4372</w:t>
            </w:r>
          </w:p>
        </w:tc>
        <w:tc>
          <w:tcPr>
            <w:tcW w:w="1276" w:type="dxa"/>
            <w:tcBorders>
              <w:top w:val="nil"/>
              <w:left w:val="nil"/>
              <w:bottom w:val="single" w:sz="4" w:space="0" w:color="auto"/>
              <w:right w:val="single" w:sz="4" w:space="0" w:color="auto"/>
            </w:tcBorders>
            <w:shd w:val="clear" w:color="auto" w:fill="auto"/>
            <w:noWrap/>
            <w:vAlign w:val="center"/>
            <w:hideMark/>
          </w:tcPr>
          <w:p w14:paraId="0A6CE034"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1,5630</w:t>
            </w:r>
          </w:p>
        </w:tc>
        <w:tc>
          <w:tcPr>
            <w:tcW w:w="1275" w:type="dxa"/>
            <w:tcBorders>
              <w:top w:val="nil"/>
              <w:left w:val="nil"/>
              <w:bottom w:val="single" w:sz="4" w:space="0" w:color="auto"/>
              <w:right w:val="single" w:sz="4" w:space="0" w:color="auto"/>
            </w:tcBorders>
            <w:shd w:val="clear" w:color="auto" w:fill="auto"/>
            <w:noWrap/>
            <w:vAlign w:val="center"/>
            <w:hideMark/>
          </w:tcPr>
          <w:p w14:paraId="0DE1EFE7"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1,3914</w:t>
            </w:r>
          </w:p>
        </w:tc>
        <w:tc>
          <w:tcPr>
            <w:tcW w:w="1134" w:type="dxa"/>
            <w:tcBorders>
              <w:top w:val="nil"/>
              <w:left w:val="nil"/>
              <w:bottom w:val="single" w:sz="4" w:space="0" w:color="auto"/>
              <w:right w:val="single" w:sz="8" w:space="0" w:color="auto"/>
            </w:tcBorders>
            <w:shd w:val="clear" w:color="auto" w:fill="auto"/>
            <w:noWrap/>
            <w:vAlign w:val="center"/>
            <w:hideMark/>
          </w:tcPr>
          <w:p w14:paraId="2FBD2F8F"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0,9680</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07D65519"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1,2023</w:t>
            </w:r>
          </w:p>
        </w:tc>
      </w:tr>
      <w:tr w:rsidR="000A0CD5" w:rsidRPr="000A0CD5" w14:paraId="5FA6E89C" w14:textId="77777777" w:rsidTr="000A0CD5">
        <w:trPr>
          <w:trHeight w:val="124"/>
        </w:trPr>
        <w:tc>
          <w:tcPr>
            <w:tcW w:w="3109" w:type="dxa"/>
            <w:tcBorders>
              <w:top w:val="nil"/>
              <w:left w:val="single" w:sz="8" w:space="0" w:color="auto"/>
              <w:bottom w:val="single" w:sz="4" w:space="0" w:color="auto"/>
              <w:right w:val="single" w:sz="4" w:space="0" w:color="auto"/>
            </w:tcBorders>
            <w:shd w:val="clear" w:color="auto" w:fill="auto"/>
            <w:vAlign w:val="center"/>
            <w:hideMark/>
          </w:tcPr>
          <w:p w14:paraId="2FF787C9"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X5</w:t>
            </w:r>
          </w:p>
        </w:tc>
        <w:tc>
          <w:tcPr>
            <w:tcW w:w="1134" w:type="dxa"/>
            <w:tcBorders>
              <w:top w:val="nil"/>
              <w:left w:val="nil"/>
              <w:bottom w:val="single" w:sz="4" w:space="0" w:color="auto"/>
              <w:right w:val="single" w:sz="4" w:space="0" w:color="auto"/>
            </w:tcBorders>
            <w:shd w:val="clear" w:color="auto" w:fill="auto"/>
            <w:vAlign w:val="center"/>
            <w:hideMark/>
          </w:tcPr>
          <w:p w14:paraId="46210223"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0,6149</w:t>
            </w:r>
          </w:p>
        </w:tc>
        <w:tc>
          <w:tcPr>
            <w:tcW w:w="1276" w:type="dxa"/>
            <w:tcBorders>
              <w:top w:val="nil"/>
              <w:left w:val="nil"/>
              <w:bottom w:val="single" w:sz="4" w:space="0" w:color="auto"/>
              <w:right w:val="single" w:sz="4" w:space="0" w:color="auto"/>
            </w:tcBorders>
            <w:shd w:val="clear" w:color="auto" w:fill="auto"/>
            <w:vAlign w:val="center"/>
            <w:hideMark/>
          </w:tcPr>
          <w:p w14:paraId="7B5BC391"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0,2741</w:t>
            </w:r>
          </w:p>
        </w:tc>
        <w:tc>
          <w:tcPr>
            <w:tcW w:w="1275" w:type="dxa"/>
            <w:tcBorders>
              <w:top w:val="nil"/>
              <w:left w:val="nil"/>
              <w:bottom w:val="single" w:sz="4" w:space="0" w:color="auto"/>
              <w:right w:val="single" w:sz="4" w:space="0" w:color="auto"/>
            </w:tcBorders>
            <w:shd w:val="clear" w:color="auto" w:fill="auto"/>
            <w:vAlign w:val="center"/>
            <w:hideMark/>
          </w:tcPr>
          <w:p w14:paraId="0A6A7D20"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0,4054</w:t>
            </w:r>
          </w:p>
        </w:tc>
        <w:tc>
          <w:tcPr>
            <w:tcW w:w="1134" w:type="dxa"/>
            <w:tcBorders>
              <w:top w:val="nil"/>
              <w:left w:val="nil"/>
              <w:bottom w:val="single" w:sz="4" w:space="0" w:color="auto"/>
              <w:right w:val="single" w:sz="8" w:space="0" w:color="auto"/>
            </w:tcBorders>
            <w:shd w:val="clear" w:color="auto" w:fill="auto"/>
            <w:vAlign w:val="center"/>
            <w:hideMark/>
          </w:tcPr>
          <w:p w14:paraId="324EFA62"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0,5201</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14:paraId="1AE85F90"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0,3798</w:t>
            </w:r>
          </w:p>
        </w:tc>
      </w:tr>
      <w:tr w:rsidR="000A0CD5" w:rsidRPr="000A0CD5" w14:paraId="1C91FD60" w14:textId="77777777" w:rsidTr="000A0CD5">
        <w:trPr>
          <w:trHeight w:val="155"/>
        </w:trPr>
        <w:tc>
          <w:tcPr>
            <w:tcW w:w="3109" w:type="dxa"/>
            <w:tcBorders>
              <w:top w:val="nil"/>
              <w:left w:val="single" w:sz="8" w:space="0" w:color="auto"/>
              <w:bottom w:val="single" w:sz="4" w:space="0" w:color="auto"/>
              <w:right w:val="single" w:sz="4" w:space="0" w:color="auto"/>
            </w:tcBorders>
            <w:shd w:val="clear" w:color="auto" w:fill="auto"/>
            <w:noWrap/>
            <w:vAlign w:val="center"/>
            <w:hideMark/>
          </w:tcPr>
          <w:p w14:paraId="21368596"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X6</w:t>
            </w:r>
          </w:p>
        </w:tc>
        <w:tc>
          <w:tcPr>
            <w:tcW w:w="1134" w:type="dxa"/>
            <w:tcBorders>
              <w:top w:val="nil"/>
              <w:left w:val="nil"/>
              <w:bottom w:val="single" w:sz="4" w:space="0" w:color="auto"/>
              <w:right w:val="single" w:sz="4" w:space="0" w:color="auto"/>
            </w:tcBorders>
            <w:shd w:val="clear" w:color="auto" w:fill="auto"/>
            <w:noWrap/>
            <w:vAlign w:val="center"/>
            <w:hideMark/>
          </w:tcPr>
          <w:p w14:paraId="43AF87F6"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0,2374</w:t>
            </w:r>
          </w:p>
        </w:tc>
        <w:tc>
          <w:tcPr>
            <w:tcW w:w="1276" w:type="dxa"/>
            <w:tcBorders>
              <w:top w:val="nil"/>
              <w:left w:val="nil"/>
              <w:bottom w:val="single" w:sz="4" w:space="0" w:color="auto"/>
              <w:right w:val="single" w:sz="4" w:space="0" w:color="auto"/>
            </w:tcBorders>
            <w:shd w:val="clear" w:color="auto" w:fill="auto"/>
            <w:noWrap/>
            <w:vAlign w:val="center"/>
            <w:hideMark/>
          </w:tcPr>
          <w:p w14:paraId="3FFFB23F"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0,3784</w:t>
            </w:r>
          </w:p>
        </w:tc>
        <w:tc>
          <w:tcPr>
            <w:tcW w:w="1275" w:type="dxa"/>
            <w:tcBorders>
              <w:top w:val="nil"/>
              <w:left w:val="nil"/>
              <w:bottom w:val="single" w:sz="4" w:space="0" w:color="auto"/>
              <w:right w:val="single" w:sz="4" w:space="0" w:color="auto"/>
            </w:tcBorders>
            <w:shd w:val="clear" w:color="auto" w:fill="auto"/>
            <w:noWrap/>
            <w:vAlign w:val="center"/>
            <w:hideMark/>
          </w:tcPr>
          <w:p w14:paraId="4F65F879"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0,3109</w:t>
            </w:r>
          </w:p>
        </w:tc>
        <w:tc>
          <w:tcPr>
            <w:tcW w:w="1134" w:type="dxa"/>
            <w:tcBorders>
              <w:top w:val="nil"/>
              <w:left w:val="nil"/>
              <w:bottom w:val="single" w:sz="4" w:space="0" w:color="auto"/>
              <w:right w:val="single" w:sz="8" w:space="0" w:color="auto"/>
            </w:tcBorders>
            <w:shd w:val="clear" w:color="auto" w:fill="auto"/>
            <w:noWrap/>
            <w:vAlign w:val="center"/>
            <w:hideMark/>
          </w:tcPr>
          <w:p w14:paraId="15FA0EC7"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0,2765</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14:paraId="3515B372"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0,4645</w:t>
            </w:r>
          </w:p>
        </w:tc>
      </w:tr>
      <w:tr w:rsidR="000A0CD5" w:rsidRPr="000A0CD5" w14:paraId="2484EBA3" w14:textId="77777777" w:rsidTr="000A0CD5">
        <w:trPr>
          <w:trHeight w:val="260"/>
        </w:trPr>
        <w:tc>
          <w:tcPr>
            <w:tcW w:w="3109" w:type="dxa"/>
            <w:tcBorders>
              <w:top w:val="nil"/>
              <w:left w:val="single" w:sz="8" w:space="0" w:color="auto"/>
              <w:bottom w:val="nil"/>
              <w:right w:val="single" w:sz="4" w:space="0" w:color="auto"/>
            </w:tcBorders>
            <w:shd w:val="clear" w:color="auto" w:fill="auto"/>
            <w:noWrap/>
            <w:vAlign w:val="center"/>
            <w:hideMark/>
          </w:tcPr>
          <w:p w14:paraId="27B20100"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Х7</w:t>
            </w:r>
          </w:p>
        </w:tc>
        <w:tc>
          <w:tcPr>
            <w:tcW w:w="1134" w:type="dxa"/>
            <w:tcBorders>
              <w:top w:val="nil"/>
              <w:left w:val="nil"/>
              <w:bottom w:val="nil"/>
              <w:right w:val="single" w:sz="4" w:space="0" w:color="auto"/>
            </w:tcBorders>
            <w:shd w:val="clear" w:color="auto" w:fill="auto"/>
            <w:noWrap/>
            <w:vAlign w:val="center"/>
            <w:hideMark/>
          </w:tcPr>
          <w:p w14:paraId="72DD2E85"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3,2131</w:t>
            </w:r>
          </w:p>
        </w:tc>
        <w:tc>
          <w:tcPr>
            <w:tcW w:w="1276" w:type="dxa"/>
            <w:tcBorders>
              <w:top w:val="nil"/>
              <w:left w:val="nil"/>
              <w:bottom w:val="nil"/>
              <w:right w:val="single" w:sz="4" w:space="0" w:color="auto"/>
            </w:tcBorders>
            <w:shd w:val="clear" w:color="auto" w:fill="auto"/>
            <w:noWrap/>
            <w:vAlign w:val="center"/>
            <w:hideMark/>
          </w:tcPr>
          <w:p w14:paraId="2A4E9622"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1,6425</w:t>
            </w:r>
          </w:p>
        </w:tc>
        <w:tc>
          <w:tcPr>
            <w:tcW w:w="1275" w:type="dxa"/>
            <w:tcBorders>
              <w:top w:val="nil"/>
              <w:left w:val="nil"/>
              <w:bottom w:val="nil"/>
              <w:right w:val="single" w:sz="4" w:space="0" w:color="auto"/>
            </w:tcBorders>
            <w:shd w:val="clear" w:color="auto" w:fill="auto"/>
            <w:noWrap/>
            <w:vAlign w:val="center"/>
            <w:hideMark/>
          </w:tcPr>
          <w:p w14:paraId="23E26CE5"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2,2162</w:t>
            </w:r>
          </w:p>
        </w:tc>
        <w:tc>
          <w:tcPr>
            <w:tcW w:w="1134" w:type="dxa"/>
            <w:tcBorders>
              <w:top w:val="nil"/>
              <w:left w:val="nil"/>
              <w:bottom w:val="nil"/>
              <w:right w:val="single" w:sz="8" w:space="0" w:color="auto"/>
            </w:tcBorders>
            <w:shd w:val="clear" w:color="auto" w:fill="auto"/>
            <w:noWrap/>
            <w:vAlign w:val="center"/>
            <w:hideMark/>
          </w:tcPr>
          <w:p w14:paraId="40785F2A"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2,6173</w:t>
            </w:r>
          </w:p>
        </w:tc>
        <w:tc>
          <w:tcPr>
            <w:tcW w:w="1134" w:type="dxa"/>
            <w:tcBorders>
              <w:top w:val="nil"/>
              <w:left w:val="single" w:sz="4" w:space="0" w:color="auto"/>
              <w:bottom w:val="nil"/>
              <w:right w:val="single" w:sz="8" w:space="0" w:color="auto"/>
            </w:tcBorders>
            <w:shd w:val="clear" w:color="auto" w:fill="auto"/>
            <w:noWrap/>
            <w:vAlign w:val="center"/>
            <w:hideMark/>
          </w:tcPr>
          <w:p w14:paraId="64E79D28" w14:textId="77777777" w:rsidR="000A0CD5" w:rsidRPr="000A0CD5" w:rsidRDefault="000A0CD5" w:rsidP="000A0CD5">
            <w:pPr>
              <w:jc w:val="center"/>
              <w:rPr>
                <w:rFonts w:ascii="Times New Roman" w:eastAsia="Times New Roman" w:hAnsi="Times New Roman" w:cs="Times New Roman"/>
                <w:color w:val="000000"/>
                <w:sz w:val="22"/>
                <w:szCs w:val="22"/>
                <w:lang w:eastAsia="ru-RU"/>
              </w:rPr>
            </w:pPr>
            <w:r w:rsidRPr="000A0CD5">
              <w:rPr>
                <w:rFonts w:ascii="Times New Roman" w:eastAsia="Times New Roman" w:hAnsi="Times New Roman" w:cs="Times New Roman"/>
                <w:color w:val="000000"/>
                <w:sz w:val="22"/>
                <w:szCs w:val="22"/>
                <w:lang w:eastAsia="ru-RU"/>
              </w:rPr>
              <w:t>1,1530</w:t>
            </w:r>
          </w:p>
        </w:tc>
      </w:tr>
      <w:tr w:rsidR="000A0CD5" w:rsidRPr="000A0CD5" w14:paraId="6C4685A9" w14:textId="77777777" w:rsidTr="000A0CD5">
        <w:trPr>
          <w:trHeight w:val="60"/>
        </w:trPr>
        <w:tc>
          <w:tcPr>
            <w:tcW w:w="31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509978" w14:textId="1F51789C"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FA081F">
              <w:rPr>
                <w:rFonts w:ascii="Times New Roman" w:eastAsia="Times New Roman" w:hAnsi="Times New Roman" w:cs="Times New Roman"/>
                <w:b/>
                <w:bCs/>
                <w:color w:val="000000"/>
                <w:sz w:val="22"/>
                <w:szCs w:val="22"/>
                <w:lang w:eastAsia="ru-RU"/>
              </w:rPr>
              <w:t>Z</w:t>
            </w:r>
            <w:r>
              <w:rPr>
                <w:rFonts w:ascii="Times New Roman" w:eastAsia="Times New Roman" w:hAnsi="Times New Roman" w:cs="Times New Roman"/>
                <w:b/>
                <w:bCs/>
                <w:color w:val="000000"/>
                <w:sz w:val="22"/>
                <w:szCs w:val="22"/>
                <w:lang w:val="uk-UA" w:eastAsia="ru-RU"/>
              </w:rPr>
              <w:t>-рахунок</w:t>
            </w:r>
          </w:p>
        </w:tc>
        <w:tc>
          <w:tcPr>
            <w:tcW w:w="1134" w:type="dxa"/>
            <w:tcBorders>
              <w:top w:val="single" w:sz="8" w:space="0" w:color="auto"/>
              <w:left w:val="nil"/>
              <w:bottom w:val="single" w:sz="8" w:space="0" w:color="auto"/>
              <w:right w:val="nil"/>
            </w:tcBorders>
            <w:shd w:val="clear" w:color="auto" w:fill="auto"/>
            <w:vAlign w:val="center"/>
            <w:hideMark/>
          </w:tcPr>
          <w:p w14:paraId="211C4E7D"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3,49</w:t>
            </w:r>
          </w:p>
        </w:tc>
        <w:tc>
          <w:tcPr>
            <w:tcW w:w="1276" w:type="dxa"/>
            <w:tcBorders>
              <w:top w:val="single" w:sz="8" w:space="0" w:color="auto"/>
              <w:left w:val="single" w:sz="8" w:space="0" w:color="auto"/>
              <w:bottom w:val="single" w:sz="8" w:space="0" w:color="auto"/>
              <w:right w:val="nil"/>
            </w:tcBorders>
            <w:shd w:val="clear" w:color="auto" w:fill="auto"/>
            <w:vAlign w:val="center"/>
            <w:hideMark/>
          </w:tcPr>
          <w:p w14:paraId="55FBC63C"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1,81</w:t>
            </w:r>
          </w:p>
        </w:tc>
        <w:tc>
          <w:tcPr>
            <w:tcW w:w="1275" w:type="dxa"/>
            <w:tcBorders>
              <w:top w:val="single" w:sz="8" w:space="0" w:color="auto"/>
              <w:left w:val="single" w:sz="8" w:space="0" w:color="auto"/>
              <w:bottom w:val="single" w:sz="8" w:space="0" w:color="auto"/>
              <w:right w:val="nil"/>
            </w:tcBorders>
            <w:shd w:val="clear" w:color="auto" w:fill="auto"/>
            <w:vAlign w:val="center"/>
            <w:hideMark/>
          </w:tcPr>
          <w:p w14:paraId="36F0C7CF"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2,54</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2E2C23"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3,24</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C600FAF" w14:textId="77777777" w:rsidR="000A0CD5" w:rsidRPr="000A0CD5" w:rsidRDefault="000A0CD5" w:rsidP="000A0CD5">
            <w:pPr>
              <w:jc w:val="center"/>
              <w:rPr>
                <w:rFonts w:ascii="Times New Roman" w:eastAsia="Times New Roman" w:hAnsi="Times New Roman" w:cs="Times New Roman"/>
                <w:b/>
                <w:bCs/>
                <w:color w:val="000000"/>
                <w:sz w:val="22"/>
                <w:szCs w:val="22"/>
                <w:lang w:eastAsia="ru-RU"/>
              </w:rPr>
            </w:pPr>
            <w:r w:rsidRPr="000A0CD5">
              <w:rPr>
                <w:rFonts w:ascii="Times New Roman" w:eastAsia="Times New Roman" w:hAnsi="Times New Roman" w:cs="Times New Roman"/>
                <w:b/>
                <w:bCs/>
                <w:color w:val="000000"/>
                <w:sz w:val="22"/>
                <w:szCs w:val="22"/>
                <w:lang w:eastAsia="ru-RU"/>
              </w:rPr>
              <w:t>1,53</w:t>
            </w:r>
          </w:p>
        </w:tc>
      </w:tr>
    </w:tbl>
    <w:p w14:paraId="7661A591" w14:textId="1D6C5592" w:rsidR="000E4FD1" w:rsidRPr="000E4FD1" w:rsidRDefault="000A0CD5" w:rsidP="000E4FD1">
      <w:pPr>
        <w:tabs>
          <w:tab w:val="left" w:pos="3285"/>
        </w:tabs>
        <w:spacing w:after="120" w:line="360" w:lineRule="auto"/>
        <w:ind w:firstLine="709"/>
        <w:jc w:val="both"/>
        <w:rPr>
          <w:rFonts w:ascii="Times New Roman" w:hAnsi="Times New Roman" w:cs="Times New Roman"/>
          <w:i/>
          <w:iCs/>
          <w:lang w:val="uk-UA"/>
        </w:rPr>
      </w:pPr>
      <w:r w:rsidRPr="00433943">
        <w:rPr>
          <w:rFonts w:ascii="Times New Roman" w:hAnsi="Times New Roman" w:cs="Times New Roman"/>
          <w:i/>
          <w:iCs/>
          <w:lang w:val="uk-UA"/>
        </w:rPr>
        <w:t xml:space="preserve">Джерело: розраховано автором за даними </w:t>
      </w:r>
      <w:r>
        <w:rPr>
          <w:rFonts w:ascii="Times New Roman" w:hAnsi="Times New Roman" w:cs="Times New Roman"/>
          <w:i/>
          <w:iCs/>
          <w:lang w:val="uk-UA"/>
        </w:rPr>
        <w:t>Додатків А-Е</w:t>
      </w:r>
    </w:p>
    <w:p w14:paraId="5959FB2A" w14:textId="74F85855" w:rsidR="00877DD0" w:rsidRDefault="00877DD0" w:rsidP="00877DD0">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результатами проведених розрахунків відслідкуємо динаміку (рис. 3.4) кризового стану та зробимо зведену оцінку ймовірності настання банкрутства ПАТ </w:t>
      </w:r>
      <w:bookmarkStart w:id="40" w:name="_Hlk152273022"/>
      <w:r>
        <w:rPr>
          <w:rFonts w:ascii="Times New Roman" w:hAnsi="Times New Roman" w:cs="Times New Roman"/>
          <w:sz w:val="28"/>
          <w:szCs w:val="28"/>
          <w:lang w:val="uk-UA"/>
        </w:rPr>
        <w:t>«</w:t>
      </w:r>
      <w:proofErr w:type="spellStart"/>
      <w:r>
        <w:rPr>
          <w:rFonts w:ascii="Times New Roman" w:hAnsi="Times New Roman" w:cs="Times New Roman"/>
          <w:sz w:val="28"/>
          <w:szCs w:val="28"/>
          <w:lang w:val="uk-UA"/>
        </w:rPr>
        <w:t>АрселорМіттал</w:t>
      </w:r>
      <w:proofErr w:type="spellEnd"/>
      <w:r>
        <w:rPr>
          <w:rFonts w:ascii="Times New Roman" w:hAnsi="Times New Roman" w:cs="Times New Roman"/>
          <w:sz w:val="28"/>
          <w:szCs w:val="28"/>
          <w:lang w:val="uk-UA"/>
        </w:rPr>
        <w:t xml:space="preserve"> Кривий Ріг» </w:t>
      </w:r>
      <w:bookmarkEnd w:id="40"/>
      <w:r>
        <w:rPr>
          <w:rFonts w:ascii="Times New Roman" w:hAnsi="Times New Roman" w:cs="Times New Roman"/>
          <w:sz w:val="28"/>
          <w:szCs w:val="28"/>
          <w:lang w:val="uk-UA"/>
        </w:rPr>
        <w:t xml:space="preserve">за різних моделей відповідно до значення </w:t>
      </w:r>
      <w:r>
        <w:rPr>
          <w:rFonts w:ascii="Times New Roman" w:hAnsi="Times New Roman" w:cs="Times New Roman"/>
          <w:sz w:val="28"/>
          <w:szCs w:val="28"/>
          <w:lang w:val="en-US"/>
        </w:rPr>
        <w:t>Z</w:t>
      </w:r>
      <w:r w:rsidRPr="00877DD0">
        <w:rPr>
          <w:rFonts w:ascii="Times New Roman" w:hAnsi="Times New Roman" w:cs="Times New Roman"/>
          <w:sz w:val="28"/>
          <w:szCs w:val="28"/>
          <w:lang w:val="uk-UA"/>
        </w:rPr>
        <w:t xml:space="preserve">-рахунку </w:t>
      </w:r>
      <w:r>
        <w:rPr>
          <w:rFonts w:ascii="Times New Roman" w:hAnsi="Times New Roman" w:cs="Times New Roman"/>
          <w:sz w:val="28"/>
          <w:szCs w:val="28"/>
          <w:lang w:val="uk-UA"/>
        </w:rPr>
        <w:t>(табл. 3.9).</w:t>
      </w:r>
    </w:p>
    <w:p w14:paraId="0F6361E5" w14:textId="218CFC1A" w:rsidR="00B16687" w:rsidRDefault="00A93224" w:rsidP="00A93224">
      <w:pPr>
        <w:tabs>
          <w:tab w:val="left" w:pos="3285"/>
        </w:tabs>
        <w:spacing w:line="360" w:lineRule="auto"/>
        <w:jc w:val="both"/>
        <w:rPr>
          <w:rFonts w:ascii="Times New Roman" w:hAnsi="Times New Roman" w:cs="Times New Roman"/>
          <w:sz w:val="28"/>
          <w:szCs w:val="28"/>
          <w:lang w:val="uk-UA"/>
        </w:rPr>
      </w:pPr>
      <w:r>
        <w:rPr>
          <w:noProof/>
          <w:lang w:eastAsia="ru-RU"/>
        </w:rPr>
        <w:drawing>
          <wp:inline distT="0" distB="0" distL="0" distR="0" wp14:anchorId="38B02838" wp14:editId="4F786450">
            <wp:extent cx="5553075" cy="3000375"/>
            <wp:effectExtent l="0" t="0" r="9525" b="9525"/>
            <wp:docPr id="1052287160" name="Диаграмма 1052287160">
              <a:extLst xmlns:a="http://schemas.openxmlformats.org/drawingml/2006/main">
                <a:ext uri="{FF2B5EF4-FFF2-40B4-BE49-F238E27FC236}">
                  <a16:creationId xmlns:a16="http://schemas.microsoft.com/office/drawing/2014/main" id="{525BE270-ABA0-41AF-9ADD-E461D4FA97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02C8874" w14:textId="438EE78C" w:rsidR="005C0650" w:rsidRDefault="005C0650" w:rsidP="00A93224">
      <w:pPr>
        <w:tabs>
          <w:tab w:val="left" w:pos="3285"/>
        </w:tabs>
        <w:spacing w:line="360" w:lineRule="auto"/>
        <w:ind w:firstLine="709"/>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 xml:space="preserve">Згідно з </w:t>
      </w:r>
      <w:r>
        <w:rPr>
          <w:rFonts w:ascii="Times New Roman" w:hAnsi="Times New Roman" w:cs="Times New Roman"/>
          <w:sz w:val="28"/>
          <w:szCs w:val="28"/>
          <w:lang w:val="uk-UA"/>
        </w:rPr>
        <w:t>вище</w:t>
      </w:r>
      <w:r w:rsidRPr="005C0650">
        <w:rPr>
          <w:rFonts w:ascii="Times New Roman" w:hAnsi="Times New Roman" w:cs="Times New Roman"/>
          <w:sz w:val="28"/>
          <w:szCs w:val="28"/>
          <w:lang w:val="uk-UA"/>
        </w:rPr>
        <w:t>наведеним</w:t>
      </w:r>
      <w:r>
        <w:rPr>
          <w:rFonts w:ascii="Times New Roman" w:hAnsi="Times New Roman" w:cs="Times New Roman"/>
          <w:sz w:val="28"/>
          <w:szCs w:val="28"/>
          <w:lang w:val="uk-UA"/>
        </w:rPr>
        <w:t xml:space="preserve"> рисунком</w:t>
      </w:r>
      <w:r w:rsidRPr="005C0650">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зниження фінансової</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ст</w:t>
      </w:r>
      <w:r>
        <w:rPr>
          <w:rFonts w:ascii="Times New Roman" w:hAnsi="Times New Roman" w:cs="Times New Roman"/>
          <w:sz w:val="28"/>
          <w:szCs w:val="28"/>
          <w:lang w:val="uk-UA"/>
        </w:rPr>
        <w:t xml:space="preserve">ійкості підприємства </w:t>
      </w:r>
      <w:r w:rsidRPr="005C0650">
        <w:rPr>
          <w:rFonts w:ascii="Times New Roman" w:hAnsi="Times New Roman" w:cs="Times New Roman"/>
          <w:sz w:val="28"/>
          <w:szCs w:val="28"/>
          <w:lang w:val="uk-UA"/>
        </w:rPr>
        <w:t>можна побачити</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у</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всіх</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моделях,</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спрямованих</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на</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діагностику</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ймовірності</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банкрутства</w:t>
      </w:r>
      <w:r>
        <w:rPr>
          <w:rFonts w:ascii="Times New Roman" w:hAnsi="Times New Roman" w:cs="Times New Roman"/>
          <w:sz w:val="28"/>
          <w:szCs w:val="28"/>
          <w:lang w:val="uk-UA"/>
        </w:rPr>
        <w:t xml:space="preserve"> у </w:t>
      </w:r>
      <w:r w:rsidRPr="005C0650">
        <w:rPr>
          <w:rFonts w:ascii="Times New Roman" w:hAnsi="Times New Roman" w:cs="Times New Roman"/>
          <w:sz w:val="28"/>
          <w:szCs w:val="28"/>
          <w:lang w:val="uk-UA"/>
        </w:rPr>
        <w:t>період</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з</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2019</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по</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2020</w:t>
      </w:r>
      <w:r>
        <w:rPr>
          <w:rFonts w:ascii="Times New Roman" w:hAnsi="Times New Roman" w:cs="Times New Roman"/>
          <w:sz w:val="28"/>
          <w:szCs w:val="28"/>
          <w:lang w:val="uk-UA"/>
        </w:rPr>
        <w:t xml:space="preserve"> </w:t>
      </w:r>
      <w:r w:rsidRPr="005C0650">
        <w:rPr>
          <w:rFonts w:ascii="Times New Roman" w:hAnsi="Times New Roman" w:cs="Times New Roman"/>
          <w:sz w:val="28"/>
          <w:szCs w:val="28"/>
          <w:lang w:val="uk-UA"/>
        </w:rPr>
        <w:t xml:space="preserve">рік </w:t>
      </w:r>
      <w:r>
        <w:rPr>
          <w:rFonts w:ascii="Times New Roman" w:hAnsi="Times New Roman" w:cs="Times New Roman"/>
          <w:sz w:val="28"/>
          <w:szCs w:val="28"/>
          <w:lang w:val="uk-UA"/>
        </w:rPr>
        <w:t>та у</w:t>
      </w:r>
      <w:r w:rsidRPr="005C0650">
        <w:rPr>
          <w:rFonts w:ascii="Times New Roman" w:hAnsi="Times New Roman" w:cs="Times New Roman"/>
          <w:sz w:val="28"/>
          <w:szCs w:val="28"/>
          <w:lang w:val="uk-UA"/>
        </w:rPr>
        <w:t xml:space="preserve"> 2022 ро</w:t>
      </w:r>
      <w:r>
        <w:rPr>
          <w:rFonts w:ascii="Times New Roman" w:hAnsi="Times New Roman" w:cs="Times New Roman"/>
          <w:sz w:val="28"/>
          <w:szCs w:val="28"/>
          <w:lang w:val="uk-UA"/>
        </w:rPr>
        <w:t>ці</w:t>
      </w:r>
      <w:r w:rsidRPr="005C0650">
        <w:rPr>
          <w:rFonts w:ascii="Times New Roman" w:hAnsi="Times New Roman" w:cs="Times New Roman"/>
          <w:sz w:val="28"/>
          <w:szCs w:val="28"/>
          <w:lang w:val="uk-UA"/>
        </w:rPr>
        <w:t>.</w:t>
      </w:r>
    </w:p>
    <w:p w14:paraId="4A6400CE" w14:textId="5F96F3FC" w:rsidR="00A93224" w:rsidRDefault="00A93224" w:rsidP="00A93224">
      <w:pPr>
        <w:tabs>
          <w:tab w:val="left" w:pos="3285"/>
        </w:tabs>
        <w:spacing w:line="360" w:lineRule="auto"/>
        <w:ind w:firstLine="709"/>
        <w:jc w:val="both"/>
        <w:rPr>
          <w:rFonts w:ascii="Times New Roman" w:hAnsi="Times New Roman" w:cs="Times New Roman"/>
          <w:sz w:val="28"/>
          <w:szCs w:val="28"/>
          <w:lang w:val="uk-UA"/>
        </w:rPr>
      </w:pPr>
      <w:r w:rsidRPr="000E4FD1">
        <w:rPr>
          <w:rFonts w:ascii="Times New Roman" w:hAnsi="Times New Roman" w:cs="Times New Roman"/>
          <w:sz w:val="28"/>
          <w:szCs w:val="28"/>
          <w:lang w:val="uk-UA"/>
        </w:rPr>
        <w:t xml:space="preserve">Загалом фінансова стійкість </w:t>
      </w:r>
      <w:r w:rsidRPr="00F759FE">
        <w:rPr>
          <w:rFonts w:ascii="Times New Roman" w:hAnsi="Times New Roman" w:cs="Times New Roman"/>
          <w:sz w:val="28"/>
          <w:szCs w:val="28"/>
          <w:lang w:val="uk-UA"/>
        </w:rPr>
        <w:t>ПАТ «</w:t>
      </w:r>
      <w:proofErr w:type="spellStart"/>
      <w:r w:rsidRPr="00F759FE">
        <w:rPr>
          <w:rFonts w:ascii="Times New Roman" w:hAnsi="Times New Roman" w:cs="Times New Roman"/>
          <w:sz w:val="28"/>
          <w:szCs w:val="28"/>
          <w:lang w:val="uk-UA"/>
        </w:rPr>
        <w:t>АрселорМіттал</w:t>
      </w:r>
      <w:proofErr w:type="spellEnd"/>
      <w:r w:rsidRPr="00F759FE">
        <w:rPr>
          <w:rFonts w:ascii="Times New Roman" w:hAnsi="Times New Roman" w:cs="Times New Roman"/>
          <w:sz w:val="28"/>
          <w:szCs w:val="28"/>
          <w:lang w:val="uk-UA"/>
        </w:rPr>
        <w:t xml:space="preserve"> Кривий Ріг» у 2018-2022 рр.</w:t>
      </w:r>
      <w:r>
        <w:rPr>
          <w:rFonts w:ascii="Times New Roman" w:hAnsi="Times New Roman" w:cs="Times New Roman"/>
          <w:sz w:val="28"/>
          <w:szCs w:val="28"/>
          <w:lang w:val="uk-UA"/>
        </w:rPr>
        <w:t xml:space="preserve"> знизилась:</w:t>
      </w:r>
    </w:p>
    <w:p w14:paraId="797FB3F4" w14:textId="77777777" w:rsidR="00A93224" w:rsidRPr="005C0650" w:rsidRDefault="00A93224" w:rsidP="00A93224">
      <w:pPr>
        <w:tabs>
          <w:tab w:val="left" w:pos="3285"/>
        </w:tabs>
        <w:spacing w:line="360" w:lineRule="auto"/>
        <w:ind w:firstLine="709"/>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1) за моделлю Альтмана на 56,7%;</w:t>
      </w:r>
    </w:p>
    <w:p w14:paraId="33277EAB" w14:textId="77777777" w:rsidR="00A93224" w:rsidRPr="005C0650" w:rsidRDefault="00A93224" w:rsidP="00A93224">
      <w:pPr>
        <w:tabs>
          <w:tab w:val="left" w:pos="3285"/>
        </w:tabs>
        <w:spacing w:line="360" w:lineRule="auto"/>
        <w:ind w:firstLine="709"/>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2) за моделлю Ліса на 18,6%;</w:t>
      </w:r>
    </w:p>
    <w:p w14:paraId="0D3336AC" w14:textId="77777777" w:rsidR="00A93224" w:rsidRPr="005C0650" w:rsidRDefault="00A93224" w:rsidP="00A93224">
      <w:pPr>
        <w:tabs>
          <w:tab w:val="left" w:pos="3285"/>
        </w:tabs>
        <w:spacing w:line="360" w:lineRule="auto"/>
        <w:ind w:firstLine="709"/>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 xml:space="preserve">3) за моделлю </w:t>
      </w:r>
      <w:proofErr w:type="spellStart"/>
      <w:r w:rsidRPr="005C0650">
        <w:rPr>
          <w:rFonts w:ascii="Times New Roman" w:hAnsi="Times New Roman" w:cs="Times New Roman"/>
          <w:sz w:val="28"/>
          <w:szCs w:val="28"/>
          <w:lang w:val="uk-UA"/>
        </w:rPr>
        <w:t>Спрінгейта</w:t>
      </w:r>
      <w:proofErr w:type="spellEnd"/>
      <w:r w:rsidRPr="005C0650">
        <w:rPr>
          <w:rFonts w:ascii="Times New Roman" w:hAnsi="Times New Roman" w:cs="Times New Roman"/>
          <w:sz w:val="28"/>
          <w:szCs w:val="28"/>
          <w:lang w:val="uk-UA"/>
        </w:rPr>
        <w:t xml:space="preserve"> на 40,9%;</w:t>
      </w:r>
    </w:p>
    <w:p w14:paraId="00C52214" w14:textId="77777777" w:rsidR="00A93224" w:rsidRPr="005C0650" w:rsidRDefault="00A93224" w:rsidP="00A93224">
      <w:pPr>
        <w:tabs>
          <w:tab w:val="left" w:pos="3285"/>
        </w:tabs>
        <w:spacing w:line="360" w:lineRule="auto"/>
        <w:ind w:firstLine="709"/>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 xml:space="preserve">4) за моделлю </w:t>
      </w:r>
      <w:proofErr w:type="spellStart"/>
      <w:r w:rsidRPr="005C0650">
        <w:rPr>
          <w:rFonts w:ascii="Times New Roman" w:hAnsi="Times New Roman" w:cs="Times New Roman"/>
          <w:sz w:val="28"/>
          <w:szCs w:val="28"/>
          <w:lang w:val="uk-UA"/>
        </w:rPr>
        <w:t>Таффлера</w:t>
      </w:r>
      <w:proofErr w:type="spellEnd"/>
      <w:r w:rsidRPr="005C0650">
        <w:rPr>
          <w:rFonts w:ascii="Times New Roman" w:hAnsi="Times New Roman" w:cs="Times New Roman"/>
          <w:sz w:val="28"/>
          <w:szCs w:val="28"/>
          <w:lang w:val="uk-UA"/>
        </w:rPr>
        <w:t xml:space="preserve"> на 54,2%</w:t>
      </w:r>
    </w:p>
    <w:p w14:paraId="25B91895" w14:textId="77777777" w:rsidR="00A93224" w:rsidRPr="005C0650" w:rsidRDefault="00A93224" w:rsidP="00A93224">
      <w:pPr>
        <w:tabs>
          <w:tab w:val="left" w:pos="3285"/>
        </w:tabs>
        <w:spacing w:line="360" w:lineRule="auto"/>
        <w:ind w:firstLine="709"/>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5) за моделлю Терещенка на 53,5%</w:t>
      </w:r>
    </w:p>
    <w:p w14:paraId="2F188915" w14:textId="6DC56D44" w:rsidR="00877DD0" w:rsidRDefault="005C0650" w:rsidP="00A93224">
      <w:pPr>
        <w:tabs>
          <w:tab w:val="left" w:pos="3285"/>
        </w:tabs>
        <w:spacing w:line="360" w:lineRule="auto"/>
        <w:jc w:val="both"/>
        <w:rPr>
          <w:rFonts w:ascii="Times New Roman" w:hAnsi="Times New Roman" w:cs="Times New Roman"/>
          <w:sz w:val="28"/>
          <w:szCs w:val="28"/>
          <w:lang w:val="uk-UA"/>
        </w:rPr>
      </w:pPr>
      <w:r w:rsidRPr="005C0650">
        <w:rPr>
          <w:rFonts w:ascii="Times New Roman" w:hAnsi="Times New Roman" w:cs="Times New Roman"/>
          <w:sz w:val="28"/>
          <w:szCs w:val="28"/>
          <w:lang w:val="uk-UA"/>
        </w:rPr>
        <w:t xml:space="preserve">          </w:t>
      </w:r>
      <w:r w:rsidR="00A93224" w:rsidRPr="005C0650">
        <w:rPr>
          <w:rFonts w:ascii="Times New Roman" w:hAnsi="Times New Roman" w:cs="Times New Roman"/>
          <w:sz w:val="28"/>
          <w:szCs w:val="28"/>
          <w:lang w:val="uk-UA"/>
        </w:rPr>
        <w:t>6) за моделлю Матвійчука на 56,2%.</w:t>
      </w:r>
    </w:p>
    <w:p w14:paraId="2E0EE082" w14:textId="0772C771" w:rsidR="00413D74" w:rsidRDefault="00413D74" w:rsidP="00413D74">
      <w:pPr>
        <w:tabs>
          <w:tab w:val="left" w:pos="3285"/>
        </w:tabs>
        <w:spacing w:line="360" w:lineRule="auto"/>
        <w:ind w:firstLine="709"/>
        <w:jc w:val="both"/>
        <w:rPr>
          <w:rFonts w:ascii="Times New Roman" w:hAnsi="Times New Roman" w:cs="Times New Roman"/>
          <w:sz w:val="28"/>
          <w:szCs w:val="28"/>
          <w:lang w:val="uk-UA"/>
        </w:rPr>
      </w:pPr>
      <w:bookmarkStart w:id="41" w:name="_Hlk152276525"/>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9</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13D74">
        <w:rPr>
          <w:rFonts w:ascii="Times New Roman" w:hAnsi="Times New Roman" w:cs="Times New Roman"/>
          <w:sz w:val="28"/>
          <w:szCs w:val="28"/>
          <w:lang w:val="uk-UA"/>
        </w:rPr>
        <w:t>Зведена оцінка ймовірності банкру</w:t>
      </w:r>
      <w:r>
        <w:rPr>
          <w:rFonts w:ascii="Times New Roman" w:hAnsi="Times New Roman" w:cs="Times New Roman"/>
          <w:sz w:val="28"/>
          <w:szCs w:val="28"/>
          <w:lang w:val="uk-UA"/>
        </w:rPr>
        <w:t>т</w:t>
      </w:r>
      <w:r w:rsidRPr="00413D74">
        <w:rPr>
          <w:rFonts w:ascii="Times New Roman" w:hAnsi="Times New Roman" w:cs="Times New Roman"/>
          <w:sz w:val="28"/>
          <w:szCs w:val="28"/>
          <w:lang w:val="uk-UA"/>
        </w:rPr>
        <w:t xml:space="preserve">ства </w:t>
      </w:r>
      <w:r>
        <w:rPr>
          <w:rFonts w:ascii="Times New Roman" w:hAnsi="Times New Roman" w:cs="Times New Roman"/>
          <w:sz w:val="28"/>
          <w:szCs w:val="28"/>
          <w:lang w:val="uk-UA"/>
        </w:rPr>
        <w:t>ПАТ АМКР</w:t>
      </w:r>
      <w:r w:rsidRPr="00413D74">
        <w:rPr>
          <w:rFonts w:ascii="Times New Roman" w:hAnsi="Times New Roman" w:cs="Times New Roman"/>
          <w:sz w:val="28"/>
          <w:szCs w:val="28"/>
          <w:lang w:val="uk-UA"/>
        </w:rPr>
        <w:t>, 2018-202</w:t>
      </w:r>
      <w:r>
        <w:rPr>
          <w:rFonts w:ascii="Times New Roman" w:hAnsi="Times New Roman" w:cs="Times New Roman"/>
          <w:sz w:val="28"/>
          <w:szCs w:val="28"/>
          <w:lang w:val="uk-UA"/>
        </w:rPr>
        <w:t>2</w:t>
      </w:r>
      <w:r w:rsidRPr="00413D74">
        <w:rPr>
          <w:rFonts w:ascii="Times New Roman" w:hAnsi="Times New Roman" w:cs="Times New Roman"/>
          <w:sz w:val="28"/>
          <w:szCs w:val="28"/>
          <w:lang w:val="uk-UA"/>
        </w:rPr>
        <w:t xml:space="preserve"> рр.</w:t>
      </w:r>
    </w:p>
    <w:tbl>
      <w:tblPr>
        <w:tblStyle w:val="a6"/>
        <w:tblW w:w="0" w:type="auto"/>
        <w:tblLook w:val="04A0" w:firstRow="1" w:lastRow="0" w:firstColumn="1" w:lastColumn="0" w:noHBand="0" w:noVBand="1"/>
      </w:tblPr>
      <w:tblGrid>
        <w:gridCol w:w="2316"/>
        <w:gridCol w:w="1406"/>
        <w:gridCol w:w="1376"/>
        <w:gridCol w:w="1560"/>
        <w:gridCol w:w="1265"/>
        <w:gridCol w:w="1415"/>
      </w:tblGrid>
      <w:tr w:rsidR="006D1EB3" w14:paraId="58B5D366" w14:textId="77777777" w:rsidTr="00081EC7">
        <w:tc>
          <w:tcPr>
            <w:tcW w:w="2316" w:type="dxa"/>
            <w:vMerge w:val="restart"/>
          </w:tcPr>
          <w:bookmarkEnd w:id="41"/>
          <w:p w14:paraId="7E925BC0" w14:textId="2F580C21"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Модель</w:t>
            </w:r>
          </w:p>
        </w:tc>
        <w:tc>
          <w:tcPr>
            <w:tcW w:w="7022" w:type="dxa"/>
            <w:gridSpan w:val="5"/>
          </w:tcPr>
          <w:p w14:paraId="236444F3" w14:textId="25255ECC"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Оцінка ймовірності банкру</w:t>
            </w:r>
            <w:r w:rsidR="00081EC7">
              <w:rPr>
                <w:rFonts w:ascii="Times New Roman" w:hAnsi="Times New Roman" w:cs="Times New Roman"/>
                <w:lang w:val="uk-UA"/>
              </w:rPr>
              <w:t>т</w:t>
            </w:r>
            <w:r w:rsidRPr="00081EC7">
              <w:rPr>
                <w:rFonts w:ascii="Times New Roman" w:hAnsi="Times New Roman" w:cs="Times New Roman"/>
                <w:lang w:val="uk-UA"/>
              </w:rPr>
              <w:t>ства підприємства</w:t>
            </w:r>
          </w:p>
        </w:tc>
      </w:tr>
      <w:tr w:rsidR="006D1EB3" w14:paraId="000C2DB2" w14:textId="77777777" w:rsidTr="00081EC7">
        <w:tc>
          <w:tcPr>
            <w:tcW w:w="2316" w:type="dxa"/>
            <w:vMerge/>
          </w:tcPr>
          <w:p w14:paraId="527BE7F0" w14:textId="77777777" w:rsidR="006D1EB3" w:rsidRPr="00081EC7" w:rsidRDefault="006D1EB3" w:rsidP="006D1EB3">
            <w:pPr>
              <w:tabs>
                <w:tab w:val="left" w:pos="3285"/>
              </w:tabs>
              <w:jc w:val="center"/>
              <w:rPr>
                <w:rFonts w:ascii="Times New Roman" w:hAnsi="Times New Roman" w:cs="Times New Roman"/>
                <w:lang w:val="uk-UA"/>
              </w:rPr>
            </w:pPr>
          </w:p>
        </w:tc>
        <w:tc>
          <w:tcPr>
            <w:tcW w:w="1406" w:type="dxa"/>
          </w:tcPr>
          <w:p w14:paraId="767DD400" w14:textId="09892A1D"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2018</w:t>
            </w:r>
          </w:p>
        </w:tc>
        <w:tc>
          <w:tcPr>
            <w:tcW w:w="1376" w:type="dxa"/>
          </w:tcPr>
          <w:p w14:paraId="543B00D4" w14:textId="029451E2"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2019</w:t>
            </w:r>
          </w:p>
        </w:tc>
        <w:tc>
          <w:tcPr>
            <w:tcW w:w="1560" w:type="dxa"/>
          </w:tcPr>
          <w:p w14:paraId="769BB687" w14:textId="4B46A78D"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2020</w:t>
            </w:r>
          </w:p>
        </w:tc>
        <w:tc>
          <w:tcPr>
            <w:tcW w:w="1265" w:type="dxa"/>
          </w:tcPr>
          <w:p w14:paraId="4EB6605D" w14:textId="6508018B"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2021</w:t>
            </w:r>
          </w:p>
        </w:tc>
        <w:tc>
          <w:tcPr>
            <w:tcW w:w="1415" w:type="dxa"/>
          </w:tcPr>
          <w:p w14:paraId="459BAB6C" w14:textId="15CD814C" w:rsidR="006D1EB3" w:rsidRPr="00081EC7" w:rsidRDefault="006D1EB3" w:rsidP="006D1EB3">
            <w:pPr>
              <w:tabs>
                <w:tab w:val="left" w:pos="3285"/>
              </w:tabs>
              <w:jc w:val="center"/>
              <w:rPr>
                <w:rFonts w:ascii="Times New Roman" w:hAnsi="Times New Roman" w:cs="Times New Roman"/>
                <w:lang w:val="uk-UA"/>
              </w:rPr>
            </w:pPr>
            <w:r w:rsidRPr="00081EC7">
              <w:rPr>
                <w:rFonts w:ascii="Times New Roman" w:hAnsi="Times New Roman" w:cs="Times New Roman"/>
                <w:lang w:val="uk-UA"/>
              </w:rPr>
              <w:t>2022</w:t>
            </w:r>
          </w:p>
        </w:tc>
      </w:tr>
      <w:tr w:rsidR="00081EC7" w14:paraId="744C194B" w14:textId="77777777" w:rsidTr="00081EC7">
        <w:tc>
          <w:tcPr>
            <w:tcW w:w="2316" w:type="dxa"/>
          </w:tcPr>
          <w:p w14:paraId="6E41C8DF" w14:textId="40B4BD1D"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lang w:val="uk-UA"/>
              </w:rPr>
              <w:t>Модель Альтмана</w:t>
            </w:r>
          </w:p>
        </w:tc>
        <w:tc>
          <w:tcPr>
            <w:tcW w:w="1406" w:type="dxa"/>
            <w:tcBorders>
              <w:top w:val="single" w:sz="4" w:space="0" w:color="auto"/>
              <w:left w:val="nil"/>
              <w:bottom w:val="single" w:sz="4" w:space="0" w:color="auto"/>
              <w:right w:val="single" w:sz="4" w:space="0" w:color="auto"/>
            </w:tcBorders>
            <w:shd w:val="clear" w:color="auto" w:fill="auto"/>
            <w:vAlign w:val="bottom"/>
          </w:tcPr>
          <w:p w14:paraId="6CC41097" w14:textId="100FCFEB"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Дуже низька</w:t>
            </w:r>
          </w:p>
        </w:tc>
        <w:tc>
          <w:tcPr>
            <w:tcW w:w="1376" w:type="dxa"/>
            <w:tcBorders>
              <w:top w:val="single" w:sz="4" w:space="0" w:color="auto"/>
              <w:left w:val="nil"/>
              <w:bottom w:val="single" w:sz="4" w:space="0" w:color="auto"/>
              <w:right w:val="single" w:sz="4" w:space="0" w:color="auto"/>
            </w:tcBorders>
            <w:shd w:val="clear" w:color="auto" w:fill="auto"/>
            <w:vAlign w:val="center"/>
          </w:tcPr>
          <w:p w14:paraId="38BD68F7" w14:textId="49A82C62"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Висока</w:t>
            </w:r>
          </w:p>
        </w:tc>
        <w:tc>
          <w:tcPr>
            <w:tcW w:w="1560" w:type="dxa"/>
            <w:tcBorders>
              <w:top w:val="single" w:sz="4" w:space="0" w:color="auto"/>
              <w:left w:val="nil"/>
              <w:bottom w:val="single" w:sz="4" w:space="0" w:color="auto"/>
              <w:right w:val="single" w:sz="4" w:space="0" w:color="auto"/>
            </w:tcBorders>
            <w:shd w:val="clear" w:color="auto" w:fill="auto"/>
            <w:vAlign w:val="center"/>
          </w:tcPr>
          <w:p w14:paraId="5570AC2A" w14:textId="53BB866A"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Існує можливість</w:t>
            </w:r>
          </w:p>
        </w:tc>
        <w:tc>
          <w:tcPr>
            <w:tcW w:w="1265" w:type="dxa"/>
            <w:tcBorders>
              <w:top w:val="single" w:sz="4" w:space="0" w:color="auto"/>
              <w:left w:val="nil"/>
              <w:bottom w:val="single" w:sz="4" w:space="0" w:color="auto"/>
              <w:right w:val="single" w:sz="4" w:space="0" w:color="auto"/>
            </w:tcBorders>
            <w:shd w:val="clear" w:color="auto" w:fill="auto"/>
            <w:vAlign w:val="center"/>
          </w:tcPr>
          <w:p w14:paraId="5E899854" w14:textId="5C20700A"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Дуже низька</w:t>
            </w:r>
          </w:p>
        </w:tc>
        <w:tc>
          <w:tcPr>
            <w:tcW w:w="1415" w:type="dxa"/>
            <w:tcBorders>
              <w:top w:val="single" w:sz="4" w:space="0" w:color="auto"/>
              <w:left w:val="nil"/>
              <w:bottom w:val="single" w:sz="4" w:space="0" w:color="auto"/>
              <w:right w:val="single" w:sz="8" w:space="0" w:color="auto"/>
            </w:tcBorders>
            <w:shd w:val="clear" w:color="auto" w:fill="auto"/>
            <w:vAlign w:val="center"/>
          </w:tcPr>
          <w:p w14:paraId="5FA5BCE2" w14:textId="6377202C"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Дуже висока</w:t>
            </w:r>
          </w:p>
        </w:tc>
      </w:tr>
      <w:tr w:rsidR="00081EC7" w14:paraId="43BDA52B" w14:textId="77777777" w:rsidTr="00081EC7">
        <w:tc>
          <w:tcPr>
            <w:tcW w:w="2316" w:type="dxa"/>
          </w:tcPr>
          <w:p w14:paraId="2673415E" w14:textId="605EF241"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lang w:val="uk-UA"/>
              </w:rPr>
              <w:t>Модель Ліса</w:t>
            </w:r>
          </w:p>
        </w:tc>
        <w:tc>
          <w:tcPr>
            <w:tcW w:w="1406" w:type="dxa"/>
            <w:tcBorders>
              <w:top w:val="nil"/>
              <w:left w:val="nil"/>
              <w:bottom w:val="single" w:sz="4" w:space="0" w:color="auto"/>
              <w:right w:val="single" w:sz="4" w:space="0" w:color="auto"/>
            </w:tcBorders>
            <w:shd w:val="clear" w:color="auto" w:fill="auto"/>
            <w:vAlign w:val="bottom"/>
          </w:tcPr>
          <w:p w14:paraId="2E9F7503" w14:textId="6C1A3171"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376" w:type="dxa"/>
            <w:tcBorders>
              <w:top w:val="single" w:sz="4" w:space="0" w:color="auto"/>
              <w:left w:val="nil"/>
              <w:bottom w:val="single" w:sz="4" w:space="0" w:color="auto"/>
              <w:right w:val="single" w:sz="4" w:space="0" w:color="auto"/>
            </w:tcBorders>
            <w:shd w:val="clear" w:color="auto" w:fill="auto"/>
            <w:vAlign w:val="center"/>
          </w:tcPr>
          <w:p w14:paraId="3658C0F8" w14:textId="43E7A6C0"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560" w:type="dxa"/>
            <w:tcBorders>
              <w:top w:val="nil"/>
              <w:left w:val="nil"/>
              <w:bottom w:val="single" w:sz="4" w:space="0" w:color="auto"/>
              <w:right w:val="single" w:sz="4" w:space="0" w:color="auto"/>
            </w:tcBorders>
            <w:shd w:val="clear" w:color="auto" w:fill="auto"/>
            <w:vAlign w:val="center"/>
          </w:tcPr>
          <w:p w14:paraId="05EFAB83" w14:textId="28F4E067"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265" w:type="dxa"/>
            <w:tcBorders>
              <w:top w:val="nil"/>
              <w:left w:val="nil"/>
              <w:bottom w:val="single" w:sz="4" w:space="0" w:color="auto"/>
              <w:right w:val="single" w:sz="4" w:space="0" w:color="auto"/>
            </w:tcBorders>
            <w:shd w:val="clear" w:color="auto" w:fill="auto"/>
            <w:vAlign w:val="center"/>
          </w:tcPr>
          <w:p w14:paraId="569363A8" w14:textId="5551A24A"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415" w:type="dxa"/>
            <w:tcBorders>
              <w:top w:val="nil"/>
              <w:left w:val="nil"/>
              <w:bottom w:val="single" w:sz="4" w:space="0" w:color="auto"/>
              <w:right w:val="single" w:sz="8" w:space="0" w:color="auto"/>
            </w:tcBorders>
            <w:shd w:val="clear" w:color="auto" w:fill="auto"/>
            <w:vAlign w:val="center"/>
          </w:tcPr>
          <w:p w14:paraId="6F62FE2B" w14:textId="37CBC6AD"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r>
      <w:tr w:rsidR="00081EC7" w14:paraId="1CA4C42B" w14:textId="77777777" w:rsidTr="00081EC7">
        <w:tc>
          <w:tcPr>
            <w:tcW w:w="2316" w:type="dxa"/>
          </w:tcPr>
          <w:p w14:paraId="5D762BAD" w14:textId="36520258"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lang w:val="uk-UA"/>
              </w:rPr>
              <w:t xml:space="preserve">Модель </w:t>
            </w:r>
            <w:proofErr w:type="spellStart"/>
            <w:r w:rsidRPr="00081EC7">
              <w:rPr>
                <w:rFonts w:ascii="Times New Roman" w:hAnsi="Times New Roman" w:cs="Times New Roman"/>
                <w:lang w:val="uk-UA"/>
              </w:rPr>
              <w:t>Спрінгейта</w:t>
            </w:r>
            <w:proofErr w:type="spellEnd"/>
          </w:p>
        </w:tc>
        <w:tc>
          <w:tcPr>
            <w:tcW w:w="1406" w:type="dxa"/>
            <w:tcBorders>
              <w:top w:val="nil"/>
              <w:left w:val="nil"/>
              <w:bottom w:val="single" w:sz="4" w:space="0" w:color="auto"/>
              <w:right w:val="single" w:sz="4" w:space="0" w:color="auto"/>
            </w:tcBorders>
            <w:shd w:val="clear" w:color="auto" w:fill="auto"/>
            <w:vAlign w:val="bottom"/>
          </w:tcPr>
          <w:p w14:paraId="19766983" w14:textId="1F91B3DD"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376" w:type="dxa"/>
            <w:tcBorders>
              <w:top w:val="single" w:sz="4" w:space="0" w:color="auto"/>
              <w:left w:val="nil"/>
              <w:bottom w:val="single" w:sz="4" w:space="0" w:color="auto"/>
              <w:right w:val="single" w:sz="4" w:space="0" w:color="auto"/>
            </w:tcBorders>
            <w:shd w:val="clear" w:color="auto" w:fill="auto"/>
            <w:vAlign w:val="center"/>
          </w:tcPr>
          <w:p w14:paraId="6EBA7C03" w14:textId="33ADF708"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Висока</w:t>
            </w:r>
          </w:p>
        </w:tc>
        <w:tc>
          <w:tcPr>
            <w:tcW w:w="1560" w:type="dxa"/>
            <w:tcBorders>
              <w:top w:val="nil"/>
              <w:left w:val="nil"/>
              <w:bottom w:val="single" w:sz="4" w:space="0" w:color="auto"/>
              <w:right w:val="single" w:sz="4" w:space="0" w:color="auto"/>
            </w:tcBorders>
            <w:shd w:val="clear" w:color="auto" w:fill="auto"/>
            <w:vAlign w:val="center"/>
          </w:tcPr>
          <w:p w14:paraId="03346C7D" w14:textId="33EACE44"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Висока</w:t>
            </w:r>
          </w:p>
        </w:tc>
        <w:tc>
          <w:tcPr>
            <w:tcW w:w="1265" w:type="dxa"/>
            <w:tcBorders>
              <w:top w:val="nil"/>
              <w:left w:val="nil"/>
              <w:bottom w:val="single" w:sz="4" w:space="0" w:color="auto"/>
              <w:right w:val="single" w:sz="4" w:space="0" w:color="auto"/>
            </w:tcBorders>
            <w:shd w:val="clear" w:color="auto" w:fill="auto"/>
            <w:vAlign w:val="center"/>
          </w:tcPr>
          <w:p w14:paraId="0D32B262" w14:textId="51F7D0CE"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415" w:type="dxa"/>
            <w:tcBorders>
              <w:top w:val="nil"/>
              <w:left w:val="nil"/>
              <w:bottom w:val="single" w:sz="4" w:space="0" w:color="auto"/>
              <w:right w:val="single" w:sz="8" w:space="0" w:color="auto"/>
            </w:tcBorders>
            <w:shd w:val="clear" w:color="auto" w:fill="auto"/>
            <w:vAlign w:val="center"/>
          </w:tcPr>
          <w:p w14:paraId="6CF20B34" w14:textId="2B126154"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r>
      <w:tr w:rsidR="00081EC7" w14:paraId="569B8F15" w14:textId="77777777" w:rsidTr="00877DD0">
        <w:tc>
          <w:tcPr>
            <w:tcW w:w="2316" w:type="dxa"/>
          </w:tcPr>
          <w:p w14:paraId="78065ABE" w14:textId="16FD5E2E"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lang w:val="uk-UA"/>
              </w:rPr>
              <w:t xml:space="preserve">Модель </w:t>
            </w:r>
            <w:proofErr w:type="spellStart"/>
            <w:r w:rsidRPr="00081EC7">
              <w:rPr>
                <w:rFonts w:ascii="Times New Roman" w:hAnsi="Times New Roman" w:cs="Times New Roman"/>
                <w:lang w:val="uk-UA"/>
              </w:rPr>
              <w:t>Таффлера</w:t>
            </w:r>
            <w:proofErr w:type="spellEnd"/>
          </w:p>
        </w:tc>
        <w:tc>
          <w:tcPr>
            <w:tcW w:w="1406" w:type="dxa"/>
            <w:tcBorders>
              <w:top w:val="single" w:sz="4" w:space="0" w:color="auto"/>
              <w:left w:val="nil"/>
              <w:bottom w:val="single" w:sz="4" w:space="0" w:color="auto"/>
              <w:right w:val="single" w:sz="4" w:space="0" w:color="auto"/>
            </w:tcBorders>
            <w:shd w:val="clear" w:color="auto" w:fill="auto"/>
            <w:vAlign w:val="center"/>
          </w:tcPr>
          <w:p w14:paraId="26D422E9" w14:textId="7B2C9BF8" w:rsidR="00081EC7" w:rsidRPr="00081EC7" w:rsidRDefault="00081EC7" w:rsidP="00E42729">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376" w:type="dxa"/>
            <w:tcBorders>
              <w:top w:val="single" w:sz="4" w:space="0" w:color="auto"/>
              <w:left w:val="nil"/>
              <w:bottom w:val="single" w:sz="4" w:space="0" w:color="auto"/>
              <w:right w:val="single" w:sz="4" w:space="0" w:color="auto"/>
            </w:tcBorders>
            <w:shd w:val="clear" w:color="auto" w:fill="auto"/>
            <w:vAlign w:val="center"/>
          </w:tcPr>
          <w:p w14:paraId="334C1019" w14:textId="79686BBB"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Існує можливість</w:t>
            </w:r>
          </w:p>
        </w:tc>
        <w:tc>
          <w:tcPr>
            <w:tcW w:w="1560" w:type="dxa"/>
            <w:tcBorders>
              <w:top w:val="single" w:sz="4" w:space="0" w:color="auto"/>
              <w:left w:val="nil"/>
              <w:bottom w:val="single" w:sz="4" w:space="0" w:color="auto"/>
              <w:right w:val="single" w:sz="4" w:space="0" w:color="auto"/>
            </w:tcBorders>
            <w:shd w:val="clear" w:color="auto" w:fill="auto"/>
            <w:vAlign w:val="center"/>
          </w:tcPr>
          <w:p w14:paraId="0812658E" w14:textId="35F9E1D7"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265" w:type="dxa"/>
            <w:tcBorders>
              <w:top w:val="single" w:sz="4" w:space="0" w:color="auto"/>
              <w:left w:val="nil"/>
              <w:bottom w:val="single" w:sz="4" w:space="0" w:color="auto"/>
              <w:right w:val="single" w:sz="4" w:space="0" w:color="auto"/>
            </w:tcBorders>
            <w:shd w:val="clear" w:color="auto" w:fill="auto"/>
            <w:vAlign w:val="center"/>
          </w:tcPr>
          <w:p w14:paraId="44CE9D3A" w14:textId="4E59C727"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415" w:type="dxa"/>
            <w:tcBorders>
              <w:top w:val="single" w:sz="4" w:space="0" w:color="auto"/>
              <w:left w:val="nil"/>
              <w:bottom w:val="single" w:sz="4" w:space="0" w:color="auto"/>
              <w:right w:val="single" w:sz="8" w:space="0" w:color="auto"/>
            </w:tcBorders>
            <w:shd w:val="clear" w:color="auto" w:fill="auto"/>
            <w:vAlign w:val="center"/>
          </w:tcPr>
          <w:p w14:paraId="45728D17" w14:textId="6539F909"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r>
      <w:tr w:rsidR="00081EC7" w14:paraId="41E1B25B" w14:textId="77777777" w:rsidTr="00081EC7">
        <w:tc>
          <w:tcPr>
            <w:tcW w:w="2316" w:type="dxa"/>
          </w:tcPr>
          <w:p w14:paraId="28CD0FC4" w14:textId="2EA5A7D4"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lang w:val="uk-UA"/>
              </w:rPr>
              <w:t>Модель Терещенка</w:t>
            </w:r>
          </w:p>
        </w:tc>
        <w:tc>
          <w:tcPr>
            <w:tcW w:w="1406" w:type="dxa"/>
            <w:tcBorders>
              <w:top w:val="nil"/>
              <w:left w:val="nil"/>
              <w:bottom w:val="single" w:sz="4" w:space="0" w:color="auto"/>
              <w:right w:val="single" w:sz="4" w:space="0" w:color="auto"/>
            </w:tcBorders>
            <w:shd w:val="clear" w:color="auto" w:fill="auto"/>
            <w:vAlign w:val="center"/>
          </w:tcPr>
          <w:p w14:paraId="5DE2A4B3" w14:textId="1E8E8075" w:rsidR="00081EC7" w:rsidRPr="00081EC7" w:rsidRDefault="00081EC7" w:rsidP="00081EC7">
            <w:pPr>
              <w:tabs>
                <w:tab w:val="left" w:pos="3285"/>
              </w:tabs>
              <w:jc w:val="center"/>
              <w:rPr>
                <w:rFonts w:ascii="Times New Roman" w:hAnsi="Times New Roman" w:cs="Times New Roman"/>
                <w:lang w:val="uk-UA"/>
              </w:rPr>
            </w:pPr>
            <w:r>
              <w:rPr>
                <w:rFonts w:ascii="Times New Roman" w:hAnsi="Times New Roman" w:cs="Times New Roman"/>
                <w:color w:val="000000"/>
                <w:sz w:val="22"/>
                <w:szCs w:val="22"/>
                <w:lang w:val="uk-UA"/>
              </w:rPr>
              <w:t>Н</w:t>
            </w:r>
            <w:r w:rsidRPr="00081EC7">
              <w:rPr>
                <w:rFonts w:ascii="Times New Roman" w:hAnsi="Times New Roman" w:cs="Times New Roman"/>
                <w:color w:val="000000"/>
                <w:sz w:val="22"/>
                <w:szCs w:val="22"/>
                <w:lang w:val="uk-UA"/>
              </w:rPr>
              <w:t>е загрожує</w:t>
            </w:r>
          </w:p>
        </w:tc>
        <w:tc>
          <w:tcPr>
            <w:tcW w:w="1376" w:type="dxa"/>
            <w:tcBorders>
              <w:top w:val="single" w:sz="4" w:space="0" w:color="auto"/>
              <w:left w:val="nil"/>
              <w:bottom w:val="single" w:sz="4" w:space="0" w:color="auto"/>
              <w:right w:val="single" w:sz="4" w:space="0" w:color="auto"/>
            </w:tcBorders>
            <w:shd w:val="clear" w:color="auto" w:fill="auto"/>
            <w:vAlign w:val="center"/>
          </w:tcPr>
          <w:p w14:paraId="5AD54057" w14:textId="269143FE" w:rsidR="00081EC7" w:rsidRPr="00081EC7" w:rsidRDefault="00081EC7" w:rsidP="00081EC7">
            <w:pPr>
              <w:tabs>
                <w:tab w:val="left" w:pos="3285"/>
              </w:tabs>
              <w:jc w:val="center"/>
              <w:rPr>
                <w:rFonts w:ascii="Times New Roman" w:hAnsi="Times New Roman" w:cs="Times New Roman"/>
                <w:lang w:val="uk-UA"/>
              </w:rPr>
            </w:pPr>
            <w:r>
              <w:rPr>
                <w:rFonts w:ascii="Times New Roman" w:hAnsi="Times New Roman" w:cs="Times New Roman"/>
                <w:color w:val="000000"/>
                <w:sz w:val="22"/>
                <w:szCs w:val="22"/>
                <w:lang w:val="uk-UA"/>
              </w:rPr>
              <w:t>Н</w:t>
            </w:r>
            <w:r w:rsidRPr="00081EC7">
              <w:rPr>
                <w:rFonts w:ascii="Times New Roman" w:hAnsi="Times New Roman" w:cs="Times New Roman"/>
                <w:color w:val="000000"/>
                <w:sz w:val="22"/>
                <w:szCs w:val="22"/>
                <w:lang w:val="uk-UA"/>
              </w:rPr>
              <w:t>е загрожує</w:t>
            </w:r>
          </w:p>
        </w:tc>
        <w:tc>
          <w:tcPr>
            <w:tcW w:w="1560" w:type="dxa"/>
            <w:tcBorders>
              <w:top w:val="nil"/>
              <w:left w:val="nil"/>
              <w:bottom w:val="single" w:sz="4" w:space="0" w:color="auto"/>
              <w:right w:val="single" w:sz="4" w:space="0" w:color="auto"/>
            </w:tcBorders>
            <w:shd w:val="clear" w:color="auto" w:fill="auto"/>
            <w:vAlign w:val="center"/>
          </w:tcPr>
          <w:p w14:paraId="4212373A" w14:textId="0BF6A80F" w:rsidR="00081EC7" w:rsidRPr="00081EC7" w:rsidRDefault="00081EC7" w:rsidP="00081EC7">
            <w:pPr>
              <w:tabs>
                <w:tab w:val="left" w:pos="3285"/>
              </w:tabs>
              <w:jc w:val="center"/>
              <w:rPr>
                <w:rFonts w:ascii="Times New Roman" w:hAnsi="Times New Roman" w:cs="Times New Roman"/>
                <w:lang w:val="uk-UA"/>
              </w:rPr>
            </w:pPr>
            <w:r>
              <w:rPr>
                <w:rFonts w:ascii="Times New Roman" w:hAnsi="Times New Roman" w:cs="Times New Roman"/>
                <w:color w:val="000000"/>
                <w:sz w:val="22"/>
                <w:szCs w:val="22"/>
                <w:lang w:val="uk-UA"/>
              </w:rPr>
              <w:t>Н</w:t>
            </w:r>
            <w:r w:rsidRPr="00081EC7">
              <w:rPr>
                <w:rFonts w:ascii="Times New Roman" w:hAnsi="Times New Roman" w:cs="Times New Roman"/>
                <w:color w:val="000000"/>
                <w:sz w:val="22"/>
                <w:szCs w:val="22"/>
                <w:lang w:val="uk-UA"/>
              </w:rPr>
              <w:t>е загрожує</w:t>
            </w:r>
          </w:p>
        </w:tc>
        <w:tc>
          <w:tcPr>
            <w:tcW w:w="1265" w:type="dxa"/>
            <w:tcBorders>
              <w:top w:val="nil"/>
              <w:left w:val="nil"/>
              <w:bottom w:val="single" w:sz="4" w:space="0" w:color="auto"/>
              <w:right w:val="single" w:sz="4" w:space="0" w:color="auto"/>
            </w:tcBorders>
            <w:shd w:val="clear" w:color="auto" w:fill="auto"/>
            <w:vAlign w:val="center"/>
          </w:tcPr>
          <w:p w14:paraId="4FDD7BF1" w14:textId="7FCE95A9" w:rsidR="00081EC7" w:rsidRPr="00081EC7" w:rsidRDefault="00081EC7" w:rsidP="00081EC7">
            <w:pPr>
              <w:tabs>
                <w:tab w:val="left" w:pos="3285"/>
              </w:tabs>
              <w:jc w:val="center"/>
              <w:rPr>
                <w:rFonts w:ascii="Times New Roman" w:hAnsi="Times New Roman" w:cs="Times New Roman"/>
                <w:lang w:val="uk-UA"/>
              </w:rPr>
            </w:pPr>
            <w:r>
              <w:rPr>
                <w:rFonts w:ascii="Times New Roman" w:hAnsi="Times New Roman" w:cs="Times New Roman"/>
                <w:color w:val="000000"/>
                <w:sz w:val="22"/>
                <w:szCs w:val="22"/>
                <w:lang w:val="uk-UA"/>
              </w:rPr>
              <w:t>Н</w:t>
            </w:r>
            <w:r w:rsidRPr="00081EC7">
              <w:rPr>
                <w:rFonts w:ascii="Times New Roman" w:hAnsi="Times New Roman" w:cs="Times New Roman"/>
                <w:color w:val="000000"/>
                <w:sz w:val="22"/>
                <w:szCs w:val="22"/>
                <w:lang w:val="uk-UA"/>
              </w:rPr>
              <w:t>е загрожує</w:t>
            </w:r>
          </w:p>
        </w:tc>
        <w:tc>
          <w:tcPr>
            <w:tcW w:w="1415" w:type="dxa"/>
            <w:tcBorders>
              <w:top w:val="nil"/>
              <w:left w:val="nil"/>
              <w:bottom w:val="single" w:sz="4" w:space="0" w:color="auto"/>
              <w:right w:val="single" w:sz="8" w:space="0" w:color="auto"/>
            </w:tcBorders>
            <w:shd w:val="clear" w:color="auto" w:fill="auto"/>
            <w:vAlign w:val="center"/>
          </w:tcPr>
          <w:p w14:paraId="7EE8BE83" w14:textId="304B26B1" w:rsidR="00081EC7" w:rsidRPr="00081EC7" w:rsidRDefault="00081EC7" w:rsidP="00081EC7">
            <w:pPr>
              <w:tabs>
                <w:tab w:val="left" w:pos="3285"/>
              </w:tabs>
              <w:jc w:val="center"/>
              <w:rPr>
                <w:rFonts w:ascii="Times New Roman" w:hAnsi="Times New Roman" w:cs="Times New Roman"/>
                <w:lang w:val="uk-UA"/>
              </w:rPr>
            </w:pPr>
            <w:r>
              <w:rPr>
                <w:rFonts w:ascii="Times New Roman" w:hAnsi="Times New Roman" w:cs="Times New Roman"/>
                <w:color w:val="000000"/>
                <w:sz w:val="22"/>
                <w:szCs w:val="22"/>
                <w:lang w:val="uk-UA"/>
              </w:rPr>
              <w:t>Н</w:t>
            </w:r>
            <w:r w:rsidRPr="00081EC7">
              <w:rPr>
                <w:rFonts w:ascii="Times New Roman" w:hAnsi="Times New Roman" w:cs="Times New Roman"/>
                <w:color w:val="000000"/>
                <w:sz w:val="22"/>
                <w:szCs w:val="22"/>
                <w:lang w:val="uk-UA"/>
              </w:rPr>
              <w:t>е загрожує</w:t>
            </w:r>
          </w:p>
        </w:tc>
      </w:tr>
      <w:tr w:rsidR="00081EC7" w14:paraId="245CD438" w14:textId="77777777" w:rsidTr="00081EC7">
        <w:tc>
          <w:tcPr>
            <w:tcW w:w="2316" w:type="dxa"/>
          </w:tcPr>
          <w:p w14:paraId="0A843630" w14:textId="75FDD01A"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lang w:val="uk-UA"/>
              </w:rPr>
              <w:t>Модель Матвійчука</w:t>
            </w:r>
          </w:p>
        </w:tc>
        <w:tc>
          <w:tcPr>
            <w:tcW w:w="1406" w:type="dxa"/>
            <w:tcBorders>
              <w:top w:val="nil"/>
              <w:left w:val="nil"/>
              <w:bottom w:val="single" w:sz="8" w:space="0" w:color="auto"/>
              <w:right w:val="single" w:sz="4" w:space="0" w:color="auto"/>
            </w:tcBorders>
            <w:shd w:val="clear" w:color="auto" w:fill="auto"/>
            <w:vAlign w:val="bottom"/>
          </w:tcPr>
          <w:p w14:paraId="0D1F7CD9" w14:textId="3ACC9541"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376" w:type="dxa"/>
            <w:tcBorders>
              <w:top w:val="single" w:sz="4" w:space="0" w:color="auto"/>
              <w:left w:val="nil"/>
              <w:bottom w:val="single" w:sz="8" w:space="0" w:color="auto"/>
              <w:right w:val="single" w:sz="4" w:space="0" w:color="auto"/>
            </w:tcBorders>
            <w:shd w:val="clear" w:color="auto" w:fill="auto"/>
            <w:vAlign w:val="center"/>
          </w:tcPr>
          <w:p w14:paraId="0C054729" w14:textId="5586BFA5"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560" w:type="dxa"/>
            <w:tcBorders>
              <w:top w:val="nil"/>
              <w:left w:val="nil"/>
              <w:bottom w:val="single" w:sz="8" w:space="0" w:color="auto"/>
              <w:right w:val="single" w:sz="4" w:space="0" w:color="auto"/>
            </w:tcBorders>
            <w:shd w:val="clear" w:color="auto" w:fill="auto"/>
            <w:vAlign w:val="center"/>
          </w:tcPr>
          <w:p w14:paraId="41879775" w14:textId="2D72FF66"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265" w:type="dxa"/>
            <w:tcBorders>
              <w:top w:val="nil"/>
              <w:left w:val="nil"/>
              <w:bottom w:val="single" w:sz="8" w:space="0" w:color="auto"/>
              <w:right w:val="single" w:sz="4" w:space="0" w:color="auto"/>
            </w:tcBorders>
            <w:shd w:val="clear" w:color="auto" w:fill="auto"/>
            <w:vAlign w:val="center"/>
          </w:tcPr>
          <w:p w14:paraId="09CA39C0" w14:textId="2FBCB975"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c>
          <w:tcPr>
            <w:tcW w:w="1415" w:type="dxa"/>
            <w:tcBorders>
              <w:top w:val="nil"/>
              <w:left w:val="nil"/>
              <w:bottom w:val="single" w:sz="8" w:space="0" w:color="auto"/>
              <w:right w:val="single" w:sz="8" w:space="0" w:color="auto"/>
            </w:tcBorders>
            <w:shd w:val="clear" w:color="auto" w:fill="auto"/>
            <w:vAlign w:val="center"/>
          </w:tcPr>
          <w:p w14:paraId="2E1630DA" w14:textId="76238954" w:rsidR="00081EC7" w:rsidRPr="00081EC7" w:rsidRDefault="00081EC7" w:rsidP="00081EC7">
            <w:pPr>
              <w:tabs>
                <w:tab w:val="left" w:pos="3285"/>
              </w:tabs>
              <w:jc w:val="center"/>
              <w:rPr>
                <w:rFonts w:ascii="Times New Roman" w:hAnsi="Times New Roman" w:cs="Times New Roman"/>
                <w:lang w:val="uk-UA"/>
              </w:rPr>
            </w:pPr>
            <w:r w:rsidRPr="00081EC7">
              <w:rPr>
                <w:rFonts w:ascii="Times New Roman" w:hAnsi="Times New Roman" w:cs="Times New Roman"/>
                <w:color w:val="000000"/>
                <w:sz w:val="22"/>
                <w:szCs w:val="22"/>
                <w:lang w:val="uk-UA"/>
              </w:rPr>
              <w:t>Низька</w:t>
            </w:r>
          </w:p>
        </w:tc>
      </w:tr>
    </w:tbl>
    <w:p w14:paraId="2675B29B" w14:textId="2578F733" w:rsidR="0064324D" w:rsidRDefault="0064324D" w:rsidP="0064324D">
      <w:pPr>
        <w:tabs>
          <w:tab w:val="left" w:pos="3285"/>
        </w:tabs>
        <w:spacing w:after="120" w:line="360" w:lineRule="auto"/>
        <w:ind w:firstLine="709"/>
        <w:jc w:val="both"/>
        <w:rPr>
          <w:rFonts w:ascii="Times New Roman" w:hAnsi="Times New Roman" w:cs="Times New Roman"/>
          <w:i/>
          <w:iCs/>
          <w:lang w:val="uk-UA"/>
        </w:rPr>
      </w:pPr>
      <w:r w:rsidRPr="00433943">
        <w:rPr>
          <w:rFonts w:ascii="Times New Roman" w:hAnsi="Times New Roman" w:cs="Times New Roman"/>
          <w:i/>
          <w:iCs/>
          <w:lang w:val="uk-UA"/>
        </w:rPr>
        <w:t xml:space="preserve">Джерело: </w:t>
      </w:r>
      <w:r>
        <w:rPr>
          <w:rFonts w:ascii="Times New Roman" w:hAnsi="Times New Roman" w:cs="Times New Roman"/>
          <w:i/>
          <w:iCs/>
          <w:lang w:val="uk-UA"/>
        </w:rPr>
        <w:t>складено</w:t>
      </w:r>
      <w:r w:rsidRPr="00433943">
        <w:rPr>
          <w:rFonts w:ascii="Times New Roman" w:hAnsi="Times New Roman" w:cs="Times New Roman"/>
          <w:i/>
          <w:iCs/>
          <w:lang w:val="uk-UA"/>
        </w:rPr>
        <w:t xml:space="preserve"> автором </w:t>
      </w:r>
    </w:p>
    <w:p w14:paraId="392066EA" w14:textId="0FC03CFA" w:rsidR="00C713A1" w:rsidRPr="000756AF" w:rsidRDefault="00C713A1" w:rsidP="00C713A1">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зведеної оцінки ймовірності настання банкрутства ПАТ </w:t>
      </w:r>
      <w:r w:rsidRPr="007B57A8">
        <w:rPr>
          <w:rFonts w:ascii="Times New Roman" w:hAnsi="Times New Roman" w:cs="Times New Roman"/>
          <w:sz w:val="28"/>
          <w:szCs w:val="28"/>
          <w:lang w:val="uk-UA"/>
        </w:rPr>
        <w:t>«</w:t>
      </w:r>
      <w:proofErr w:type="spellStart"/>
      <w:r w:rsidRPr="007B57A8">
        <w:rPr>
          <w:rFonts w:ascii="Times New Roman" w:hAnsi="Times New Roman" w:cs="Times New Roman"/>
          <w:sz w:val="28"/>
          <w:szCs w:val="28"/>
          <w:lang w:val="uk-UA"/>
        </w:rPr>
        <w:t>АрселорМіттал</w:t>
      </w:r>
      <w:proofErr w:type="spellEnd"/>
      <w:r w:rsidRPr="007B57A8">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у 2018-2022 рр. за моделлю Ліса, моделями Терещенка та Матвійчука ймовірність банкрутства є низькою. За моделями </w:t>
      </w:r>
      <w:proofErr w:type="spellStart"/>
      <w:r>
        <w:rPr>
          <w:rFonts w:ascii="Times New Roman" w:hAnsi="Times New Roman" w:cs="Times New Roman"/>
          <w:sz w:val="28"/>
          <w:szCs w:val="28"/>
          <w:lang w:val="uk-UA"/>
        </w:rPr>
        <w:t>Таффлера</w:t>
      </w:r>
      <w:proofErr w:type="spellEnd"/>
      <w:r>
        <w:rPr>
          <w:rFonts w:ascii="Times New Roman" w:hAnsi="Times New Roman" w:cs="Times New Roman"/>
          <w:sz w:val="28"/>
          <w:szCs w:val="28"/>
          <w:lang w:val="uk-UA"/>
        </w:rPr>
        <w:t xml:space="preserve"> та Альтмана існує можливість настання банкрутства у 2019 і 2020 рр. відповідно. Високою є ймовірність виникнення банкрутства у моделях </w:t>
      </w:r>
      <w:proofErr w:type="spellStart"/>
      <w:r>
        <w:rPr>
          <w:rFonts w:ascii="Times New Roman" w:hAnsi="Times New Roman" w:cs="Times New Roman"/>
          <w:sz w:val="28"/>
          <w:szCs w:val="28"/>
          <w:lang w:val="uk-UA"/>
        </w:rPr>
        <w:t>Спрінгейта</w:t>
      </w:r>
      <w:proofErr w:type="spellEnd"/>
      <w:r>
        <w:rPr>
          <w:rFonts w:ascii="Times New Roman" w:hAnsi="Times New Roman" w:cs="Times New Roman"/>
          <w:sz w:val="28"/>
          <w:szCs w:val="28"/>
          <w:lang w:val="uk-UA"/>
        </w:rPr>
        <w:t xml:space="preserve"> у 2019-2020 рр. та Альтмана у 2019 р. і 2022 р.</w:t>
      </w:r>
      <w:r w:rsidRPr="000756A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Тобто розглянувши всі моделі можна зазначити, що найбільш висока ймовірність виникнення банкрутства на ПАТ АМКР була у період першої найбільшої кризи – </w:t>
      </w:r>
      <w:r w:rsidRPr="000756AF">
        <w:rPr>
          <w:rFonts w:ascii="Times New Roman" w:hAnsi="Times New Roman" w:cs="Times New Roman"/>
          <w:sz w:val="28"/>
          <w:szCs w:val="28"/>
          <w:lang w:val="uk-UA"/>
        </w:rPr>
        <w:t>па</w:t>
      </w:r>
      <w:r>
        <w:rPr>
          <w:rFonts w:ascii="Times New Roman" w:hAnsi="Times New Roman" w:cs="Times New Roman"/>
          <w:sz w:val="28"/>
          <w:szCs w:val="28"/>
          <w:lang w:val="uk-UA"/>
        </w:rPr>
        <w:t xml:space="preserve">ндемії </w:t>
      </w:r>
      <w:r>
        <w:rPr>
          <w:rFonts w:ascii="Times New Roman" w:hAnsi="Times New Roman" w:cs="Times New Roman"/>
          <w:sz w:val="28"/>
          <w:szCs w:val="28"/>
          <w:lang w:val="en-US"/>
        </w:rPr>
        <w:t>COVID</w:t>
      </w:r>
      <w:r w:rsidRPr="000756AF">
        <w:rPr>
          <w:rFonts w:ascii="Times New Roman" w:hAnsi="Times New Roman" w:cs="Times New Roman"/>
          <w:sz w:val="28"/>
          <w:szCs w:val="28"/>
          <w:lang w:val="uk-UA"/>
        </w:rPr>
        <w:t>-19</w:t>
      </w:r>
      <w:r>
        <w:rPr>
          <w:rFonts w:ascii="Times New Roman" w:hAnsi="Times New Roman" w:cs="Times New Roman"/>
          <w:sz w:val="28"/>
          <w:szCs w:val="28"/>
          <w:lang w:val="uk-UA"/>
        </w:rPr>
        <w:t>, коли компанія отримала збиток у розмірі 2,265 мл</w:t>
      </w:r>
      <w:r w:rsidR="00CC3A7F">
        <w:rPr>
          <w:rFonts w:ascii="Times New Roman" w:hAnsi="Times New Roman" w:cs="Times New Roman"/>
          <w:sz w:val="28"/>
          <w:szCs w:val="28"/>
          <w:lang w:val="uk-UA"/>
        </w:rPr>
        <w:t>рд</w:t>
      </w:r>
      <w:r>
        <w:rPr>
          <w:rFonts w:ascii="Times New Roman" w:hAnsi="Times New Roman" w:cs="Times New Roman"/>
          <w:sz w:val="28"/>
          <w:szCs w:val="28"/>
          <w:lang w:val="uk-UA"/>
        </w:rPr>
        <w:t xml:space="preserve">. грн., у 2020 р. фінансовий стан компанії </w:t>
      </w:r>
      <w:r w:rsidR="00255D84">
        <w:rPr>
          <w:rFonts w:ascii="Times New Roman" w:hAnsi="Times New Roman" w:cs="Times New Roman"/>
          <w:sz w:val="28"/>
          <w:szCs w:val="28"/>
          <w:lang w:val="uk-UA"/>
        </w:rPr>
        <w:t xml:space="preserve">дещо </w:t>
      </w:r>
      <w:r>
        <w:rPr>
          <w:rFonts w:ascii="Times New Roman" w:hAnsi="Times New Roman" w:cs="Times New Roman"/>
          <w:sz w:val="28"/>
          <w:szCs w:val="28"/>
          <w:lang w:val="uk-UA"/>
        </w:rPr>
        <w:t xml:space="preserve">покращився і вже у 2021 р. підприємство повністю </w:t>
      </w:r>
      <w:r w:rsidR="00FD375B">
        <w:rPr>
          <w:rFonts w:ascii="Times New Roman" w:hAnsi="Times New Roman" w:cs="Times New Roman"/>
          <w:sz w:val="28"/>
          <w:szCs w:val="28"/>
          <w:lang w:val="uk-UA"/>
        </w:rPr>
        <w:t xml:space="preserve">оговталося </w:t>
      </w:r>
      <w:r>
        <w:rPr>
          <w:rFonts w:ascii="Times New Roman" w:hAnsi="Times New Roman" w:cs="Times New Roman"/>
          <w:sz w:val="28"/>
          <w:szCs w:val="28"/>
          <w:lang w:val="uk-UA"/>
        </w:rPr>
        <w:t xml:space="preserve">від наслідків </w:t>
      </w:r>
      <w:proofErr w:type="spellStart"/>
      <w:r>
        <w:rPr>
          <w:rFonts w:ascii="Times New Roman" w:hAnsi="Times New Roman" w:cs="Times New Roman"/>
          <w:sz w:val="28"/>
          <w:szCs w:val="28"/>
          <w:lang w:val="uk-UA"/>
        </w:rPr>
        <w:t>коронакризи</w:t>
      </w:r>
      <w:proofErr w:type="spellEnd"/>
      <w:r>
        <w:rPr>
          <w:rFonts w:ascii="Times New Roman" w:hAnsi="Times New Roman" w:cs="Times New Roman"/>
          <w:sz w:val="28"/>
          <w:szCs w:val="28"/>
          <w:lang w:val="uk-UA"/>
        </w:rPr>
        <w:t xml:space="preserve">, отримавши прибуток у розмірі </w:t>
      </w:r>
      <w:r w:rsidRPr="00255D84">
        <w:rPr>
          <w:rFonts w:ascii="Times New Roman" w:hAnsi="Times New Roman" w:cs="Times New Roman"/>
          <w:sz w:val="28"/>
          <w:szCs w:val="28"/>
          <w:lang w:val="uk-UA"/>
        </w:rPr>
        <w:t>25,216</w:t>
      </w:r>
      <w:r w:rsidR="00B16687">
        <w:rPr>
          <w:rFonts w:ascii="Times New Roman" w:hAnsi="Times New Roman" w:cs="Times New Roman"/>
          <w:sz w:val="28"/>
          <w:szCs w:val="28"/>
          <w:lang w:val="uk-UA"/>
        </w:rPr>
        <w:t xml:space="preserve"> </w:t>
      </w:r>
      <w:r>
        <w:rPr>
          <w:rFonts w:ascii="Times New Roman" w:hAnsi="Times New Roman" w:cs="Times New Roman"/>
          <w:sz w:val="28"/>
          <w:szCs w:val="28"/>
          <w:lang w:val="uk-UA"/>
        </w:rPr>
        <w:t>мл</w:t>
      </w:r>
      <w:r w:rsidR="00CC3A7F">
        <w:rPr>
          <w:rFonts w:ascii="Times New Roman" w:hAnsi="Times New Roman" w:cs="Times New Roman"/>
          <w:sz w:val="28"/>
          <w:szCs w:val="28"/>
          <w:lang w:val="uk-UA"/>
        </w:rPr>
        <w:t>рд</w:t>
      </w:r>
      <w:r>
        <w:rPr>
          <w:rFonts w:ascii="Times New Roman" w:hAnsi="Times New Roman" w:cs="Times New Roman"/>
          <w:sz w:val="28"/>
          <w:szCs w:val="28"/>
          <w:lang w:val="uk-UA"/>
        </w:rPr>
        <w:t xml:space="preserve">. грн. Але через повномасштабне вторгнення виникла нова криза, яка дуже сильно вплинула на виробничу діяльність підприємства, через що ПАТ </w:t>
      </w:r>
      <w:r w:rsidRPr="00B33A61">
        <w:rPr>
          <w:rFonts w:ascii="Times New Roman" w:hAnsi="Times New Roman" w:cs="Times New Roman"/>
          <w:sz w:val="28"/>
          <w:szCs w:val="28"/>
          <w:lang w:val="uk-UA"/>
        </w:rPr>
        <w:t>«</w:t>
      </w:r>
      <w:proofErr w:type="spellStart"/>
      <w:r w:rsidRPr="00B33A61">
        <w:rPr>
          <w:rFonts w:ascii="Times New Roman" w:hAnsi="Times New Roman" w:cs="Times New Roman"/>
          <w:sz w:val="28"/>
          <w:szCs w:val="28"/>
          <w:lang w:val="uk-UA"/>
        </w:rPr>
        <w:t>АрселорМіттал</w:t>
      </w:r>
      <w:proofErr w:type="spellEnd"/>
      <w:r w:rsidRPr="00B33A61">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у 2022 р. отримав </w:t>
      </w:r>
      <w:r w:rsidR="000F08E7">
        <w:rPr>
          <w:rFonts w:ascii="Times New Roman" w:hAnsi="Times New Roman" w:cs="Times New Roman"/>
          <w:sz w:val="28"/>
          <w:szCs w:val="28"/>
          <w:lang w:val="uk-UA"/>
        </w:rPr>
        <w:t xml:space="preserve">чистий </w:t>
      </w:r>
      <w:r>
        <w:rPr>
          <w:rFonts w:ascii="Times New Roman" w:hAnsi="Times New Roman" w:cs="Times New Roman"/>
          <w:sz w:val="28"/>
          <w:szCs w:val="28"/>
          <w:lang w:val="uk-UA"/>
        </w:rPr>
        <w:t xml:space="preserve">збиток на суму </w:t>
      </w:r>
      <w:r w:rsidRPr="00255D84">
        <w:rPr>
          <w:rFonts w:ascii="Times New Roman" w:hAnsi="Times New Roman" w:cs="Times New Roman"/>
          <w:sz w:val="28"/>
          <w:szCs w:val="28"/>
          <w:lang w:val="uk-UA"/>
        </w:rPr>
        <w:t>49</w:t>
      </w:r>
      <w:r w:rsidR="000F08E7" w:rsidRPr="00255D84">
        <w:rPr>
          <w:rFonts w:ascii="Times New Roman" w:hAnsi="Times New Roman" w:cs="Times New Roman"/>
          <w:sz w:val="28"/>
          <w:szCs w:val="28"/>
          <w:lang w:val="uk-UA"/>
        </w:rPr>
        <w:t>,</w:t>
      </w:r>
      <w:r w:rsidR="00255D84" w:rsidRPr="00255D84">
        <w:rPr>
          <w:rFonts w:ascii="Times New Roman" w:hAnsi="Times New Roman" w:cs="Times New Roman"/>
          <w:sz w:val="28"/>
          <w:szCs w:val="28"/>
          <w:lang w:val="uk-UA"/>
        </w:rPr>
        <w:t>00</w:t>
      </w:r>
      <w:r w:rsidR="000F08E7" w:rsidRPr="00255D84">
        <w:rPr>
          <w:rFonts w:ascii="Times New Roman" w:hAnsi="Times New Roman" w:cs="Times New Roman"/>
          <w:sz w:val="28"/>
          <w:szCs w:val="28"/>
          <w:lang w:val="uk-UA"/>
        </w:rPr>
        <w:t>9</w:t>
      </w:r>
      <w:r w:rsidR="00B16687">
        <w:rPr>
          <w:rFonts w:ascii="Times New Roman" w:hAnsi="Times New Roman" w:cs="Times New Roman"/>
          <w:sz w:val="28"/>
          <w:szCs w:val="28"/>
          <w:lang w:val="uk-UA"/>
        </w:rPr>
        <w:t xml:space="preserve"> </w:t>
      </w:r>
      <w:r>
        <w:rPr>
          <w:rFonts w:ascii="Times New Roman" w:hAnsi="Times New Roman" w:cs="Times New Roman"/>
          <w:sz w:val="28"/>
          <w:szCs w:val="28"/>
          <w:lang w:val="uk-UA"/>
        </w:rPr>
        <w:t>мл</w:t>
      </w:r>
      <w:r w:rsidR="00CC3A7F">
        <w:rPr>
          <w:rFonts w:ascii="Times New Roman" w:hAnsi="Times New Roman" w:cs="Times New Roman"/>
          <w:sz w:val="28"/>
          <w:szCs w:val="28"/>
          <w:lang w:val="uk-UA"/>
        </w:rPr>
        <w:t>рд</w:t>
      </w:r>
      <w:r>
        <w:rPr>
          <w:rFonts w:ascii="Times New Roman" w:hAnsi="Times New Roman" w:cs="Times New Roman"/>
          <w:sz w:val="28"/>
          <w:szCs w:val="28"/>
          <w:lang w:val="uk-UA"/>
        </w:rPr>
        <w:t>. грн.</w:t>
      </w:r>
    </w:p>
    <w:p w14:paraId="56D49BBF" w14:textId="3FEC7B6B" w:rsidR="005C1CFB" w:rsidRDefault="005C1CFB" w:rsidP="00F759FE">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Тобто за всіма методиками оцінки банкрутства </w:t>
      </w:r>
      <w:bookmarkStart w:id="42" w:name="_Hlk152427029"/>
      <w:r>
        <w:rPr>
          <w:rFonts w:ascii="Times New Roman" w:hAnsi="Times New Roman" w:cs="Times New Roman"/>
          <w:sz w:val="28"/>
          <w:szCs w:val="28"/>
          <w:lang w:val="uk-UA"/>
        </w:rPr>
        <w:t xml:space="preserve">зниження фінансової стійкості підприємства за проаналізований період в середньому склало 46,7%. </w:t>
      </w:r>
      <w:bookmarkEnd w:id="42"/>
      <w:r>
        <w:rPr>
          <w:rFonts w:ascii="Times New Roman" w:hAnsi="Times New Roman" w:cs="Times New Roman"/>
          <w:sz w:val="28"/>
          <w:szCs w:val="28"/>
          <w:lang w:val="uk-UA"/>
        </w:rPr>
        <w:t>Розглянемо зниження стійкості підприємства у період криз (табл. 3.10).</w:t>
      </w:r>
    </w:p>
    <w:p w14:paraId="475DCAF1" w14:textId="77777777" w:rsidR="005C1CFB" w:rsidRDefault="005C1CFB" w:rsidP="005C1CFB">
      <w:pPr>
        <w:tabs>
          <w:tab w:val="left" w:pos="3285"/>
        </w:tabs>
        <w:spacing w:line="360" w:lineRule="auto"/>
        <w:jc w:val="both"/>
        <w:rPr>
          <w:rFonts w:ascii="Times New Roman" w:hAnsi="Times New Roman" w:cs="Times New Roman"/>
          <w:sz w:val="28"/>
          <w:szCs w:val="28"/>
          <w:lang w:val="uk-UA"/>
        </w:rPr>
      </w:pPr>
    </w:p>
    <w:p w14:paraId="4FADA771" w14:textId="1933DDBC" w:rsidR="005C1CFB" w:rsidRDefault="005C1CFB" w:rsidP="005C1CFB">
      <w:pPr>
        <w:tabs>
          <w:tab w:val="left" w:pos="3285"/>
        </w:tabs>
        <w:spacing w:line="360" w:lineRule="auto"/>
        <w:ind w:firstLine="709"/>
        <w:jc w:val="both"/>
        <w:rPr>
          <w:rFonts w:ascii="Times New Roman" w:hAnsi="Times New Roman" w:cs="Times New Roman"/>
          <w:sz w:val="28"/>
          <w:szCs w:val="28"/>
          <w:lang w:val="uk-UA"/>
        </w:rPr>
      </w:pPr>
      <w:r w:rsidRPr="004F3106">
        <w:rPr>
          <w:rFonts w:ascii="Times New Roman" w:hAnsi="Times New Roman" w:cs="Times New Roman"/>
          <w:sz w:val="28"/>
          <w:szCs w:val="28"/>
          <w:lang w:val="uk-UA"/>
        </w:rPr>
        <w:t>Таблиця 3.</w:t>
      </w:r>
      <w:r>
        <w:rPr>
          <w:rFonts w:ascii="Times New Roman" w:hAnsi="Times New Roman" w:cs="Times New Roman"/>
          <w:sz w:val="28"/>
          <w:szCs w:val="28"/>
          <w:lang w:val="uk-UA"/>
        </w:rPr>
        <w:t>10</w:t>
      </w:r>
      <w:r w:rsidRPr="004F310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730C4" w:rsidRPr="00FD375B">
        <w:rPr>
          <w:rFonts w:ascii="Times New Roman" w:hAnsi="Times New Roman" w:cs="Times New Roman"/>
          <w:sz w:val="28"/>
          <w:szCs w:val="28"/>
          <w:lang w:val="uk-UA"/>
        </w:rPr>
        <w:t xml:space="preserve">Зниження фінансової стійкості </w:t>
      </w:r>
      <w:r w:rsidRPr="00FD375B">
        <w:rPr>
          <w:rFonts w:ascii="Times New Roman" w:hAnsi="Times New Roman" w:cs="Times New Roman"/>
          <w:sz w:val="28"/>
          <w:szCs w:val="28"/>
          <w:lang w:val="uk-UA"/>
        </w:rPr>
        <w:t>ПАТ АМКР</w:t>
      </w:r>
      <w:r w:rsidR="003730C4" w:rsidRPr="00FD375B">
        <w:rPr>
          <w:rFonts w:ascii="Times New Roman" w:hAnsi="Times New Roman" w:cs="Times New Roman"/>
          <w:sz w:val="28"/>
          <w:szCs w:val="28"/>
          <w:lang w:val="uk-UA"/>
        </w:rPr>
        <w:t xml:space="preserve"> в розрізі моделей у період найбільших кризових с</w:t>
      </w:r>
      <w:r w:rsidR="00FD375B" w:rsidRPr="00FD375B">
        <w:rPr>
          <w:rFonts w:ascii="Times New Roman" w:hAnsi="Times New Roman" w:cs="Times New Roman"/>
          <w:sz w:val="28"/>
          <w:szCs w:val="28"/>
          <w:lang w:val="uk-UA"/>
        </w:rPr>
        <w:t>итуацій</w:t>
      </w:r>
      <w:r w:rsidR="00F73F2B" w:rsidRPr="00FD375B">
        <w:rPr>
          <w:rFonts w:ascii="Times New Roman" w:hAnsi="Times New Roman" w:cs="Times New Roman"/>
          <w:sz w:val="28"/>
          <w:szCs w:val="28"/>
          <w:lang w:val="uk-UA"/>
        </w:rPr>
        <w:t>, %</w:t>
      </w:r>
    </w:p>
    <w:tbl>
      <w:tblPr>
        <w:tblStyle w:val="a6"/>
        <w:tblW w:w="0" w:type="auto"/>
        <w:tblLook w:val="04A0" w:firstRow="1" w:lastRow="0" w:firstColumn="1" w:lastColumn="0" w:noHBand="0" w:noVBand="1"/>
      </w:tblPr>
      <w:tblGrid>
        <w:gridCol w:w="3112"/>
        <w:gridCol w:w="3113"/>
        <w:gridCol w:w="3113"/>
      </w:tblGrid>
      <w:tr w:rsidR="00F73F2B" w14:paraId="157F9A30" w14:textId="77777777" w:rsidTr="00F73F2B">
        <w:tc>
          <w:tcPr>
            <w:tcW w:w="3112" w:type="dxa"/>
            <w:vMerge w:val="restart"/>
            <w:vAlign w:val="center"/>
          </w:tcPr>
          <w:p w14:paraId="27579B9B" w14:textId="0D544A0C" w:rsidR="00F73F2B" w:rsidRPr="00F73F2B" w:rsidRDefault="00F73F2B" w:rsidP="00F73F2B">
            <w:pPr>
              <w:tabs>
                <w:tab w:val="left" w:pos="3285"/>
              </w:tabs>
              <w:jc w:val="center"/>
              <w:rPr>
                <w:rFonts w:ascii="Times New Roman" w:hAnsi="Times New Roman" w:cs="Times New Roman"/>
                <w:lang w:val="uk-UA"/>
              </w:rPr>
            </w:pPr>
            <w:r w:rsidRPr="00F73F2B">
              <w:rPr>
                <w:rFonts w:ascii="Times New Roman" w:hAnsi="Times New Roman" w:cs="Times New Roman"/>
                <w:lang w:val="uk-UA"/>
              </w:rPr>
              <w:t>Модель оцінки ймовірності настання банкрутства</w:t>
            </w:r>
          </w:p>
        </w:tc>
        <w:tc>
          <w:tcPr>
            <w:tcW w:w="6226" w:type="dxa"/>
            <w:gridSpan w:val="2"/>
          </w:tcPr>
          <w:p w14:paraId="0507C0E4" w14:textId="3E208192" w:rsidR="00F73F2B" w:rsidRPr="00F73F2B" w:rsidRDefault="00F73F2B" w:rsidP="003730C4">
            <w:pPr>
              <w:tabs>
                <w:tab w:val="left" w:pos="3285"/>
              </w:tabs>
              <w:jc w:val="center"/>
              <w:rPr>
                <w:rFonts w:ascii="Times New Roman" w:hAnsi="Times New Roman" w:cs="Times New Roman"/>
                <w:lang w:val="uk-UA"/>
              </w:rPr>
            </w:pPr>
            <w:r w:rsidRPr="00F73F2B">
              <w:rPr>
                <w:rFonts w:ascii="Times New Roman" w:hAnsi="Times New Roman" w:cs="Times New Roman"/>
                <w:lang w:val="uk-UA"/>
              </w:rPr>
              <w:t>Криза</w:t>
            </w:r>
          </w:p>
        </w:tc>
      </w:tr>
      <w:tr w:rsidR="00F73F2B" w14:paraId="5A67A915" w14:textId="77777777" w:rsidTr="008D6AE1">
        <w:tc>
          <w:tcPr>
            <w:tcW w:w="3112" w:type="dxa"/>
            <w:vMerge/>
          </w:tcPr>
          <w:p w14:paraId="5B4ACF1F" w14:textId="77777777" w:rsidR="00F73F2B" w:rsidRPr="00F73F2B" w:rsidRDefault="00F73F2B" w:rsidP="003730C4">
            <w:pPr>
              <w:tabs>
                <w:tab w:val="left" w:pos="3285"/>
              </w:tabs>
              <w:jc w:val="both"/>
              <w:rPr>
                <w:rFonts w:ascii="Times New Roman" w:hAnsi="Times New Roman" w:cs="Times New Roman"/>
                <w:lang w:val="uk-UA"/>
              </w:rPr>
            </w:pPr>
          </w:p>
        </w:tc>
        <w:tc>
          <w:tcPr>
            <w:tcW w:w="3113" w:type="dxa"/>
            <w:vAlign w:val="center"/>
          </w:tcPr>
          <w:p w14:paraId="5FF8AE21" w14:textId="52F9D35B" w:rsidR="00F73F2B" w:rsidRPr="00F73F2B" w:rsidRDefault="00F73F2B" w:rsidP="008D6AE1">
            <w:pPr>
              <w:tabs>
                <w:tab w:val="left" w:pos="3285"/>
              </w:tabs>
              <w:jc w:val="center"/>
              <w:rPr>
                <w:rFonts w:ascii="Times New Roman" w:hAnsi="Times New Roman" w:cs="Times New Roman"/>
                <w:lang w:val="uk-UA"/>
              </w:rPr>
            </w:pPr>
            <w:r w:rsidRPr="00F73F2B">
              <w:rPr>
                <w:rFonts w:ascii="Times New Roman" w:hAnsi="Times New Roman" w:cs="Times New Roman"/>
                <w:lang w:val="uk-UA"/>
              </w:rPr>
              <w:t>Пандемія Сovid-19</w:t>
            </w:r>
          </w:p>
        </w:tc>
        <w:tc>
          <w:tcPr>
            <w:tcW w:w="3113" w:type="dxa"/>
          </w:tcPr>
          <w:p w14:paraId="623D07F8" w14:textId="1FC78A05" w:rsidR="00F73F2B" w:rsidRPr="00F73F2B" w:rsidRDefault="00F73F2B" w:rsidP="008D6AE1">
            <w:pPr>
              <w:tabs>
                <w:tab w:val="left" w:pos="3285"/>
              </w:tabs>
              <w:jc w:val="center"/>
              <w:rPr>
                <w:rFonts w:ascii="Times New Roman" w:hAnsi="Times New Roman" w:cs="Times New Roman"/>
                <w:lang w:val="uk-UA"/>
              </w:rPr>
            </w:pPr>
            <w:r w:rsidRPr="00F73F2B">
              <w:rPr>
                <w:rFonts w:ascii="Times New Roman" w:hAnsi="Times New Roman" w:cs="Times New Roman"/>
                <w:lang w:val="uk-UA"/>
              </w:rPr>
              <w:t>Повномасштабне вторгнення</w:t>
            </w:r>
          </w:p>
        </w:tc>
      </w:tr>
      <w:tr w:rsidR="00F73F2B" w14:paraId="7FF23F78" w14:textId="77777777" w:rsidTr="007726A4">
        <w:tc>
          <w:tcPr>
            <w:tcW w:w="3112" w:type="dxa"/>
            <w:vMerge/>
          </w:tcPr>
          <w:p w14:paraId="68B1C33C" w14:textId="77777777" w:rsidR="00F73F2B" w:rsidRPr="00F73F2B" w:rsidRDefault="00F73F2B" w:rsidP="003730C4">
            <w:pPr>
              <w:tabs>
                <w:tab w:val="left" w:pos="3285"/>
              </w:tabs>
              <w:jc w:val="both"/>
              <w:rPr>
                <w:rFonts w:ascii="Times New Roman" w:hAnsi="Times New Roman" w:cs="Times New Roman"/>
                <w:lang w:val="uk-UA"/>
              </w:rPr>
            </w:pPr>
          </w:p>
        </w:tc>
        <w:tc>
          <w:tcPr>
            <w:tcW w:w="6226" w:type="dxa"/>
            <w:gridSpan w:val="2"/>
          </w:tcPr>
          <w:p w14:paraId="2008780D" w14:textId="551A05B1" w:rsidR="00F73F2B" w:rsidRPr="00F73F2B" w:rsidRDefault="00F73F2B" w:rsidP="00F73F2B">
            <w:pPr>
              <w:tabs>
                <w:tab w:val="left" w:pos="3285"/>
              </w:tabs>
              <w:jc w:val="center"/>
              <w:rPr>
                <w:rFonts w:ascii="Times New Roman" w:hAnsi="Times New Roman" w:cs="Times New Roman"/>
                <w:lang w:val="uk-UA"/>
              </w:rPr>
            </w:pPr>
            <w:r w:rsidRPr="00F73F2B">
              <w:rPr>
                <w:rFonts w:ascii="Times New Roman" w:hAnsi="Times New Roman" w:cs="Times New Roman"/>
                <w:lang w:val="uk-UA"/>
              </w:rPr>
              <w:t>Відносне відхилення, %</w:t>
            </w:r>
          </w:p>
        </w:tc>
      </w:tr>
      <w:tr w:rsidR="008D6AE1" w14:paraId="5AC66D92" w14:textId="77777777" w:rsidTr="003730C4">
        <w:tc>
          <w:tcPr>
            <w:tcW w:w="3112" w:type="dxa"/>
          </w:tcPr>
          <w:p w14:paraId="132FE2B2" w14:textId="77777777" w:rsidR="008D6AE1" w:rsidRPr="00F73F2B" w:rsidRDefault="008D6AE1" w:rsidP="003730C4">
            <w:pPr>
              <w:tabs>
                <w:tab w:val="left" w:pos="3285"/>
              </w:tabs>
              <w:jc w:val="both"/>
              <w:rPr>
                <w:rFonts w:ascii="Times New Roman" w:hAnsi="Times New Roman" w:cs="Times New Roman"/>
                <w:lang w:val="uk-UA"/>
              </w:rPr>
            </w:pPr>
          </w:p>
        </w:tc>
        <w:tc>
          <w:tcPr>
            <w:tcW w:w="3113" w:type="dxa"/>
          </w:tcPr>
          <w:p w14:paraId="2F187040" w14:textId="7A41B86A" w:rsidR="008D6AE1"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2019/2018</w:t>
            </w:r>
          </w:p>
        </w:tc>
        <w:tc>
          <w:tcPr>
            <w:tcW w:w="3113" w:type="dxa"/>
          </w:tcPr>
          <w:p w14:paraId="579719D2" w14:textId="563550D7" w:rsidR="008D6AE1"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2022/2021</w:t>
            </w:r>
          </w:p>
        </w:tc>
      </w:tr>
      <w:tr w:rsidR="003730C4" w14:paraId="6007C4AC" w14:textId="77777777" w:rsidTr="008D6AE1">
        <w:tc>
          <w:tcPr>
            <w:tcW w:w="3112" w:type="dxa"/>
          </w:tcPr>
          <w:p w14:paraId="55CE6B5C" w14:textId="75A95877" w:rsidR="003730C4" w:rsidRPr="00F73F2B" w:rsidRDefault="003730C4" w:rsidP="003730C4">
            <w:pPr>
              <w:tabs>
                <w:tab w:val="left" w:pos="3285"/>
              </w:tabs>
              <w:jc w:val="both"/>
              <w:rPr>
                <w:rFonts w:ascii="Times New Roman" w:hAnsi="Times New Roman" w:cs="Times New Roman"/>
                <w:lang w:val="uk-UA"/>
              </w:rPr>
            </w:pPr>
            <w:r w:rsidRPr="00F73F2B">
              <w:rPr>
                <w:rFonts w:ascii="Times New Roman" w:hAnsi="Times New Roman" w:cs="Times New Roman"/>
                <w:lang w:val="uk-UA"/>
              </w:rPr>
              <w:t>Альтмана</w:t>
            </w:r>
          </w:p>
        </w:tc>
        <w:tc>
          <w:tcPr>
            <w:tcW w:w="3113" w:type="dxa"/>
            <w:vAlign w:val="center"/>
          </w:tcPr>
          <w:p w14:paraId="6AF9955E" w14:textId="71A9A1E3"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-44,5</w:t>
            </w:r>
          </w:p>
        </w:tc>
        <w:tc>
          <w:tcPr>
            <w:tcW w:w="3113" w:type="dxa"/>
            <w:vAlign w:val="center"/>
          </w:tcPr>
          <w:p w14:paraId="03E4150A" w14:textId="0D46922B"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-61,8</w:t>
            </w:r>
          </w:p>
        </w:tc>
      </w:tr>
      <w:tr w:rsidR="003730C4" w14:paraId="09226F8C" w14:textId="77777777" w:rsidTr="008D6AE1">
        <w:tc>
          <w:tcPr>
            <w:tcW w:w="3112" w:type="dxa"/>
          </w:tcPr>
          <w:p w14:paraId="2510E27D" w14:textId="7CB3D094" w:rsidR="003730C4" w:rsidRPr="00F73F2B" w:rsidRDefault="003730C4" w:rsidP="003730C4">
            <w:pPr>
              <w:tabs>
                <w:tab w:val="left" w:pos="3285"/>
              </w:tabs>
              <w:jc w:val="both"/>
              <w:rPr>
                <w:rFonts w:ascii="Times New Roman" w:hAnsi="Times New Roman" w:cs="Times New Roman"/>
                <w:lang w:val="uk-UA"/>
              </w:rPr>
            </w:pPr>
            <w:r w:rsidRPr="00F73F2B">
              <w:rPr>
                <w:rFonts w:ascii="Times New Roman" w:hAnsi="Times New Roman" w:cs="Times New Roman"/>
                <w:lang w:val="uk-UA"/>
              </w:rPr>
              <w:t>Ліса</w:t>
            </w:r>
          </w:p>
        </w:tc>
        <w:tc>
          <w:tcPr>
            <w:tcW w:w="3113" w:type="dxa"/>
            <w:vAlign w:val="center"/>
          </w:tcPr>
          <w:p w14:paraId="13CD8D62" w14:textId="13B46C2A"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-21,7</w:t>
            </w:r>
          </w:p>
        </w:tc>
        <w:tc>
          <w:tcPr>
            <w:tcW w:w="3113" w:type="dxa"/>
            <w:vAlign w:val="center"/>
          </w:tcPr>
          <w:p w14:paraId="4FB5B660" w14:textId="676235B0"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-35,8</w:t>
            </w:r>
          </w:p>
        </w:tc>
      </w:tr>
      <w:tr w:rsidR="003730C4" w14:paraId="74E9DFAE" w14:textId="77777777" w:rsidTr="008D6AE1">
        <w:tc>
          <w:tcPr>
            <w:tcW w:w="3112" w:type="dxa"/>
          </w:tcPr>
          <w:p w14:paraId="091E0C34" w14:textId="1955A7A4" w:rsidR="003730C4" w:rsidRPr="00F73F2B" w:rsidRDefault="003730C4" w:rsidP="003730C4">
            <w:pPr>
              <w:tabs>
                <w:tab w:val="left" w:pos="3285"/>
              </w:tabs>
              <w:jc w:val="both"/>
              <w:rPr>
                <w:rFonts w:ascii="Times New Roman" w:hAnsi="Times New Roman" w:cs="Times New Roman"/>
                <w:lang w:val="uk-UA"/>
              </w:rPr>
            </w:pPr>
            <w:proofErr w:type="spellStart"/>
            <w:r w:rsidRPr="00F73F2B">
              <w:rPr>
                <w:rFonts w:ascii="Times New Roman" w:hAnsi="Times New Roman" w:cs="Times New Roman"/>
                <w:lang w:val="uk-UA"/>
              </w:rPr>
              <w:t>Спрінгейта</w:t>
            </w:r>
            <w:proofErr w:type="spellEnd"/>
          </w:p>
        </w:tc>
        <w:tc>
          <w:tcPr>
            <w:tcW w:w="3113" w:type="dxa"/>
            <w:vAlign w:val="center"/>
          </w:tcPr>
          <w:p w14:paraId="60C6DF29" w14:textId="0BA653EA"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-58,2</w:t>
            </w:r>
          </w:p>
        </w:tc>
        <w:tc>
          <w:tcPr>
            <w:tcW w:w="3113" w:type="dxa"/>
            <w:vAlign w:val="center"/>
          </w:tcPr>
          <w:p w14:paraId="486C118B" w14:textId="3DB29860"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-65,8</w:t>
            </w:r>
          </w:p>
        </w:tc>
      </w:tr>
      <w:tr w:rsidR="003730C4" w14:paraId="50B0C54F" w14:textId="77777777" w:rsidTr="008D6AE1">
        <w:tc>
          <w:tcPr>
            <w:tcW w:w="3112" w:type="dxa"/>
          </w:tcPr>
          <w:p w14:paraId="4B36FC6A" w14:textId="060D0B62" w:rsidR="003730C4" w:rsidRPr="00F73F2B" w:rsidRDefault="003730C4" w:rsidP="003730C4">
            <w:pPr>
              <w:tabs>
                <w:tab w:val="left" w:pos="3285"/>
              </w:tabs>
              <w:jc w:val="both"/>
              <w:rPr>
                <w:rFonts w:ascii="Times New Roman" w:hAnsi="Times New Roman" w:cs="Times New Roman"/>
                <w:lang w:val="uk-UA"/>
              </w:rPr>
            </w:pPr>
            <w:proofErr w:type="spellStart"/>
            <w:r w:rsidRPr="00F73F2B">
              <w:rPr>
                <w:rFonts w:ascii="Times New Roman" w:hAnsi="Times New Roman" w:cs="Times New Roman"/>
                <w:lang w:val="uk-UA"/>
              </w:rPr>
              <w:t>Таффлера</w:t>
            </w:r>
            <w:proofErr w:type="spellEnd"/>
          </w:p>
        </w:tc>
        <w:tc>
          <w:tcPr>
            <w:tcW w:w="3113" w:type="dxa"/>
            <w:vAlign w:val="center"/>
          </w:tcPr>
          <w:p w14:paraId="177E3F0F" w14:textId="06EDE485"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-63,6</w:t>
            </w:r>
          </w:p>
        </w:tc>
        <w:tc>
          <w:tcPr>
            <w:tcW w:w="3113" w:type="dxa"/>
            <w:vAlign w:val="center"/>
          </w:tcPr>
          <w:p w14:paraId="6145E00A" w14:textId="078C62E3"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-69,4</w:t>
            </w:r>
          </w:p>
        </w:tc>
      </w:tr>
      <w:tr w:rsidR="003730C4" w14:paraId="762055EE" w14:textId="77777777" w:rsidTr="008D6AE1">
        <w:tc>
          <w:tcPr>
            <w:tcW w:w="3112" w:type="dxa"/>
          </w:tcPr>
          <w:p w14:paraId="288E5432" w14:textId="58C4CBC4" w:rsidR="003730C4" w:rsidRPr="00F73F2B" w:rsidRDefault="003730C4" w:rsidP="003730C4">
            <w:pPr>
              <w:tabs>
                <w:tab w:val="left" w:pos="3285"/>
              </w:tabs>
              <w:jc w:val="both"/>
              <w:rPr>
                <w:rFonts w:ascii="Times New Roman" w:hAnsi="Times New Roman" w:cs="Times New Roman"/>
                <w:lang w:val="uk-UA"/>
              </w:rPr>
            </w:pPr>
            <w:r w:rsidRPr="00F73F2B">
              <w:rPr>
                <w:rFonts w:ascii="Times New Roman" w:hAnsi="Times New Roman" w:cs="Times New Roman"/>
                <w:lang w:val="uk-UA"/>
              </w:rPr>
              <w:t>Терещенко</w:t>
            </w:r>
          </w:p>
        </w:tc>
        <w:tc>
          <w:tcPr>
            <w:tcW w:w="3113" w:type="dxa"/>
            <w:vAlign w:val="center"/>
          </w:tcPr>
          <w:p w14:paraId="7740DC99" w14:textId="7B6C8566"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-56,2</w:t>
            </w:r>
          </w:p>
        </w:tc>
        <w:tc>
          <w:tcPr>
            <w:tcW w:w="3113" w:type="dxa"/>
            <w:vAlign w:val="center"/>
          </w:tcPr>
          <w:p w14:paraId="0E5BE301" w14:textId="2FBA40EF"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-68,3</w:t>
            </w:r>
          </w:p>
        </w:tc>
      </w:tr>
      <w:tr w:rsidR="003730C4" w14:paraId="6E094E5B" w14:textId="77777777" w:rsidTr="008D6AE1">
        <w:tc>
          <w:tcPr>
            <w:tcW w:w="3112" w:type="dxa"/>
          </w:tcPr>
          <w:p w14:paraId="550391EF" w14:textId="3D7A690C" w:rsidR="003730C4" w:rsidRPr="00F73F2B" w:rsidRDefault="003730C4" w:rsidP="003730C4">
            <w:pPr>
              <w:tabs>
                <w:tab w:val="left" w:pos="3285"/>
              </w:tabs>
              <w:jc w:val="both"/>
              <w:rPr>
                <w:rFonts w:ascii="Times New Roman" w:hAnsi="Times New Roman" w:cs="Times New Roman"/>
                <w:lang w:val="uk-UA"/>
              </w:rPr>
            </w:pPr>
            <w:r w:rsidRPr="00F73F2B">
              <w:rPr>
                <w:rFonts w:ascii="Times New Roman" w:hAnsi="Times New Roman" w:cs="Times New Roman"/>
                <w:lang w:val="uk-UA"/>
              </w:rPr>
              <w:t>Матвійчука</w:t>
            </w:r>
          </w:p>
        </w:tc>
        <w:tc>
          <w:tcPr>
            <w:tcW w:w="3113" w:type="dxa"/>
            <w:vAlign w:val="center"/>
          </w:tcPr>
          <w:p w14:paraId="0502660E" w14:textId="6F6471BE"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-48,2</w:t>
            </w:r>
          </w:p>
        </w:tc>
        <w:tc>
          <w:tcPr>
            <w:tcW w:w="3113" w:type="dxa"/>
            <w:vAlign w:val="center"/>
          </w:tcPr>
          <w:p w14:paraId="4811CD99" w14:textId="1759D995" w:rsidR="003730C4" w:rsidRPr="00F73F2B" w:rsidRDefault="008D6AE1" w:rsidP="008D6AE1">
            <w:pPr>
              <w:tabs>
                <w:tab w:val="left" w:pos="3285"/>
              </w:tabs>
              <w:jc w:val="center"/>
              <w:rPr>
                <w:rFonts w:ascii="Times New Roman" w:hAnsi="Times New Roman" w:cs="Times New Roman"/>
                <w:lang w:val="uk-UA"/>
              </w:rPr>
            </w:pPr>
            <w:r>
              <w:rPr>
                <w:rFonts w:ascii="Times New Roman" w:hAnsi="Times New Roman" w:cs="Times New Roman"/>
                <w:lang w:val="uk-UA"/>
              </w:rPr>
              <w:t>-52,8</w:t>
            </w:r>
          </w:p>
        </w:tc>
      </w:tr>
    </w:tbl>
    <w:p w14:paraId="27E4F49F" w14:textId="58E96CB1" w:rsidR="005C1CFB" w:rsidRPr="00AF4A54" w:rsidRDefault="00AF4A54" w:rsidP="00AF4A54">
      <w:pPr>
        <w:tabs>
          <w:tab w:val="left" w:pos="3285"/>
        </w:tabs>
        <w:spacing w:after="120" w:line="360" w:lineRule="auto"/>
        <w:ind w:firstLine="709"/>
        <w:jc w:val="both"/>
        <w:rPr>
          <w:rFonts w:ascii="Times New Roman" w:hAnsi="Times New Roman" w:cs="Times New Roman"/>
          <w:i/>
          <w:iCs/>
          <w:lang w:val="uk-UA"/>
        </w:rPr>
      </w:pPr>
      <w:r w:rsidRPr="00433943">
        <w:rPr>
          <w:rFonts w:ascii="Times New Roman" w:hAnsi="Times New Roman" w:cs="Times New Roman"/>
          <w:i/>
          <w:iCs/>
          <w:lang w:val="uk-UA"/>
        </w:rPr>
        <w:t xml:space="preserve">Джерело: </w:t>
      </w:r>
      <w:r>
        <w:rPr>
          <w:rFonts w:ascii="Times New Roman" w:hAnsi="Times New Roman" w:cs="Times New Roman"/>
          <w:i/>
          <w:iCs/>
          <w:lang w:val="uk-UA"/>
        </w:rPr>
        <w:t>складено</w:t>
      </w:r>
      <w:r w:rsidRPr="00433943">
        <w:rPr>
          <w:rFonts w:ascii="Times New Roman" w:hAnsi="Times New Roman" w:cs="Times New Roman"/>
          <w:i/>
          <w:iCs/>
          <w:lang w:val="uk-UA"/>
        </w:rPr>
        <w:t xml:space="preserve"> автором </w:t>
      </w:r>
    </w:p>
    <w:p w14:paraId="1A4A2908" w14:textId="1AF9D1E2" w:rsidR="00C713A1" w:rsidRDefault="00C713A1" w:rsidP="00C713A1">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в середньому в період </w:t>
      </w:r>
      <w:proofErr w:type="spellStart"/>
      <w:r>
        <w:rPr>
          <w:rFonts w:ascii="Times New Roman" w:hAnsi="Times New Roman" w:cs="Times New Roman"/>
          <w:sz w:val="28"/>
          <w:szCs w:val="28"/>
          <w:lang w:val="uk-UA"/>
        </w:rPr>
        <w:t>коронакризи</w:t>
      </w:r>
      <w:proofErr w:type="spellEnd"/>
      <w:r>
        <w:rPr>
          <w:rFonts w:ascii="Times New Roman" w:hAnsi="Times New Roman" w:cs="Times New Roman"/>
          <w:sz w:val="28"/>
          <w:szCs w:val="28"/>
          <w:lang w:val="uk-UA"/>
        </w:rPr>
        <w:t xml:space="preserve"> зниження фінансової стійкості ПАТ АМКР склало 48,7%, а в період повномасштабного вторгнення 59,0%</w:t>
      </w:r>
      <w:r w:rsidR="00245EA7">
        <w:rPr>
          <w:rFonts w:ascii="Times New Roman" w:hAnsi="Times New Roman" w:cs="Times New Roman"/>
          <w:sz w:val="28"/>
          <w:szCs w:val="28"/>
          <w:lang w:val="uk-UA"/>
        </w:rPr>
        <w:t>, що говорить про більший вплив на діяльність підприємства та серйозн</w:t>
      </w:r>
      <w:r w:rsidR="00FD375B">
        <w:rPr>
          <w:rFonts w:ascii="Times New Roman" w:hAnsi="Times New Roman" w:cs="Times New Roman"/>
          <w:sz w:val="28"/>
          <w:szCs w:val="28"/>
          <w:lang w:val="uk-UA"/>
        </w:rPr>
        <w:t xml:space="preserve">і </w:t>
      </w:r>
      <w:r w:rsidR="00FE14C6">
        <w:rPr>
          <w:rFonts w:ascii="Times New Roman" w:hAnsi="Times New Roman" w:cs="Times New Roman"/>
          <w:sz w:val="28"/>
          <w:szCs w:val="28"/>
          <w:lang w:val="uk-UA"/>
        </w:rPr>
        <w:t xml:space="preserve">проблеми з </w:t>
      </w:r>
      <w:r w:rsidR="00245EA7">
        <w:rPr>
          <w:rFonts w:ascii="Times New Roman" w:hAnsi="Times New Roman" w:cs="Times New Roman"/>
          <w:sz w:val="28"/>
          <w:szCs w:val="28"/>
          <w:lang w:val="uk-UA"/>
        </w:rPr>
        <w:t>фінансов</w:t>
      </w:r>
      <w:r w:rsidR="00FE14C6">
        <w:rPr>
          <w:rFonts w:ascii="Times New Roman" w:hAnsi="Times New Roman" w:cs="Times New Roman"/>
          <w:sz w:val="28"/>
          <w:szCs w:val="28"/>
          <w:lang w:val="uk-UA"/>
        </w:rPr>
        <w:t>им</w:t>
      </w:r>
      <w:r w:rsidR="00245EA7">
        <w:rPr>
          <w:rFonts w:ascii="Times New Roman" w:hAnsi="Times New Roman" w:cs="Times New Roman"/>
          <w:sz w:val="28"/>
          <w:szCs w:val="28"/>
          <w:lang w:val="uk-UA"/>
        </w:rPr>
        <w:t xml:space="preserve"> стан</w:t>
      </w:r>
      <w:r w:rsidR="00FE14C6">
        <w:rPr>
          <w:rFonts w:ascii="Times New Roman" w:hAnsi="Times New Roman" w:cs="Times New Roman"/>
          <w:sz w:val="28"/>
          <w:szCs w:val="28"/>
          <w:lang w:val="uk-UA"/>
        </w:rPr>
        <w:t>ом</w:t>
      </w:r>
      <w:r w:rsidR="00245EA7">
        <w:rPr>
          <w:rFonts w:ascii="Times New Roman" w:hAnsi="Times New Roman" w:cs="Times New Roman"/>
          <w:sz w:val="28"/>
          <w:szCs w:val="28"/>
          <w:lang w:val="uk-UA"/>
        </w:rPr>
        <w:t xml:space="preserve">. За моделлю Альтмана у 2022 р. </w:t>
      </w:r>
      <w:bookmarkStart w:id="43" w:name="_Hlk152426555"/>
      <w:r w:rsidR="00245EA7">
        <w:rPr>
          <w:rFonts w:ascii="Times New Roman" w:hAnsi="Times New Roman" w:cs="Times New Roman"/>
          <w:sz w:val="28"/>
          <w:szCs w:val="28"/>
          <w:lang w:val="uk-UA"/>
        </w:rPr>
        <w:t>у підприємства дуже висока ймовірність настання банкрутства.</w:t>
      </w:r>
    </w:p>
    <w:bookmarkEnd w:id="43"/>
    <w:p w14:paraId="6251BAAB" w14:textId="00CC9F48" w:rsidR="00C920ED" w:rsidRDefault="00C920ED" w:rsidP="00C713A1">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діагностики кризового стану ПАТ АМКР протягом 2018-2022 рр. можна визначити головні проблеми та сфери виникнення кризових процесів:</w:t>
      </w:r>
    </w:p>
    <w:p w14:paraId="3FCC3466" w14:textId="38CBFD36" w:rsidR="00C920ED" w:rsidRPr="002C3BBB" w:rsidRDefault="00C920ED" w:rsidP="00C920ED">
      <w:pPr>
        <w:pStyle w:val="a4"/>
        <w:numPr>
          <w:ilvl w:val="0"/>
          <w:numId w:val="3"/>
        </w:numPr>
        <w:tabs>
          <w:tab w:val="left" w:pos="3285"/>
        </w:tabs>
        <w:spacing w:line="360" w:lineRule="auto"/>
        <w:jc w:val="both"/>
        <w:rPr>
          <w:rFonts w:ascii="Times New Roman" w:hAnsi="Times New Roman" w:cs="Times New Roman"/>
          <w:sz w:val="28"/>
          <w:szCs w:val="28"/>
          <w:lang w:val="uk-UA"/>
        </w:rPr>
      </w:pPr>
      <w:r w:rsidRPr="002C3BBB">
        <w:rPr>
          <w:rFonts w:ascii="Times New Roman" w:hAnsi="Times New Roman" w:cs="Times New Roman"/>
          <w:sz w:val="28"/>
          <w:szCs w:val="28"/>
          <w:lang w:val="uk-UA"/>
        </w:rPr>
        <w:t xml:space="preserve">глобальний </w:t>
      </w:r>
      <w:proofErr w:type="spellStart"/>
      <w:r w:rsidRPr="002C3BBB">
        <w:rPr>
          <w:rFonts w:ascii="Times New Roman" w:hAnsi="Times New Roman" w:cs="Times New Roman"/>
          <w:sz w:val="28"/>
          <w:szCs w:val="28"/>
          <w:lang w:val="uk-UA"/>
        </w:rPr>
        <w:t>локдаун</w:t>
      </w:r>
      <w:proofErr w:type="spellEnd"/>
      <w:r w:rsidRPr="002C3BBB">
        <w:rPr>
          <w:rFonts w:ascii="Times New Roman" w:hAnsi="Times New Roman" w:cs="Times New Roman"/>
          <w:sz w:val="28"/>
          <w:szCs w:val="28"/>
          <w:lang w:val="uk-UA"/>
        </w:rPr>
        <w:t xml:space="preserve"> через пандемію COVID-19;</w:t>
      </w:r>
    </w:p>
    <w:p w14:paraId="24B9D189" w14:textId="17C27729" w:rsidR="00C920ED" w:rsidRPr="002C3BBB" w:rsidRDefault="00C920ED" w:rsidP="00C920ED">
      <w:pPr>
        <w:pStyle w:val="a4"/>
        <w:numPr>
          <w:ilvl w:val="0"/>
          <w:numId w:val="3"/>
        </w:numPr>
        <w:tabs>
          <w:tab w:val="left" w:pos="3285"/>
        </w:tabs>
        <w:spacing w:line="360" w:lineRule="auto"/>
        <w:jc w:val="both"/>
        <w:rPr>
          <w:rFonts w:ascii="Times New Roman" w:hAnsi="Times New Roman" w:cs="Times New Roman"/>
          <w:sz w:val="28"/>
          <w:szCs w:val="28"/>
          <w:lang w:val="uk-UA"/>
        </w:rPr>
      </w:pPr>
      <w:r w:rsidRPr="002C3BBB">
        <w:rPr>
          <w:rFonts w:ascii="Times New Roman" w:hAnsi="Times New Roman" w:cs="Times New Roman"/>
          <w:sz w:val="28"/>
          <w:szCs w:val="28"/>
          <w:lang w:val="uk-UA"/>
        </w:rPr>
        <w:t>повномасштабне російське вторгнення в Україну;</w:t>
      </w:r>
      <w:r w:rsidR="00215726" w:rsidRPr="002C3BBB">
        <w:rPr>
          <w:rFonts w:ascii="Times New Roman" w:hAnsi="Times New Roman" w:cs="Times New Roman"/>
          <w:sz w:val="28"/>
          <w:szCs w:val="28"/>
          <w:lang w:val="uk-UA"/>
        </w:rPr>
        <w:t xml:space="preserve"> </w:t>
      </w:r>
    </w:p>
    <w:p w14:paraId="7B51AA49" w14:textId="39230B82" w:rsidR="007E093D" w:rsidRPr="007E093D" w:rsidRDefault="00C920ED" w:rsidP="007E093D">
      <w:pPr>
        <w:pStyle w:val="a4"/>
        <w:numPr>
          <w:ilvl w:val="0"/>
          <w:numId w:val="3"/>
        </w:numPr>
        <w:tabs>
          <w:tab w:val="left" w:pos="3285"/>
        </w:tabs>
        <w:spacing w:line="360" w:lineRule="auto"/>
        <w:jc w:val="both"/>
        <w:rPr>
          <w:rFonts w:ascii="Times New Roman" w:hAnsi="Times New Roman" w:cs="Times New Roman"/>
          <w:sz w:val="28"/>
          <w:szCs w:val="28"/>
          <w:lang w:val="uk-UA"/>
        </w:rPr>
      </w:pPr>
      <w:r w:rsidRPr="00025634">
        <w:rPr>
          <w:rFonts w:ascii="Times New Roman" w:hAnsi="Times New Roman" w:cs="Times New Roman"/>
          <w:sz w:val="28"/>
          <w:szCs w:val="28"/>
          <w:lang w:val="uk-UA"/>
        </w:rPr>
        <w:t>з початком війни головною проблемою підприємства стала логістика;</w:t>
      </w:r>
    </w:p>
    <w:p w14:paraId="30E9DA8D" w14:textId="73169518" w:rsidR="007E093D" w:rsidRPr="007E093D" w:rsidRDefault="00C920ED" w:rsidP="007E093D">
      <w:pPr>
        <w:pStyle w:val="a4"/>
        <w:numPr>
          <w:ilvl w:val="0"/>
          <w:numId w:val="3"/>
        </w:numPr>
        <w:tabs>
          <w:tab w:val="left" w:pos="3285"/>
        </w:tabs>
        <w:spacing w:line="360" w:lineRule="auto"/>
        <w:jc w:val="both"/>
        <w:rPr>
          <w:rFonts w:ascii="Times New Roman" w:hAnsi="Times New Roman" w:cs="Times New Roman"/>
          <w:sz w:val="28"/>
          <w:szCs w:val="28"/>
          <w:lang w:val="uk-UA"/>
        </w:rPr>
      </w:pPr>
      <w:r w:rsidRPr="00025634">
        <w:rPr>
          <w:rFonts w:ascii="Times New Roman" w:hAnsi="Times New Roman" w:cs="Times New Roman"/>
          <w:sz w:val="28"/>
          <w:szCs w:val="28"/>
          <w:lang w:val="uk-UA"/>
        </w:rPr>
        <w:t>високі тарифи на вантажні перевезення АТ «Укрзалізниця»;</w:t>
      </w:r>
    </w:p>
    <w:p w14:paraId="16AF30A9" w14:textId="7FEF9DCC" w:rsidR="007E093D" w:rsidRPr="00215726" w:rsidRDefault="00C920ED" w:rsidP="00215726">
      <w:pPr>
        <w:pStyle w:val="a4"/>
        <w:numPr>
          <w:ilvl w:val="0"/>
          <w:numId w:val="3"/>
        </w:numPr>
        <w:spacing w:line="360" w:lineRule="auto"/>
        <w:ind w:left="0" w:firstLine="709"/>
        <w:jc w:val="both"/>
        <w:rPr>
          <w:rFonts w:ascii="Times New Roman" w:hAnsi="Times New Roman" w:cs="Times New Roman"/>
          <w:sz w:val="28"/>
          <w:szCs w:val="28"/>
          <w:lang w:val="uk-UA"/>
        </w:rPr>
      </w:pPr>
      <w:r w:rsidRPr="00215726">
        <w:rPr>
          <w:rFonts w:ascii="Times New Roman" w:hAnsi="Times New Roman" w:cs="Times New Roman"/>
          <w:sz w:val="28"/>
          <w:szCs w:val="28"/>
          <w:lang w:val="uk-UA"/>
        </w:rPr>
        <w:t>проблеми з вивезенням металургійної продукції на експорт через закриття портів</w:t>
      </w:r>
      <w:r w:rsidR="00FE14C6">
        <w:rPr>
          <w:rFonts w:ascii="Times New Roman" w:hAnsi="Times New Roman" w:cs="Times New Roman"/>
          <w:sz w:val="28"/>
          <w:szCs w:val="28"/>
          <w:lang w:val="uk-UA"/>
        </w:rPr>
        <w:t xml:space="preserve"> </w:t>
      </w:r>
      <w:r w:rsidR="00FE14C6" w:rsidRPr="00FE14C6">
        <w:rPr>
          <w:rFonts w:ascii="Times New Roman" w:hAnsi="Times New Roman" w:cs="Times New Roman"/>
          <w:sz w:val="28"/>
          <w:szCs w:val="28"/>
          <w:lang w:val="uk-UA"/>
        </w:rPr>
        <w:t>[29, c. 25]</w:t>
      </w:r>
      <w:r w:rsidR="00FE14C6">
        <w:rPr>
          <w:rFonts w:ascii="Times New Roman" w:hAnsi="Times New Roman" w:cs="Times New Roman"/>
          <w:sz w:val="28"/>
          <w:szCs w:val="28"/>
          <w:lang w:val="uk-UA"/>
        </w:rPr>
        <w:t xml:space="preserve"> </w:t>
      </w:r>
      <w:r w:rsidR="00215726" w:rsidRPr="00215726">
        <w:rPr>
          <w:rFonts w:ascii="Times New Roman" w:hAnsi="Times New Roman" w:cs="Times New Roman"/>
          <w:sz w:val="28"/>
          <w:szCs w:val="28"/>
          <w:lang w:val="uk-UA"/>
        </w:rPr>
        <w:t xml:space="preserve">. </w:t>
      </w:r>
      <w:r w:rsidR="007E093D" w:rsidRPr="00215726">
        <w:rPr>
          <w:rFonts w:ascii="Times New Roman" w:hAnsi="Times New Roman" w:cs="Times New Roman"/>
          <w:sz w:val="28"/>
          <w:szCs w:val="28"/>
          <w:lang w:val="uk-UA"/>
        </w:rPr>
        <w:t>Так як підприємство перебудувало свої логістичні ланцюги, з’явилися нові проблеми. Зараз ПАТ «</w:t>
      </w:r>
      <w:proofErr w:type="spellStart"/>
      <w:r w:rsidR="007E093D" w:rsidRPr="00215726">
        <w:rPr>
          <w:rFonts w:ascii="Times New Roman" w:hAnsi="Times New Roman" w:cs="Times New Roman"/>
          <w:sz w:val="28"/>
          <w:szCs w:val="28"/>
          <w:lang w:val="uk-UA"/>
        </w:rPr>
        <w:t>АрселорМіттал</w:t>
      </w:r>
      <w:proofErr w:type="spellEnd"/>
      <w:r w:rsidR="007E093D" w:rsidRPr="00215726">
        <w:rPr>
          <w:rFonts w:ascii="Times New Roman" w:hAnsi="Times New Roman" w:cs="Times New Roman"/>
          <w:sz w:val="28"/>
          <w:szCs w:val="28"/>
          <w:lang w:val="uk-UA"/>
        </w:rPr>
        <w:t xml:space="preserve"> Кривий Ріг» постачає свою продукцію залізницею до польських портів. По-перше, зросли логістичні витрати, оскільки зараз на доставку </w:t>
      </w:r>
      <w:proofErr w:type="spellStart"/>
      <w:r w:rsidR="007E093D" w:rsidRPr="00215726">
        <w:rPr>
          <w:rFonts w:ascii="Times New Roman" w:hAnsi="Times New Roman" w:cs="Times New Roman"/>
          <w:sz w:val="28"/>
          <w:szCs w:val="28"/>
          <w:lang w:val="uk-UA"/>
        </w:rPr>
        <w:t>тонни</w:t>
      </w:r>
      <w:proofErr w:type="spellEnd"/>
      <w:r w:rsidR="007E093D" w:rsidRPr="00215726">
        <w:rPr>
          <w:rFonts w:ascii="Times New Roman" w:hAnsi="Times New Roman" w:cs="Times New Roman"/>
          <w:sz w:val="28"/>
          <w:szCs w:val="28"/>
          <w:lang w:val="uk-UA"/>
        </w:rPr>
        <w:t xml:space="preserve"> продукції до порту в середньому йде $100, що на $70 більше, ніж було раніше. По-друге, при </w:t>
      </w:r>
      <w:proofErr w:type="spellStart"/>
      <w:r w:rsidR="007E093D" w:rsidRPr="00215726">
        <w:rPr>
          <w:rFonts w:ascii="Times New Roman" w:hAnsi="Times New Roman" w:cs="Times New Roman"/>
          <w:sz w:val="28"/>
          <w:szCs w:val="28"/>
          <w:lang w:val="uk-UA"/>
        </w:rPr>
        <w:t>вʼїзді</w:t>
      </w:r>
      <w:proofErr w:type="spellEnd"/>
      <w:r w:rsidR="007E093D" w:rsidRPr="00215726">
        <w:rPr>
          <w:rFonts w:ascii="Times New Roman" w:hAnsi="Times New Roman" w:cs="Times New Roman"/>
          <w:sz w:val="28"/>
          <w:szCs w:val="28"/>
          <w:lang w:val="uk-UA"/>
        </w:rPr>
        <w:t xml:space="preserve"> в Польщу виникає необхідність перевантажувати продукцію в інші поїзди через різну ширину колії. Це суттєво</w:t>
      </w:r>
      <w:r w:rsidR="00746A23">
        <w:rPr>
          <w:rFonts w:ascii="Times New Roman" w:hAnsi="Times New Roman" w:cs="Times New Roman"/>
          <w:sz w:val="28"/>
          <w:szCs w:val="28"/>
          <w:lang w:val="uk-UA"/>
        </w:rPr>
        <w:t xml:space="preserve"> </w:t>
      </w:r>
      <w:r w:rsidR="007E093D" w:rsidRPr="00215726">
        <w:rPr>
          <w:rFonts w:ascii="Times New Roman" w:hAnsi="Times New Roman" w:cs="Times New Roman"/>
          <w:sz w:val="28"/>
          <w:szCs w:val="28"/>
          <w:lang w:val="uk-UA"/>
        </w:rPr>
        <w:t xml:space="preserve">збільшує час та витрати. Загалом українським компаніям вдалося частково перелаштували експортні маршрути з портів Чорного моря до європейських, що дозволило навіть збільшити експорт окремих товарів [26, </w:t>
      </w:r>
      <w:r w:rsidR="007E093D" w:rsidRPr="00215726">
        <w:rPr>
          <w:rFonts w:ascii="Times New Roman" w:hAnsi="Times New Roman" w:cs="Times New Roman"/>
          <w:sz w:val="28"/>
          <w:szCs w:val="28"/>
          <w:lang w:val="en-US"/>
        </w:rPr>
        <w:t>c</w:t>
      </w:r>
      <w:r w:rsidR="007E093D" w:rsidRPr="00215726">
        <w:rPr>
          <w:rFonts w:ascii="Times New Roman" w:hAnsi="Times New Roman" w:cs="Times New Roman"/>
          <w:sz w:val="28"/>
          <w:szCs w:val="28"/>
          <w:lang w:val="uk-UA"/>
        </w:rPr>
        <w:t>. 97-98]</w:t>
      </w:r>
      <w:r w:rsidR="00FE14C6">
        <w:rPr>
          <w:rFonts w:ascii="Times New Roman" w:hAnsi="Times New Roman" w:cs="Times New Roman"/>
          <w:sz w:val="28"/>
          <w:szCs w:val="28"/>
          <w:lang w:val="uk-UA"/>
        </w:rPr>
        <w:t>;</w:t>
      </w:r>
    </w:p>
    <w:p w14:paraId="226A5CB6" w14:textId="357C8756" w:rsidR="00C920ED" w:rsidRPr="00025634" w:rsidRDefault="00C920ED" w:rsidP="00C920ED">
      <w:pPr>
        <w:pStyle w:val="a4"/>
        <w:numPr>
          <w:ilvl w:val="0"/>
          <w:numId w:val="3"/>
        </w:numPr>
        <w:tabs>
          <w:tab w:val="left" w:pos="3285"/>
        </w:tabs>
        <w:spacing w:line="360" w:lineRule="auto"/>
        <w:jc w:val="both"/>
        <w:rPr>
          <w:rFonts w:ascii="Times New Roman" w:hAnsi="Times New Roman" w:cs="Times New Roman"/>
          <w:sz w:val="28"/>
          <w:szCs w:val="28"/>
          <w:lang w:val="uk-UA"/>
        </w:rPr>
      </w:pPr>
      <w:r w:rsidRPr="00025634">
        <w:rPr>
          <w:rFonts w:ascii="Times New Roman" w:hAnsi="Times New Roman" w:cs="Times New Roman"/>
          <w:sz w:val="28"/>
          <w:szCs w:val="28"/>
          <w:lang w:val="uk-UA"/>
        </w:rPr>
        <w:t>скорочення постачання металобрухту на українські металургійні підприємства;</w:t>
      </w:r>
    </w:p>
    <w:p w14:paraId="70B64908" w14:textId="668A30CD" w:rsidR="00BC7E13" w:rsidRPr="00676571" w:rsidRDefault="00C920ED" w:rsidP="00676571">
      <w:pPr>
        <w:pStyle w:val="a4"/>
        <w:numPr>
          <w:ilvl w:val="0"/>
          <w:numId w:val="3"/>
        </w:numPr>
        <w:tabs>
          <w:tab w:val="left" w:pos="3285"/>
        </w:tabs>
        <w:spacing w:line="360" w:lineRule="auto"/>
        <w:jc w:val="both"/>
        <w:rPr>
          <w:rFonts w:ascii="Times New Roman" w:hAnsi="Times New Roman" w:cs="Times New Roman"/>
          <w:sz w:val="28"/>
          <w:szCs w:val="28"/>
          <w:lang w:val="uk-UA"/>
        </w:rPr>
      </w:pPr>
      <w:r w:rsidRPr="00025634">
        <w:rPr>
          <w:rFonts w:ascii="Times New Roman" w:hAnsi="Times New Roman" w:cs="Times New Roman"/>
          <w:sz w:val="28"/>
          <w:szCs w:val="28"/>
          <w:lang w:val="uk-UA"/>
        </w:rPr>
        <w:t>зниження світових цін на сталь та залізну руду.</w:t>
      </w:r>
    </w:p>
    <w:p w14:paraId="1C1C9917" w14:textId="1536AA5F" w:rsidR="00BC7E13" w:rsidRDefault="00215726" w:rsidP="00C713A1">
      <w:pPr>
        <w:tabs>
          <w:tab w:val="left" w:pos="3285"/>
        </w:tabs>
        <w:spacing w:line="360" w:lineRule="auto"/>
        <w:ind w:firstLine="709"/>
        <w:jc w:val="both"/>
        <w:rPr>
          <w:rFonts w:ascii="Times New Roman" w:hAnsi="Times New Roman" w:cs="Times New Roman"/>
          <w:sz w:val="28"/>
          <w:szCs w:val="28"/>
          <w:lang w:val="uk-UA"/>
        </w:rPr>
      </w:pPr>
      <w:r w:rsidRPr="00676571">
        <w:rPr>
          <w:rFonts w:ascii="Times New Roman" w:hAnsi="Times New Roman" w:cs="Times New Roman"/>
          <w:sz w:val="28"/>
          <w:szCs w:val="28"/>
          <w:lang w:val="uk-UA"/>
        </w:rPr>
        <w:t xml:space="preserve">Таким чином, </w:t>
      </w:r>
      <w:r w:rsidR="00676571">
        <w:rPr>
          <w:rFonts w:ascii="Times New Roman" w:hAnsi="Times New Roman" w:cs="Times New Roman"/>
          <w:sz w:val="28"/>
          <w:szCs w:val="28"/>
          <w:lang w:val="uk-UA"/>
        </w:rPr>
        <w:t>діагностика кризового стану ПАТ «</w:t>
      </w:r>
      <w:proofErr w:type="spellStart"/>
      <w:r w:rsidR="00676571">
        <w:rPr>
          <w:rFonts w:ascii="Times New Roman" w:hAnsi="Times New Roman" w:cs="Times New Roman"/>
          <w:sz w:val="28"/>
          <w:szCs w:val="28"/>
          <w:lang w:val="uk-UA"/>
        </w:rPr>
        <w:t>АрселорМіттал</w:t>
      </w:r>
      <w:proofErr w:type="spellEnd"/>
      <w:r w:rsidR="00676571">
        <w:rPr>
          <w:rFonts w:ascii="Times New Roman" w:hAnsi="Times New Roman" w:cs="Times New Roman"/>
          <w:sz w:val="28"/>
          <w:szCs w:val="28"/>
          <w:lang w:val="uk-UA"/>
        </w:rPr>
        <w:t xml:space="preserve"> Кривий Ріг» показала, що фінансова стійкість підприємства знаходиться на </w:t>
      </w:r>
      <w:r w:rsidR="007B48BA">
        <w:rPr>
          <w:rFonts w:ascii="Times New Roman" w:hAnsi="Times New Roman" w:cs="Times New Roman"/>
          <w:sz w:val="28"/>
          <w:szCs w:val="28"/>
          <w:lang w:val="uk-UA"/>
        </w:rPr>
        <w:t>низькому</w:t>
      </w:r>
      <w:r w:rsidR="00676571">
        <w:rPr>
          <w:rFonts w:ascii="Times New Roman" w:hAnsi="Times New Roman" w:cs="Times New Roman"/>
          <w:sz w:val="28"/>
          <w:szCs w:val="28"/>
          <w:lang w:val="uk-UA"/>
        </w:rPr>
        <w:t xml:space="preserve"> рівні, оскільки</w:t>
      </w:r>
      <w:r w:rsidR="007B48BA">
        <w:rPr>
          <w:rFonts w:ascii="Times New Roman" w:hAnsi="Times New Roman" w:cs="Times New Roman"/>
          <w:sz w:val="28"/>
          <w:szCs w:val="28"/>
          <w:lang w:val="uk-UA"/>
        </w:rPr>
        <w:t>, по-перше, усі фінансові показники підприємства на кінець 2022 р. мають від</w:t>
      </w:r>
      <w:r w:rsidR="007B48BA" w:rsidRPr="007B48BA">
        <w:rPr>
          <w:rFonts w:ascii="Times New Roman" w:hAnsi="Times New Roman" w:cs="Times New Roman"/>
          <w:sz w:val="28"/>
          <w:szCs w:val="28"/>
          <w:lang w:val="uk-UA"/>
        </w:rPr>
        <w:t>’</w:t>
      </w:r>
      <w:r w:rsidR="007B48BA">
        <w:rPr>
          <w:rFonts w:ascii="Times New Roman" w:hAnsi="Times New Roman" w:cs="Times New Roman"/>
          <w:sz w:val="28"/>
          <w:szCs w:val="28"/>
          <w:lang w:val="uk-UA"/>
        </w:rPr>
        <w:t xml:space="preserve">ємні значення та компанія понесла великі збитки, порівняно з 2021 роком, а по-друге, моделі оцінки ймовірності банкрутства </w:t>
      </w:r>
      <w:r w:rsidR="007B48BA" w:rsidRPr="007B48BA">
        <w:rPr>
          <w:rFonts w:ascii="Times New Roman" w:hAnsi="Times New Roman" w:cs="Times New Roman"/>
          <w:sz w:val="28"/>
          <w:szCs w:val="28"/>
          <w:lang w:val="uk-UA"/>
        </w:rPr>
        <w:t xml:space="preserve">свідчать про те, що підприємство </w:t>
      </w:r>
      <w:r w:rsidR="007B48BA">
        <w:rPr>
          <w:rFonts w:ascii="Times New Roman" w:hAnsi="Times New Roman" w:cs="Times New Roman"/>
          <w:sz w:val="28"/>
          <w:szCs w:val="28"/>
          <w:lang w:val="uk-UA"/>
        </w:rPr>
        <w:t xml:space="preserve">не </w:t>
      </w:r>
      <w:r w:rsidR="007B48BA" w:rsidRPr="007B48BA">
        <w:rPr>
          <w:rFonts w:ascii="Times New Roman" w:hAnsi="Times New Roman" w:cs="Times New Roman"/>
          <w:sz w:val="28"/>
          <w:szCs w:val="28"/>
          <w:lang w:val="uk-UA"/>
        </w:rPr>
        <w:t>є фінансово стійким</w:t>
      </w:r>
      <w:r w:rsidR="007B48BA">
        <w:rPr>
          <w:rFonts w:ascii="Times New Roman" w:hAnsi="Times New Roman" w:cs="Times New Roman"/>
          <w:sz w:val="28"/>
          <w:szCs w:val="28"/>
          <w:lang w:val="uk-UA"/>
        </w:rPr>
        <w:t xml:space="preserve">, а за однією із моделей, навіть, існує </w:t>
      </w:r>
      <w:r w:rsidR="007B48BA" w:rsidRPr="007B48BA">
        <w:rPr>
          <w:rFonts w:ascii="Times New Roman" w:hAnsi="Times New Roman" w:cs="Times New Roman"/>
          <w:sz w:val="28"/>
          <w:szCs w:val="28"/>
          <w:lang w:val="uk-UA"/>
        </w:rPr>
        <w:t>загро</w:t>
      </w:r>
      <w:r w:rsidR="007B48BA">
        <w:rPr>
          <w:rFonts w:ascii="Times New Roman" w:hAnsi="Times New Roman" w:cs="Times New Roman"/>
          <w:sz w:val="28"/>
          <w:szCs w:val="28"/>
          <w:lang w:val="uk-UA"/>
        </w:rPr>
        <w:t>за</w:t>
      </w:r>
      <w:r w:rsidR="007B48BA" w:rsidRPr="007B48BA">
        <w:rPr>
          <w:rFonts w:ascii="Times New Roman" w:hAnsi="Times New Roman" w:cs="Times New Roman"/>
          <w:sz w:val="28"/>
          <w:szCs w:val="28"/>
          <w:lang w:val="uk-UA"/>
        </w:rPr>
        <w:t xml:space="preserve"> банкрутств</w:t>
      </w:r>
      <w:r w:rsidR="007B48BA">
        <w:rPr>
          <w:rFonts w:ascii="Times New Roman" w:hAnsi="Times New Roman" w:cs="Times New Roman"/>
          <w:sz w:val="28"/>
          <w:szCs w:val="28"/>
          <w:lang w:val="uk-UA"/>
        </w:rPr>
        <w:t>а</w:t>
      </w:r>
      <w:r w:rsidR="007B48BA" w:rsidRPr="007B48BA">
        <w:rPr>
          <w:rFonts w:ascii="Times New Roman" w:hAnsi="Times New Roman" w:cs="Times New Roman"/>
          <w:sz w:val="28"/>
          <w:szCs w:val="28"/>
          <w:lang w:val="uk-UA"/>
        </w:rPr>
        <w:t>.</w:t>
      </w:r>
      <w:r w:rsidR="00073A7A">
        <w:rPr>
          <w:rFonts w:ascii="Times New Roman" w:hAnsi="Times New Roman" w:cs="Times New Roman"/>
          <w:sz w:val="28"/>
          <w:szCs w:val="28"/>
          <w:lang w:val="uk-UA"/>
        </w:rPr>
        <w:t xml:space="preserve"> Також </w:t>
      </w:r>
      <w:r w:rsidR="00780F62">
        <w:rPr>
          <w:rFonts w:ascii="Times New Roman" w:hAnsi="Times New Roman" w:cs="Times New Roman"/>
          <w:sz w:val="28"/>
          <w:szCs w:val="28"/>
          <w:lang w:val="uk-UA"/>
        </w:rPr>
        <w:t xml:space="preserve">результати </w:t>
      </w:r>
      <w:r w:rsidR="00073A7A">
        <w:rPr>
          <w:rFonts w:ascii="Times New Roman" w:hAnsi="Times New Roman" w:cs="Times New Roman"/>
          <w:sz w:val="28"/>
          <w:szCs w:val="28"/>
          <w:lang w:val="uk-UA"/>
        </w:rPr>
        <w:t>діагностик</w:t>
      </w:r>
      <w:r w:rsidR="00780F62">
        <w:rPr>
          <w:rFonts w:ascii="Times New Roman" w:hAnsi="Times New Roman" w:cs="Times New Roman"/>
          <w:sz w:val="28"/>
          <w:szCs w:val="28"/>
          <w:lang w:val="uk-UA"/>
        </w:rPr>
        <w:t>и</w:t>
      </w:r>
      <w:r w:rsidR="00073A7A">
        <w:rPr>
          <w:rFonts w:ascii="Times New Roman" w:hAnsi="Times New Roman" w:cs="Times New Roman"/>
          <w:sz w:val="28"/>
          <w:szCs w:val="28"/>
          <w:lang w:val="uk-UA"/>
        </w:rPr>
        <w:t xml:space="preserve"> показал</w:t>
      </w:r>
      <w:r w:rsidR="00780F62">
        <w:rPr>
          <w:rFonts w:ascii="Times New Roman" w:hAnsi="Times New Roman" w:cs="Times New Roman"/>
          <w:sz w:val="28"/>
          <w:szCs w:val="28"/>
          <w:lang w:val="uk-UA"/>
        </w:rPr>
        <w:t>и</w:t>
      </w:r>
      <w:r w:rsidR="00073A7A">
        <w:rPr>
          <w:rFonts w:ascii="Times New Roman" w:hAnsi="Times New Roman" w:cs="Times New Roman"/>
          <w:sz w:val="28"/>
          <w:szCs w:val="28"/>
          <w:lang w:val="uk-UA"/>
        </w:rPr>
        <w:t xml:space="preserve">, що підприємство найбільше зазнало труднощів </w:t>
      </w:r>
      <w:r w:rsidR="00780F62">
        <w:rPr>
          <w:rFonts w:ascii="Times New Roman" w:hAnsi="Times New Roman" w:cs="Times New Roman"/>
          <w:sz w:val="28"/>
          <w:szCs w:val="28"/>
          <w:lang w:val="uk-UA"/>
        </w:rPr>
        <w:t xml:space="preserve">саме </w:t>
      </w:r>
      <w:r w:rsidR="00073A7A">
        <w:rPr>
          <w:rFonts w:ascii="Times New Roman" w:hAnsi="Times New Roman" w:cs="Times New Roman"/>
          <w:sz w:val="28"/>
          <w:szCs w:val="28"/>
          <w:lang w:val="uk-UA"/>
        </w:rPr>
        <w:t xml:space="preserve">у період </w:t>
      </w:r>
      <w:proofErr w:type="spellStart"/>
      <w:r w:rsidR="00073A7A">
        <w:rPr>
          <w:rFonts w:ascii="Times New Roman" w:hAnsi="Times New Roman" w:cs="Times New Roman"/>
          <w:sz w:val="28"/>
          <w:szCs w:val="28"/>
          <w:lang w:val="uk-UA"/>
        </w:rPr>
        <w:t>коронакризи</w:t>
      </w:r>
      <w:proofErr w:type="spellEnd"/>
      <w:r w:rsidR="00073A7A">
        <w:rPr>
          <w:rFonts w:ascii="Times New Roman" w:hAnsi="Times New Roman" w:cs="Times New Roman"/>
          <w:sz w:val="28"/>
          <w:szCs w:val="28"/>
          <w:lang w:val="uk-UA"/>
        </w:rPr>
        <w:t xml:space="preserve"> та із початком повномасштабного вторгнення</w:t>
      </w:r>
      <w:r w:rsidR="00F65B9B">
        <w:rPr>
          <w:rFonts w:ascii="Times New Roman" w:hAnsi="Times New Roman" w:cs="Times New Roman"/>
          <w:sz w:val="28"/>
          <w:szCs w:val="28"/>
          <w:lang w:val="uk-UA"/>
        </w:rPr>
        <w:t xml:space="preserve"> російської федерації</w:t>
      </w:r>
      <w:r w:rsidR="00073A7A">
        <w:rPr>
          <w:rFonts w:ascii="Times New Roman" w:hAnsi="Times New Roman" w:cs="Times New Roman"/>
          <w:sz w:val="28"/>
          <w:szCs w:val="28"/>
          <w:lang w:val="uk-UA"/>
        </w:rPr>
        <w:t xml:space="preserve">, що призвело до падіння рівня виробництва, експортних обмежень, </w:t>
      </w:r>
      <w:r w:rsidR="00780F62">
        <w:rPr>
          <w:rFonts w:ascii="Times New Roman" w:hAnsi="Times New Roman" w:cs="Times New Roman"/>
          <w:sz w:val="28"/>
          <w:szCs w:val="28"/>
          <w:lang w:val="uk-UA"/>
        </w:rPr>
        <w:t>фінансових втрат, затримок у процесі</w:t>
      </w:r>
      <w:r w:rsidR="00780F62" w:rsidRPr="00780F62">
        <w:rPr>
          <w:rFonts w:ascii="Times New Roman" w:hAnsi="Times New Roman" w:cs="Times New Roman"/>
          <w:sz w:val="28"/>
          <w:szCs w:val="28"/>
          <w:lang w:val="uk-UA"/>
        </w:rPr>
        <w:t xml:space="preserve"> постачанн</w:t>
      </w:r>
      <w:r w:rsidR="00780F62">
        <w:rPr>
          <w:rFonts w:ascii="Times New Roman" w:hAnsi="Times New Roman" w:cs="Times New Roman"/>
          <w:sz w:val="28"/>
          <w:szCs w:val="28"/>
          <w:lang w:val="uk-UA"/>
        </w:rPr>
        <w:t>я</w:t>
      </w:r>
      <w:r w:rsidR="00780F62" w:rsidRPr="00780F62">
        <w:rPr>
          <w:rFonts w:ascii="Times New Roman" w:hAnsi="Times New Roman" w:cs="Times New Roman"/>
          <w:sz w:val="28"/>
          <w:szCs w:val="28"/>
          <w:lang w:val="uk-UA"/>
        </w:rPr>
        <w:t xml:space="preserve"> сировини</w:t>
      </w:r>
      <w:r w:rsidR="00780F62">
        <w:rPr>
          <w:rFonts w:ascii="Times New Roman" w:hAnsi="Times New Roman" w:cs="Times New Roman"/>
          <w:sz w:val="28"/>
          <w:szCs w:val="28"/>
          <w:lang w:val="uk-UA"/>
        </w:rPr>
        <w:t xml:space="preserve"> та ін.</w:t>
      </w:r>
    </w:p>
    <w:p w14:paraId="1029D176" w14:textId="77777777" w:rsidR="00BC7E13" w:rsidRDefault="00BC7E13" w:rsidP="00C713A1">
      <w:pPr>
        <w:tabs>
          <w:tab w:val="left" w:pos="3285"/>
        </w:tabs>
        <w:spacing w:line="360" w:lineRule="auto"/>
        <w:ind w:firstLine="709"/>
        <w:jc w:val="both"/>
        <w:rPr>
          <w:rFonts w:ascii="Times New Roman" w:hAnsi="Times New Roman" w:cs="Times New Roman"/>
          <w:sz w:val="28"/>
          <w:szCs w:val="28"/>
          <w:lang w:val="uk-UA"/>
        </w:rPr>
      </w:pPr>
    </w:p>
    <w:p w14:paraId="2F5567FF" w14:textId="77777777" w:rsidR="00BC7E13" w:rsidRDefault="00BC7E13" w:rsidP="00C713A1">
      <w:pPr>
        <w:tabs>
          <w:tab w:val="left" w:pos="3285"/>
        </w:tabs>
        <w:spacing w:line="360" w:lineRule="auto"/>
        <w:ind w:firstLine="709"/>
        <w:jc w:val="both"/>
        <w:rPr>
          <w:rFonts w:ascii="Times New Roman" w:hAnsi="Times New Roman" w:cs="Times New Roman"/>
          <w:sz w:val="28"/>
          <w:szCs w:val="28"/>
          <w:lang w:val="uk-UA"/>
        </w:rPr>
      </w:pPr>
    </w:p>
    <w:p w14:paraId="7A836A17" w14:textId="77777777" w:rsidR="00BC7E13" w:rsidRDefault="00BC7E13" w:rsidP="00C713A1">
      <w:pPr>
        <w:tabs>
          <w:tab w:val="left" w:pos="3285"/>
        </w:tabs>
        <w:spacing w:line="360" w:lineRule="auto"/>
        <w:ind w:firstLine="709"/>
        <w:jc w:val="both"/>
        <w:rPr>
          <w:rFonts w:ascii="Times New Roman" w:hAnsi="Times New Roman" w:cs="Times New Roman"/>
          <w:sz w:val="28"/>
          <w:szCs w:val="28"/>
          <w:lang w:val="uk-UA"/>
        </w:rPr>
      </w:pPr>
    </w:p>
    <w:p w14:paraId="7B2B0FC9"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3E09954B"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10B14114"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7B1A6624"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3ECD7707"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6B5C1C6F"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47BBC6CF"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09C6D00A"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2B27C522" w14:textId="77777777" w:rsidR="00215726" w:rsidRDefault="00215726" w:rsidP="00C713A1">
      <w:pPr>
        <w:tabs>
          <w:tab w:val="left" w:pos="3285"/>
        </w:tabs>
        <w:spacing w:line="360" w:lineRule="auto"/>
        <w:ind w:firstLine="709"/>
        <w:jc w:val="both"/>
        <w:rPr>
          <w:rFonts w:ascii="Times New Roman" w:hAnsi="Times New Roman" w:cs="Times New Roman"/>
          <w:sz w:val="28"/>
          <w:szCs w:val="28"/>
          <w:lang w:val="uk-UA"/>
        </w:rPr>
      </w:pPr>
    </w:p>
    <w:p w14:paraId="489A0085"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058D041B"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5F7591BA"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732C96A4"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4C9CCBD6"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0422BE5D"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105AD751"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73A2611D"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0D2E762B"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7A4F39EA"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277158C9" w14:textId="77777777" w:rsidR="0074110A" w:rsidRDefault="0074110A" w:rsidP="00C713A1">
      <w:pPr>
        <w:tabs>
          <w:tab w:val="left" w:pos="3285"/>
        </w:tabs>
        <w:spacing w:line="360" w:lineRule="auto"/>
        <w:ind w:firstLine="709"/>
        <w:jc w:val="both"/>
        <w:rPr>
          <w:rFonts w:ascii="Times New Roman" w:hAnsi="Times New Roman" w:cs="Times New Roman"/>
          <w:sz w:val="28"/>
          <w:szCs w:val="28"/>
          <w:lang w:val="uk-UA"/>
        </w:rPr>
      </w:pPr>
    </w:p>
    <w:p w14:paraId="289ADB23" w14:textId="42EEF22B" w:rsidR="00BC7E13" w:rsidRPr="0074110A" w:rsidRDefault="00BC7E13" w:rsidP="0074110A">
      <w:pPr>
        <w:pStyle w:val="1"/>
        <w:jc w:val="center"/>
        <w:rPr>
          <w:rFonts w:ascii="Times New Roman" w:hAnsi="Times New Roman" w:cs="Times New Roman"/>
          <w:b/>
          <w:color w:val="auto"/>
          <w:sz w:val="28"/>
          <w:szCs w:val="28"/>
          <w:lang w:val="uk-UA"/>
        </w:rPr>
      </w:pPr>
      <w:bookmarkStart w:id="44" w:name="_Toc153307595"/>
      <w:r w:rsidRPr="0074110A">
        <w:rPr>
          <w:rFonts w:ascii="Times New Roman" w:hAnsi="Times New Roman" w:cs="Times New Roman"/>
          <w:b/>
          <w:color w:val="auto"/>
          <w:sz w:val="28"/>
          <w:szCs w:val="28"/>
          <w:lang w:val="uk-UA"/>
        </w:rPr>
        <w:t>РОЗДІЛ 3. ФОРМУВАННЯ СТРАТЕГІЇ АНТИКРИЗОВОГО УПРАВЛІННЯ ПАТ “АРСЕЛОРМІТТАЛ КРИВИЙ РІГ”</w:t>
      </w:r>
      <w:bookmarkEnd w:id="44"/>
    </w:p>
    <w:p w14:paraId="0363D97A" w14:textId="77777777" w:rsidR="00BC7E13" w:rsidRPr="0074110A" w:rsidRDefault="00BC7E13" w:rsidP="0074110A">
      <w:pPr>
        <w:tabs>
          <w:tab w:val="left" w:pos="3285"/>
        </w:tabs>
        <w:spacing w:line="360" w:lineRule="auto"/>
        <w:ind w:firstLine="709"/>
        <w:jc w:val="center"/>
        <w:rPr>
          <w:rFonts w:ascii="Times New Roman" w:hAnsi="Times New Roman" w:cs="Times New Roman"/>
          <w:b/>
          <w:sz w:val="28"/>
          <w:szCs w:val="28"/>
          <w:lang w:val="uk-UA"/>
        </w:rPr>
      </w:pPr>
    </w:p>
    <w:p w14:paraId="6791B243" w14:textId="42900B3E" w:rsidR="00245EA7" w:rsidRDefault="00245EA7" w:rsidP="00C713A1">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криза, пов</w:t>
      </w:r>
      <w:r w:rsidRPr="00245EA7">
        <w:rPr>
          <w:rFonts w:ascii="Times New Roman" w:hAnsi="Times New Roman" w:cs="Times New Roman"/>
          <w:sz w:val="28"/>
          <w:szCs w:val="28"/>
          <w:lang w:val="uk-UA"/>
        </w:rPr>
        <w:t>’язан</w:t>
      </w:r>
      <w:r>
        <w:rPr>
          <w:rFonts w:ascii="Times New Roman" w:hAnsi="Times New Roman" w:cs="Times New Roman"/>
          <w:sz w:val="28"/>
          <w:szCs w:val="28"/>
          <w:lang w:val="uk-UA"/>
        </w:rPr>
        <w:t>а із воєнними діями вже вплинула на підприємство, його виробничі результати та фінансові показники</w:t>
      </w:r>
      <w:r w:rsidR="00C01305">
        <w:rPr>
          <w:rFonts w:ascii="Times New Roman" w:hAnsi="Times New Roman" w:cs="Times New Roman"/>
          <w:sz w:val="28"/>
          <w:szCs w:val="28"/>
          <w:lang w:val="uk-UA"/>
        </w:rPr>
        <w:t>,</w:t>
      </w:r>
      <w:r w:rsidR="008A39E6">
        <w:rPr>
          <w:rFonts w:ascii="Times New Roman" w:hAnsi="Times New Roman" w:cs="Times New Roman"/>
          <w:sz w:val="28"/>
          <w:szCs w:val="28"/>
          <w:lang w:val="uk-UA"/>
        </w:rPr>
        <w:t xml:space="preserve"> </w:t>
      </w:r>
      <w:r w:rsidR="0092241D">
        <w:rPr>
          <w:rFonts w:ascii="Times New Roman" w:hAnsi="Times New Roman" w:cs="Times New Roman"/>
          <w:sz w:val="28"/>
          <w:szCs w:val="28"/>
          <w:lang w:val="uk-UA"/>
        </w:rPr>
        <w:t xml:space="preserve">відтак </w:t>
      </w:r>
      <w:r>
        <w:rPr>
          <w:rFonts w:ascii="Times New Roman" w:hAnsi="Times New Roman" w:cs="Times New Roman"/>
          <w:sz w:val="28"/>
          <w:szCs w:val="28"/>
          <w:lang w:val="uk-UA"/>
        </w:rPr>
        <w:t xml:space="preserve">для ПАТ </w:t>
      </w:r>
      <w:r w:rsidRPr="00245EA7">
        <w:rPr>
          <w:rFonts w:ascii="Times New Roman" w:hAnsi="Times New Roman" w:cs="Times New Roman"/>
          <w:sz w:val="28"/>
          <w:szCs w:val="28"/>
          <w:lang w:val="uk-UA"/>
        </w:rPr>
        <w:t>«</w:t>
      </w:r>
      <w:proofErr w:type="spellStart"/>
      <w:r w:rsidRPr="00245EA7">
        <w:rPr>
          <w:rFonts w:ascii="Times New Roman" w:hAnsi="Times New Roman" w:cs="Times New Roman"/>
          <w:sz w:val="28"/>
          <w:szCs w:val="28"/>
          <w:lang w:val="uk-UA"/>
        </w:rPr>
        <w:t>АрселорМіттал</w:t>
      </w:r>
      <w:proofErr w:type="spellEnd"/>
      <w:r w:rsidRPr="00245EA7">
        <w:rPr>
          <w:rFonts w:ascii="Times New Roman" w:hAnsi="Times New Roman" w:cs="Times New Roman"/>
          <w:sz w:val="28"/>
          <w:szCs w:val="28"/>
          <w:lang w:val="uk-UA"/>
        </w:rPr>
        <w:t xml:space="preserve"> Кривий Ріг»</w:t>
      </w:r>
      <w:r>
        <w:rPr>
          <w:rFonts w:ascii="Times New Roman" w:hAnsi="Times New Roman" w:cs="Times New Roman"/>
          <w:sz w:val="28"/>
          <w:szCs w:val="28"/>
          <w:lang w:val="uk-UA"/>
        </w:rPr>
        <w:t xml:space="preserve"> необхідно </w:t>
      </w:r>
      <w:bookmarkStart w:id="45" w:name="_Hlk152429467"/>
      <w:r>
        <w:rPr>
          <w:rFonts w:ascii="Times New Roman" w:hAnsi="Times New Roman" w:cs="Times New Roman"/>
          <w:sz w:val="28"/>
          <w:szCs w:val="28"/>
          <w:lang w:val="uk-UA"/>
        </w:rPr>
        <w:t>розробити стратегію антикризового управління на найближчу перспективу.</w:t>
      </w:r>
    </w:p>
    <w:bookmarkEnd w:id="45"/>
    <w:p w14:paraId="57654C61" w14:textId="1F15A272" w:rsidR="007E19AB" w:rsidRDefault="007E19AB" w:rsidP="00C713A1">
      <w:pPr>
        <w:tabs>
          <w:tab w:val="left" w:pos="3285"/>
        </w:tabs>
        <w:spacing w:line="360" w:lineRule="auto"/>
        <w:ind w:firstLine="709"/>
        <w:jc w:val="both"/>
        <w:rPr>
          <w:rFonts w:ascii="Times New Roman" w:hAnsi="Times New Roman" w:cs="Times New Roman"/>
          <w:sz w:val="28"/>
          <w:szCs w:val="28"/>
          <w:lang w:val="uk-UA"/>
        </w:rPr>
      </w:pPr>
      <w:r w:rsidRPr="007E19AB">
        <w:rPr>
          <w:rFonts w:ascii="Times New Roman" w:hAnsi="Times New Roman" w:cs="Times New Roman"/>
          <w:sz w:val="28"/>
          <w:szCs w:val="28"/>
          <w:lang w:val="uk-UA"/>
        </w:rPr>
        <w:t>Ант</w:t>
      </w:r>
      <w:r>
        <w:rPr>
          <w:rFonts w:ascii="Times New Roman" w:hAnsi="Times New Roman" w:cs="Times New Roman"/>
          <w:sz w:val="28"/>
          <w:szCs w:val="28"/>
          <w:lang w:val="uk-UA"/>
        </w:rPr>
        <w:t>и</w:t>
      </w:r>
      <w:r w:rsidRPr="007E19AB">
        <w:rPr>
          <w:rFonts w:ascii="Times New Roman" w:hAnsi="Times New Roman" w:cs="Times New Roman"/>
          <w:sz w:val="28"/>
          <w:szCs w:val="28"/>
          <w:lang w:val="uk-UA"/>
        </w:rPr>
        <w:t>кризова стратегія</w:t>
      </w:r>
      <w:r>
        <w:rPr>
          <w:rFonts w:ascii="Times New Roman" w:hAnsi="Times New Roman" w:cs="Times New Roman"/>
          <w:sz w:val="28"/>
          <w:szCs w:val="28"/>
          <w:lang w:val="uk-UA"/>
        </w:rPr>
        <w:t xml:space="preserve"> для ПАТ АМКР на 2024</w:t>
      </w:r>
      <w:r w:rsidR="009E2187">
        <w:rPr>
          <w:rFonts w:ascii="Times New Roman" w:hAnsi="Times New Roman" w:cs="Times New Roman"/>
          <w:sz w:val="28"/>
          <w:szCs w:val="28"/>
          <w:lang w:val="uk-UA"/>
        </w:rPr>
        <w:t>-2025</w:t>
      </w:r>
      <w:r>
        <w:rPr>
          <w:rFonts w:ascii="Times New Roman" w:hAnsi="Times New Roman" w:cs="Times New Roman"/>
          <w:sz w:val="28"/>
          <w:szCs w:val="28"/>
          <w:lang w:val="uk-UA"/>
        </w:rPr>
        <w:t xml:space="preserve"> рік</w:t>
      </w:r>
      <w:r w:rsidR="009B6F05">
        <w:rPr>
          <w:rFonts w:ascii="Times New Roman" w:hAnsi="Times New Roman" w:cs="Times New Roman"/>
          <w:sz w:val="28"/>
          <w:szCs w:val="28"/>
          <w:lang w:val="uk-UA"/>
        </w:rPr>
        <w:t xml:space="preserve"> повинна полягати у виведенні підприємства на беззбитковість</w:t>
      </w:r>
      <w:r w:rsidR="009E2187">
        <w:rPr>
          <w:rFonts w:ascii="Times New Roman" w:hAnsi="Times New Roman" w:cs="Times New Roman"/>
          <w:sz w:val="28"/>
          <w:szCs w:val="28"/>
          <w:lang w:val="uk-UA"/>
        </w:rPr>
        <w:t>, а тако</w:t>
      </w:r>
      <w:r w:rsidR="00BC47F7">
        <w:rPr>
          <w:rFonts w:ascii="Times New Roman" w:hAnsi="Times New Roman" w:cs="Times New Roman"/>
          <w:sz w:val="28"/>
          <w:szCs w:val="28"/>
          <w:lang w:val="uk-UA"/>
        </w:rPr>
        <w:t xml:space="preserve">ж у наближенні </w:t>
      </w:r>
      <w:r w:rsidR="009E2187">
        <w:rPr>
          <w:rFonts w:ascii="Times New Roman" w:hAnsi="Times New Roman" w:cs="Times New Roman"/>
          <w:sz w:val="28"/>
          <w:szCs w:val="28"/>
          <w:lang w:val="uk-UA"/>
        </w:rPr>
        <w:t>до</w:t>
      </w:r>
      <w:r w:rsidR="00231FAD">
        <w:rPr>
          <w:rFonts w:ascii="Times New Roman" w:hAnsi="Times New Roman" w:cs="Times New Roman"/>
          <w:sz w:val="28"/>
          <w:szCs w:val="28"/>
          <w:lang w:val="uk-UA"/>
        </w:rPr>
        <w:t xml:space="preserve"> </w:t>
      </w:r>
      <w:r w:rsidR="009E2187">
        <w:rPr>
          <w:rFonts w:ascii="Times New Roman" w:hAnsi="Times New Roman" w:cs="Times New Roman"/>
          <w:sz w:val="28"/>
          <w:szCs w:val="28"/>
          <w:lang w:val="uk-UA"/>
        </w:rPr>
        <w:t>довоєнних показників виробництва.</w:t>
      </w:r>
    </w:p>
    <w:p w14:paraId="5C958286" w14:textId="1FDEB363" w:rsidR="00231FAD" w:rsidRDefault="000F08E7" w:rsidP="00231FAD">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реалізації даної стратегії підприємству необхідно</w:t>
      </w:r>
      <w:r w:rsidR="00231FAD">
        <w:rPr>
          <w:rFonts w:ascii="Times New Roman" w:hAnsi="Times New Roman" w:cs="Times New Roman"/>
          <w:sz w:val="28"/>
          <w:szCs w:val="28"/>
          <w:lang w:val="uk-UA"/>
        </w:rPr>
        <w:t xml:space="preserve"> </w:t>
      </w:r>
      <w:r w:rsidR="00231FAD" w:rsidRPr="00231FAD">
        <w:rPr>
          <w:rFonts w:ascii="Times New Roman" w:hAnsi="Times New Roman" w:cs="Times New Roman"/>
          <w:sz w:val="28"/>
          <w:szCs w:val="28"/>
          <w:lang w:val="uk-UA"/>
        </w:rPr>
        <w:t xml:space="preserve">впровадити комплексні заходи в ряді напрямків. Нижче </w:t>
      </w:r>
      <w:r w:rsidR="00EF31F2">
        <w:rPr>
          <w:rFonts w:ascii="Times New Roman" w:hAnsi="Times New Roman" w:cs="Times New Roman"/>
          <w:sz w:val="28"/>
          <w:szCs w:val="28"/>
          <w:lang w:val="uk-UA"/>
        </w:rPr>
        <w:t xml:space="preserve">визначено </w:t>
      </w:r>
      <w:r w:rsidR="00B42D65">
        <w:rPr>
          <w:rFonts w:ascii="Times New Roman" w:hAnsi="Times New Roman" w:cs="Times New Roman"/>
          <w:sz w:val="28"/>
          <w:szCs w:val="28"/>
          <w:lang w:val="uk-UA"/>
        </w:rPr>
        <w:t>з</w:t>
      </w:r>
      <w:r w:rsidR="00231FAD">
        <w:rPr>
          <w:rFonts w:ascii="Times New Roman" w:hAnsi="Times New Roman" w:cs="Times New Roman"/>
          <w:sz w:val="28"/>
          <w:szCs w:val="28"/>
          <w:lang w:val="uk-UA"/>
        </w:rPr>
        <w:t>аходи</w:t>
      </w:r>
      <w:r w:rsidR="00231FAD" w:rsidRPr="00231FAD">
        <w:rPr>
          <w:rFonts w:ascii="Times New Roman" w:hAnsi="Times New Roman" w:cs="Times New Roman"/>
          <w:sz w:val="28"/>
          <w:szCs w:val="28"/>
          <w:lang w:val="uk-UA"/>
        </w:rPr>
        <w:t xml:space="preserve"> для досягнення поставлених цілей:</w:t>
      </w:r>
    </w:p>
    <w:p w14:paraId="2641431E" w14:textId="6E6E2DBD" w:rsidR="00231FAD" w:rsidRPr="00231FAD" w:rsidRDefault="00231FAD" w:rsidP="00231FAD">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231FAD">
        <w:rPr>
          <w:rFonts w:ascii="Times New Roman" w:hAnsi="Times New Roman" w:cs="Times New Roman"/>
          <w:sz w:val="28"/>
          <w:szCs w:val="28"/>
          <w:lang w:val="uk-UA"/>
        </w:rPr>
        <w:t>Оптимізація виробничих процесів:</w:t>
      </w:r>
    </w:p>
    <w:p w14:paraId="30B89D3B" w14:textId="1A0EBFF6" w:rsidR="00231FAD" w:rsidRPr="00231FAD"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231FAD">
        <w:rPr>
          <w:rFonts w:ascii="Times New Roman" w:hAnsi="Times New Roman" w:cs="Times New Roman"/>
          <w:sz w:val="28"/>
          <w:szCs w:val="28"/>
          <w:lang w:val="uk-UA"/>
        </w:rPr>
        <w:t>Прове</w:t>
      </w:r>
      <w:r>
        <w:rPr>
          <w:rFonts w:ascii="Times New Roman" w:hAnsi="Times New Roman" w:cs="Times New Roman"/>
          <w:sz w:val="28"/>
          <w:szCs w:val="28"/>
          <w:lang w:val="uk-UA"/>
        </w:rPr>
        <w:t>дення</w:t>
      </w:r>
      <w:r w:rsidRPr="00231FAD">
        <w:rPr>
          <w:rFonts w:ascii="Times New Roman" w:hAnsi="Times New Roman" w:cs="Times New Roman"/>
          <w:sz w:val="28"/>
          <w:szCs w:val="28"/>
          <w:lang w:val="uk-UA"/>
        </w:rPr>
        <w:t xml:space="preserve"> аналіз</w:t>
      </w:r>
      <w:r>
        <w:rPr>
          <w:rFonts w:ascii="Times New Roman" w:hAnsi="Times New Roman" w:cs="Times New Roman"/>
          <w:sz w:val="28"/>
          <w:szCs w:val="28"/>
          <w:lang w:val="uk-UA"/>
        </w:rPr>
        <w:t>у</w:t>
      </w:r>
      <w:r w:rsidRPr="00231FAD">
        <w:rPr>
          <w:rFonts w:ascii="Times New Roman" w:hAnsi="Times New Roman" w:cs="Times New Roman"/>
          <w:sz w:val="28"/>
          <w:szCs w:val="28"/>
          <w:lang w:val="uk-UA"/>
        </w:rPr>
        <w:t xml:space="preserve"> ефективності виробничих ліній та процесів з метою зниження витрат і підвищення продуктивності.</w:t>
      </w:r>
    </w:p>
    <w:p w14:paraId="3574B747" w14:textId="77777777" w:rsidR="00231FAD" w:rsidRPr="00231FAD"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231FAD">
        <w:rPr>
          <w:rFonts w:ascii="Times New Roman" w:hAnsi="Times New Roman" w:cs="Times New Roman"/>
          <w:sz w:val="28"/>
          <w:szCs w:val="28"/>
          <w:lang w:val="uk-UA"/>
        </w:rPr>
        <w:t>Впровадження новітніх технологій та покращення автоматизації для оптимізації виробничих циклів.</w:t>
      </w:r>
    </w:p>
    <w:p w14:paraId="59A7E646" w14:textId="0D51610C" w:rsidR="00231FAD" w:rsidRPr="00231FAD" w:rsidRDefault="00231FAD" w:rsidP="00231FAD">
      <w:pPr>
        <w:tabs>
          <w:tab w:val="left" w:pos="3285"/>
        </w:tabs>
        <w:spacing w:line="360" w:lineRule="auto"/>
        <w:ind w:left="720"/>
        <w:jc w:val="both"/>
        <w:rPr>
          <w:rFonts w:ascii="Times New Roman" w:hAnsi="Times New Roman" w:cs="Times New Roman"/>
          <w:sz w:val="28"/>
          <w:szCs w:val="28"/>
          <w:lang w:val="uk-UA"/>
        </w:rPr>
      </w:pPr>
      <w:r w:rsidRPr="00231FAD">
        <w:rPr>
          <w:rFonts w:ascii="Times New Roman" w:hAnsi="Times New Roman" w:cs="Times New Roman"/>
          <w:sz w:val="28"/>
          <w:szCs w:val="28"/>
          <w:lang w:val="uk-UA"/>
        </w:rPr>
        <w:t>2.</w:t>
      </w:r>
      <w:r>
        <w:rPr>
          <w:rFonts w:ascii="Times New Roman" w:hAnsi="Times New Roman" w:cs="Times New Roman"/>
          <w:b/>
          <w:bCs/>
          <w:sz w:val="28"/>
          <w:szCs w:val="28"/>
          <w:lang w:val="uk-UA"/>
        </w:rPr>
        <w:t xml:space="preserve"> </w:t>
      </w:r>
      <w:r w:rsidRPr="00231FAD">
        <w:rPr>
          <w:rFonts w:ascii="Times New Roman" w:hAnsi="Times New Roman" w:cs="Times New Roman"/>
          <w:sz w:val="28"/>
          <w:szCs w:val="28"/>
          <w:lang w:val="uk-UA"/>
        </w:rPr>
        <w:t>Енергоефективність та ресурсозбереження:</w:t>
      </w:r>
    </w:p>
    <w:p w14:paraId="1939F036" w14:textId="77777777" w:rsidR="00231FAD" w:rsidRPr="00231FAD"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231FAD">
        <w:rPr>
          <w:rFonts w:ascii="Times New Roman" w:hAnsi="Times New Roman" w:cs="Times New Roman"/>
          <w:sz w:val="28"/>
          <w:szCs w:val="28"/>
          <w:lang w:val="uk-UA"/>
        </w:rPr>
        <w:t>Впровадження заходів щодо зменшення енерговитрат та підвищення використання відновлювальних джерел енергії.</w:t>
      </w:r>
    </w:p>
    <w:p w14:paraId="77EE0709" w14:textId="6087CE8F" w:rsidR="0079447B" w:rsidRPr="00586568" w:rsidRDefault="00231FAD" w:rsidP="0079447B">
      <w:pPr>
        <w:numPr>
          <w:ilvl w:val="1"/>
          <w:numId w:val="4"/>
        </w:numPr>
        <w:tabs>
          <w:tab w:val="left" w:pos="3285"/>
        </w:tabs>
        <w:spacing w:line="360" w:lineRule="auto"/>
        <w:jc w:val="both"/>
        <w:rPr>
          <w:rFonts w:ascii="Times New Roman" w:hAnsi="Times New Roman" w:cs="Times New Roman"/>
          <w:sz w:val="28"/>
          <w:szCs w:val="28"/>
          <w:lang w:val="uk-UA"/>
        </w:rPr>
      </w:pPr>
      <w:r w:rsidRPr="00231FAD">
        <w:rPr>
          <w:rFonts w:ascii="Times New Roman" w:hAnsi="Times New Roman" w:cs="Times New Roman"/>
          <w:sz w:val="28"/>
          <w:szCs w:val="28"/>
          <w:lang w:val="uk-UA"/>
        </w:rPr>
        <w:t>Оптимізація використання сировини та матеріалів для зменшення витрат.</w:t>
      </w:r>
      <w:r w:rsidR="0092241D">
        <w:rPr>
          <w:rFonts w:ascii="Times New Roman" w:hAnsi="Times New Roman" w:cs="Times New Roman"/>
          <w:sz w:val="28"/>
          <w:szCs w:val="28"/>
          <w:lang w:val="uk-UA"/>
        </w:rPr>
        <w:t xml:space="preserve"> </w:t>
      </w:r>
      <w:r w:rsidR="0079447B">
        <w:rPr>
          <w:rFonts w:ascii="Times New Roman" w:hAnsi="Times New Roman" w:cs="Times New Roman"/>
          <w:sz w:val="28"/>
          <w:szCs w:val="28"/>
          <w:lang w:val="uk-UA"/>
        </w:rPr>
        <w:t>Це може бути: в</w:t>
      </w:r>
      <w:r w:rsidR="0079447B" w:rsidRPr="0079447B">
        <w:rPr>
          <w:rFonts w:ascii="Times New Roman" w:hAnsi="Times New Roman" w:cs="Times New Roman"/>
          <w:sz w:val="28"/>
          <w:szCs w:val="28"/>
          <w:lang w:val="uk-UA"/>
        </w:rPr>
        <w:t>икористання передових технологій, які дозволяють ефективно використовувати сировину та матеріали</w:t>
      </w:r>
      <w:r w:rsidR="0079447B">
        <w:rPr>
          <w:rFonts w:ascii="Times New Roman" w:hAnsi="Times New Roman" w:cs="Times New Roman"/>
          <w:sz w:val="28"/>
          <w:szCs w:val="28"/>
          <w:lang w:val="uk-UA"/>
        </w:rPr>
        <w:t>; р</w:t>
      </w:r>
      <w:r w:rsidR="0079447B" w:rsidRPr="0079447B">
        <w:rPr>
          <w:rFonts w:ascii="Times New Roman" w:hAnsi="Times New Roman" w:cs="Times New Roman"/>
          <w:sz w:val="28"/>
          <w:szCs w:val="28"/>
          <w:lang w:val="uk-UA"/>
        </w:rPr>
        <w:t>озробка та впровадження нових методів виробництва для максимізації виходу продукції з використанням менших обсягів сировини</w:t>
      </w:r>
      <w:r w:rsidR="0079447B">
        <w:rPr>
          <w:rFonts w:ascii="Times New Roman" w:hAnsi="Times New Roman" w:cs="Times New Roman"/>
          <w:sz w:val="28"/>
          <w:szCs w:val="28"/>
          <w:lang w:val="uk-UA"/>
        </w:rPr>
        <w:t>; з</w:t>
      </w:r>
      <w:r w:rsidR="0079447B" w:rsidRPr="0079447B">
        <w:rPr>
          <w:rFonts w:ascii="Times New Roman" w:hAnsi="Times New Roman" w:cs="Times New Roman"/>
          <w:sz w:val="28"/>
          <w:szCs w:val="28"/>
          <w:lang w:val="uk-UA"/>
        </w:rPr>
        <w:t>меншення відходів шляхом переробки та використання вторинної сировини у виробництві</w:t>
      </w:r>
      <w:r w:rsidR="0079447B">
        <w:rPr>
          <w:rFonts w:ascii="Times New Roman" w:hAnsi="Times New Roman" w:cs="Times New Roman"/>
          <w:sz w:val="28"/>
          <w:szCs w:val="28"/>
          <w:lang w:val="uk-UA"/>
        </w:rPr>
        <w:t>; с</w:t>
      </w:r>
      <w:r w:rsidR="0079447B" w:rsidRPr="0079447B">
        <w:rPr>
          <w:rFonts w:ascii="Times New Roman" w:hAnsi="Times New Roman" w:cs="Times New Roman"/>
          <w:sz w:val="28"/>
          <w:szCs w:val="28"/>
          <w:lang w:val="uk-UA"/>
        </w:rPr>
        <w:t xml:space="preserve">прощення та </w:t>
      </w:r>
      <w:r w:rsidR="0079447B" w:rsidRPr="00586568">
        <w:rPr>
          <w:rFonts w:ascii="Times New Roman" w:hAnsi="Times New Roman" w:cs="Times New Roman"/>
          <w:sz w:val="28"/>
          <w:szCs w:val="28"/>
          <w:lang w:val="uk-UA"/>
        </w:rPr>
        <w:t>стандартизація виробничих процесів і продукції.</w:t>
      </w:r>
    </w:p>
    <w:p w14:paraId="2E30E516" w14:textId="75195A60" w:rsidR="00231FAD" w:rsidRPr="00586568" w:rsidRDefault="00231FAD" w:rsidP="00231FAD">
      <w:pPr>
        <w:tabs>
          <w:tab w:val="left" w:pos="3285"/>
        </w:tabs>
        <w:spacing w:line="360" w:lineRule="auto"/>
        <w:ind w:left="720"/>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3. Збалансований бюджет та фінансова дисципліна:</w:t>
      </w:r>
    </w:p>
    <w:p w14:paraId="0EB212E8" w14:textId="50598DE7" w:rsidR="00231FAD" w:rsidRPr="00586568" w:rsidRDefault="00231FAD" w:rsidP="009F3AB6">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Перегляд та оптимізація бюджету з акцентом на стратегічні напрямки.</w:t>
      </w:r>
      <w:r w:rsidR="00E56129" w:rsidRPr="00586568">
        <w:rPr>
          <w:rFonts w:ascii="Times New Roman" w:hAnsi="Times New Roman" w:cs="Times New Roman"/>
          <w:sz w:val="28"/>
          <w:szCs w:val="28"/>
          <w:lang w:val="uk-UA"/>
        </w:rPr>
        <w:t xml:space="preserve"> </w:t>
      </w:r>
      <w:r w:rsidR="0079447B" w:rsidRPr="00586568">
        <w:rPr>
          <w:rFonts w:ascii="Times New Roman" w:hAnsi="Times New Roman" w:cs="Times New Roman"/>
          <w:sz w:val="28"/>
          <w:szCs w:val="28"/>
          <w:lang w:val="uk-UA"/>
        </w:rPr>
        <w:t xml:space="preserve">Це може включати: докладний аналіз фінансового стану підприємства в умовах війни, враховуючи вплив воєнного конфлікту на виробництво, збут, постачання та інші аспекти діяльності; визначення стратегічних пріоритетів, які найбільше впливають на стійкість та відновлення бізнесу; акцентування уваги на критичних елементах, таких як оплата праці, енергозабезпечення, логістика тощо; </w:t>
      </w:r>
      <w:r w:rsidR="009F3AB6" w:rsidRPr="00586568">
        <w:rPr>
          <w:rFonts w:ascii="Times New Roman" w:hAnsi="Times New Roman" w:cs="Times New Roman"/>
          <w:sz w:val="28"/>
          <w:szCs w:val="28"/>
          <w:lang w:val="uk-UA"/>
        </w:rPr>
        <w:t xml:space="preserve">розробку </w:t>
      </w:r>
      <w:r w:rsidR="0079447B" w:rsidRPr="00586568">
        <w:rPr>
          <w:rFonts w:ascii="Times New Roman" w:hAnsi="Times New Roman" w:cs="Times New Roman"/>
          <w:sz w:val="28"/>
          <w:szCs w:val="28"/>
          <w:lang w:val="uk-UA"/>
        </w:rPr>
        <w:t>стратегі</w:t>
      </w:r>
      <w:r w:rsidR="009F3AB6" w:rsidRPr="00586568">
        <w:rPr>
          <w:rFonts w:ascii="Times New Roman" w:hAnsi="Times New Roman" w:cs="Times New Roman"/>
          <w:sz w:val="28"/>
          <w:szCs w:val="28"/>
          <w:lang w:val="uk-UA"/>
        </w:rPr>
        <w:t>й</w:t>
      </w:r>
      <w:r w:rsidR="0079447B" w:rsidRPr="00586568">
        <w:rPr>
          <w:rFonts w:ascii="Times New Roman" w:hAnsi="Times New Roman" w:cs="Times New Roman"/>
          <w:sz w:val="28"/>
          <w:szCs w:val="28"/>
          <w:lang w:val="uk-UA"/>
        </w:rPr>
        <w:t xml:space="preserve"> для управління фінансовими та оперативними ризиками в умовах війни</w:t>
      </w:r>
      <w:r w:rsidR="009F3AB6" w:rsidRPr="00586568">
        <w:rPr>
          <w:rFonts w:ascii="Times New Roman" w:hAnsi="Times New Roman" w:cs="Times New Roman"/>
          <w:sz w:val="28"/>
          <w:szCs w:val="28"/>
          <w:lang w:val="uk-UA"/>
        </w:rPr>
        <w:t>; визначення можливих альтернатив постачання та продажу для зменшення ризиків; с</w:t>
      </w:r>
      <w:r w:rsidRPr="00586568">
        <w:rPr>
          <w:rFonts w:ascii="Times New Roman" w:hAnsi="Times New Roman" w:cs="Times New Roman"/>
          <w:sz w:val="28"/>
          <w:szCs w:val="28"/>
          <w:lang w:val="uk-UA"/>
        </w:rPr>
        <w:t xml:space="preserve">творення </w:t>
      </w:r>
      <w:r w:rsidR="009F3AB6" w:rsidRPr="00586568">
        <w:rPr>
          <w:rFonts w:ascii="Times New Roman" w:hAnsi="Times New Roman" w:cs="Times New Roman"/>
          <w:sz w:val="28"/>
          <w:szCs w:val="28"/>
          <w:lang w:val="uk-UA"/>
        </w:rPr>
        <w:t xml:space="preserve">додаткових </w:t>
      </w:r>
      <w:r w:rsidRPr="00586568">
        <w:rPr>
          <w:rFonts w:ascii="Times New Roman" w:hAnsi="Times New Roman" w:cs="Times New Roman"/>
          <w:sz w:val="28"/>
          <w:szCs w:val="28"/>
          <w:lang w:val="uk-UA"/>
        </w:rPr>
        <w:t>фінансових резервів для непередбачених витрат та забезпечення ліквідності.</w:t>
      </w:r>
      <w:r w:rsidR="00940317" w:rsidRPr="00586568">
        <w:rPr>
          <w:rFonts w:ascii="Times New Roman" w:hAnsi="Times New Roman" w:cs="Times New Roman"/>
          <w:sz w:val="28"/>
          <w:szCs w:val="28"/>
          <w:lang w:val="uk-UA"/>
        </w:rPr>
        <w:t xml:space="preserve"> </w:t>
      </w:r>
    </w:p>
    <w:p w14:paraId="608C0A39" w14:textId="574BE140" w:rsidR="00231FAD" w:rsidRPr="00586568" w:rsidRDefault="00231FAD" w:rsidP="00231FAD">
      <w:pPr>
        <w:tabs>
          <w:tab w:val="left" w:pos="3285"/>
        </w:tabs>
        <w:spacing w:line="360" w:lineRule="auto"/>
        <w:ind w:left="720"/>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4. Сприяння підвищенню ефективності праці:</w:t>
      </w:r>
    </w:p>
    <w:p w14:paraId="77711288" w14:textId="1D9EBB35" w:rsidR="00231FAD" w:rsidRPr="00586568" w:rsidRDefault="00231FAD" w:rsidP="00586568">
      <w:pPr>
        <w:numPr>
          <w:ilvl w:val="1"/>
          <w:numId w:val="4"/>
        </w:numPr>
        <w:tabs>
          <w:tab w:val="left" w:pos="3285"/>
        </w:tabs>
        <w:spacing w:line="360" w:lineRule="auto"/>
        <w:ind w:left="1434" w:hanging="357"/>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Вдосконалення системи управління персоналом та мотивації працівників.</w:t>
      </w:r>
      <w:r w:rsidR="00940317" w:rsidRPr="00586568">
        <w:rPr>
          <w:rFonts w:ascii="Times New Roman" w:hAnsi="Times New Roman" w:cs="Times New Roman"/>
          <w:sz w:val="28"/>
          <w:szCs w:val="28"/>
          <w:lang w:val="uk-UA"/>
        </w:rPr>
        <w:t xml:space="preserve"> </w:t>
      </w:r>
    </w:p>
    <w:p w14:paraId="47E0E5D7" w14:textId="4DA58228" w:rsidR="00231FAD" w:rsidRPr="00586568" w:rsidRDefault="00231FAD" w:rsidP="009F3AB6">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Проведення навчань та тренінгів для підвищення кваліфікації та професійного розвитку персоналу в умовах воєнного стану.</w:t>
      </w:r>
      <w:r w:rsidR="00940317" w:rsidRPr="00586568">
        <w:rPr>
          <w:rFonts w:ascii="Times New Roman" w:hAnsi="Times New Roman" w:cs="Times New Roman"/>
          <w:sz w:val="28"/>
          <w:szCs w:val="28"/>
          <w:lang w:val="uk-UA"/>
        </w:rPr>
        <w:t xml:space="preserve"> </w:t>
      </w:r>
      <w:r w:rsidR="009F3AB6" w:rsidRPr="00586568">
        <w:rPr>
          <w:rFonts w:ascii="Times New Roman" w:hAnsi="Times New Roman" w:cs="Times New Roman"/>
          <w:sz w:val="28"/>
          <w:szCs w:val="28"/>
          <w:lang w:val="uk-UA"/>
        </w:rPr>
        <w:t xml:space="preserve">Необхідно визначити ключові області, де покращення навичок та знань може бути критичним для ефективного функціонування підприємства. Проведення таких </w:t>
      </w:r>
      <w:r w:rsidR="006806CC" w:rsidRPr="00586568">
        <w:rPr>
          <w:rFonts w:ascii="Times New Roman" w:hAnsi="Times New Roman" w:cs="Times New Roman"/>
          <w:sz w:val="28"/>
          <w:szCs w:val="28"/>
          <w:lang w:val="uk-UA"/>
        </w:rPr>
        <w:t xml:space="preserve">навчань та </w:t>
      </w:r>
      <w:r w:rsidR="009F3AB6" w:rsidRPr="00586568">
        <w:rPr>
          <w:rFonts w:ascii="Times New Roman" w:hAnsi="Times New Roman" w:cs="Times New Roman"/>
          <w:sz w:val="28"/>
          <w:szCs w:val="28"/>
          <w:lang w:val="uk-UA"/>
        </w:rPr>
        <w:t xml:space="preserve">тренінгів може передбачати: спеціальні навчальні програми, які враховують умови війни та конкретні виклики, з якими стикається підприємство; модулі з кризового менеджменту, безпеки на робочому місці та стратегій управління ризиками; </w:t>
      </w:r>
      <w:r w:rsidR="006806CC" w:rsidRPr="00586568">
        <w:rPr>
          <w:rFonts w:ascii="Times New Roman" w:hAnsi="Times New Roman" w:cs="Times New Roman"/>
          <w:sz w:val="28"/>
          <w:szCs w:val="28"/>
          <w:lang w:val="uk-UA"/>
        </w:rPr>
        <w:t>тренінги та симуляції екстрених ситуацій для персоналу з орієнтацією на воєнний конфлікт; тренінги для керівників щодо прийняття стратегічних рішень у кризових ситуаціях; психологічну підтримку для персоналу, оскільки воєнний стан може викликати стрес та тривогу.</w:t>
      </w:r>
    </w:p>
    <w:p w14:paraId="19DE3B74" w14:textId="772DD0CB" w:rsidR="00231FAD" w:rsidRPr="00586568" w:rsidRDefault="00B42D65" w:rsidP="00B42D65">
      <w:pPr>
        <w:tabs>
          <w:tab w:val="left" w:pos="3285"/>
        </w:tabs>
        <w:spacing w:line="360" w:lineRule="auto"/>
        <w:ind w:left="720"/>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 xml:space="preserve">5. </w:t>
      </w:r>
      <w:r w:rsidR="00231FAD" w:rsidRPr="00586568">
        <w:rPr>
          <w:rFonts w:ascii="Times New Roman" w:hAnsi="Times New Roman" w:cs="Times New Roman"/>
          <w:sz w:val="28"/>
          <w:szCs w:val="28"/>
          <w:lang w:val="uk-UA"/>
        </w:rPr>
        <w:t>Стратегічне партнерство та ринковий розвиток:</w:t>
      </w:r>
    </w:p>
    <w:p w14:paraId="7D9B9C84" w14:textId="1D932B15" w:rsidR="00231FAD" w:rsidRPr="00586568" w:rsidRDefault="00231FAD" w:rsidP="00F215DF">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Розробка стратегії ринкового розвитку та взаємодії з ключовими клієнтами та партнерами.</w:t>
      </w:r>
      <w:r w:rsidR="00940317" w:rsidRPr="00586568">
        <w:rPr>
          <w:rFonts w:ascii="Times New Roman" w:hAnsi="Times New Roman" w:cs="Times New Roman"/>
          <w:sz w:val="28"/>
          <w:szCs w:val="28"/>
          <w:lang w:val="uk-UA"/>
        </w:rPr>
        <w:t xml:space="preserve"> </w:t>
      </w:r>
      <w:r w:rsidR="006806CC" w:rsidRPr="00586568">
        <w:rPr>
          <w:rFonts w:ascii="Times New Roman" w:hAnsi="Times New Roman" w:cs="Times New Roman"/>
          <w:sz w:val="28"/>
          <w:szCs w:val="28"/>
          <w:lang w:val="uk-UA"/>
        </w:rPr>
        <w:t xml:space="preserve">Для цього підприємству необхідно: оцінити вплив військового конфлікту на ринкові умови, попит на продукцію та послуги, а також на </w:t>
      </w:r>
      <w:r w:rsidR="00F215DF" w:rsidRPr="00586568">
        <w:rPr>
          <w:rFonts w:ascii="Times New Roman" w:hAnsi="Times New Roman" w:cs="Times New Roman"/>
          <w:sz w:val="28"/>
          <w:szCs w:val="28"/>
          <w:lang w:val="uk-UA"/>
        </w:rPr>
        <w:t>провести маркетингові дослідження та проаналізувати конкурентоспроможність на різних ринках</w:t>
      </w:r>
      <w:r w:rsidR="006806CC" w:rsidRPr="00586568">
        <w:rPr>
          <w:rFonts w:ascii="Times New Roman" w:hAnsi="Times New Roman" w:cs="Times New Roman"/>
          <w:sz w:val="28"/>
          <w:szCs w:val="28"/>
          <w:lang w:val="uk-UA"/>
        </w:rPr>
        <w:t>; визначити нові виклики та можливості, які виникають в умовах війни; переглян</w:t>
      </w:r>
      <w:r w:rsidR="00F215DF" w:rsidRPr="00586568">
        <w:rPr>
          <w:rFonts w:ascii="Times New Roman" w:hAnsi="Times New Roman" w:cs="Times New Roman"/>
          <w:sz w:val="28"/>
          <w:szCs w:val="28"/>
          <w:lang w:val="uk-UA"/>
        </w:rPr>
        <w:t>ути</w:t>
      </w:r>
      <w:r w:rsidR="006806CC" w:rsidRPr="00586568">
        <w:rPr>
          <w:rFonts w:ascii="Times New Roman" w:hAnsi="Times New Roman" w:cs="Times New Roman"/>
          <w:sz w:val="28"/>
          <w:szCs w:val="28"/>
          <w:lang w:val="uk-UA"/>
        </w:rPr>
        <w:t xml:space="preserve"> та оптимізу</w:t>
      </w:r>
      <w:r w:rsidR="00F215DF" w:rsidRPr="00586568">
        <w:rPr>
          <w:rFonts w:ascii="Times New Roman" w:hAnsi="Times New Roman" w:cs="Times New Roman"/>
          <w:sz w:val="28"/>
          <w:szCs w:val="28"/>
          <w:lang w:val="uk-UA"/>
        </w:rPr>
        <w:t>ва</w:t>
      </w:r>
      <w:r w:rsidR="006806CC" w:rsidRPr="00586568">
        <w:rPr>
          <w:rFonts w:ascii="Times New Roman" w:hAnsi="Times New Roman" w:cs="Times New Roman"/>
          <w:sz w:val="28"/>
          <w:szCs w:val="28"/>
          <w:lang w:val="uk-UA"/>
        </w:rPr>
        <w:t>т</w:t>
      </w:r>
      <w:r w:rsidR="00F215DF" w:rsidRPr="00586568">
        <w:rPr>
          <w:rFonts w:ascii="Times New Roman" w:hAnsi="Times New Roman" w:cs="Times New Roman"/>
          <w:sz w:val="28"/>
          <w:szCs w:val="28"/>
          <w:lang w:val="uk-UA"/>
        </w:rPr>
        <w:t>и</w:t>
      </w:r>
      <w:r w:rsidR="006806CC" w:rsidRPr="00586568">
        <w:rPr>
          <w:rFonts w:ascii="Times New Roman" w:hAnsi="Times New Roman" w:cs="Times New Roman"/>
          <w:sz w:val="28"/>
          <w:szCs w:val="28"/>
          <w:lang w:val="uk-UA"/>
        </w:rPr>
        <w:t xml:space="preserve"> логістичні та постачальницькі ланцюги для забезпечення стабільності постачання та витрат</w:t>
      </w:r>
      <w:r w:rsidR="00F215DF" w:rsidRPr="00586568">
        <w:rPr>
          <w:rFonts w:ascii="Times New Roman" w:hAnsi="Times New Roman" w:cs="Times New Roman"/>
          <w:sz w:val="28"/>
          <w:szCs w:val="28"/>
          <w:lang w:val="uk-UA"/>
        </w:rPr>
        <w:t>; з</w:t>
      </w:r>
      <w:r w:rsidR="006806CC" w:rsidRPr="00586568">
        <w:rPr>
          <w:rFonts w:ascii="Times New Roman" w:hAnsi="Times New Roman" w:cs="Times New Roman"/>
          <w:sz w:val="28"/>
          <w:szCs w:val="28"/>
          <w:lang w:val="uk-UA"/>
        </w:rPr>
        <w:t>абезпеч</w:t>
      </w:r>
      <w:r w:rsidR="00F215DF" w:rsidRPr="00586568">
        <w:rPr>
          <w:rFonts w:ascii="Times New Roman" w:hAnsi="Times New Roman" w:cs="Times New Roman"/>
          <w:sz w:val="28"/>
          <w:szCs w:val="28"/>
          <w:lang w:val="uk-UA"/>
        </w:rPr>
        <w:t>и</w:t>
      </w:r>
      <w:r w:rsidR="006806CC" w:rsidRPr="00586568">
        <w:rPr>
          <w:rFonts w:ascii="Times New Roman" w:hAnsi="Times New Roman" w:cs="Times New Roman"/>
          <w:sz w:val="28"/>
          <w:szCs w:val="28"/>
          <w:lang w:val="uk-UA"/>
        </w:rPr>
        <w:t>т</w:t>
      </w:r>
      <w:r w:rsidR="00F215DF" w:rsidRPr="00586568">
        <w:rPr>
          <w:rFonts w:ascii="Times New Roman" w:hAnsi="Times New Roman" w:cs="Times New Roman"/>
          <w:sz w:val="28"/>
          <w:szCs w:val="28"/>
          <w:lang w:val="uk-UA"/>
        </w:rPr>
        <w:t>и</w:t>
      </w:r>
      <w:r w:rsidR="006806CC" w:rsidRPr="00586568">
        <w:rPr>
          <w:rFonts w:ascii="Times New Roman" w:hAnsi="Times New Roman" w:cs="Times New Roman"/>
          <w:sz w:val="28"/>
          <w:szCs w:val="28"/>
          <w:lang w:val="uk-UA"/>
        </w:rPr>
        <w:t xml:space="preserve"> альтернативні шляхи постачання та розгляньте можливості розширення географії постачання</w:t>
      </w:r>
      <w:r w:rsidR="00F215DF" w:rsidRPr="00586568">
        <w:rPr>
          <w:rFonts w:ascii="Times New Roman" w:hAnsi="Times New Roman" w:cs="Times New Roman"/>
          <w:sz w:val="28"/>
          <w:szCs w:val="28"/>
          <w:lang w:val="uk-UA"/>
        </w:rPr>
        <w:t>; зберігати прозорість та відкриту комунікацію з клієнтами та партнерами стосовно стратегічних планів та можливих труднощів та розробити механізми забезпечення надійного обміну інформацією та реагування на їхні потреби та обговорення труднощів.</w:t>
      </w:r>
    </w:p>
    <w:p w14:paraId="55D069D0" w14:textId="407F3C85" w:rsidR="00231FAD" w:rsidRPr="00586568"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Вивчення ринкових тенденцій для розширення асортименту продукції та підвищення конкурентоспроможності на нових ринках збуту.</w:t>
      </w:r>
    </w:p>
    <w:p w14:paraId="37784620" w14:textId="6EF4E540" w:rsidR="00231FAD" w:rsidRPr="00586568" w:rsidRDefault="00B42D65" w:rsidP="00B42D65">
      <w:pPr>
        <w:tabs>
          <w:tab w:val="left" w:pos="3285"/>
        </w:tabs>
        <w:spacing w:line="360" w:lineRule="auto"/>
        <w:ind w:left="720"/>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 xml:space="preserve">6. </w:t>
      </w:r>
      <w:proofErr w:type="spellStart"/>
      <w:r w:rsidR="00231FAD" w:rsidRPr="00586568">
        <w:rPr>
          <w:rFonts w:ascii="Times New Roman" w:hAnsi="Times New Roman" w:cs="Times New Roman"/>
          <w:sz w:val="28"/>
          <w:szCs w:val="28"/>
          <w:lang w:val="uk-UA"/>
        </w:rPr>
        <w:t>Стейкхолдерська</w:t>
      </w:r>
      <w:proofErr w:type="spellEnd"/>
      <w:r w:rsidR="00231FAD" w:rsidRPr="00586568">
        <w:rPr>
          <w:rFonts w:ascii="Times New Roman" w:hAnsi="Times New Roman" w:cs="Times New Roman"/>
          <w:sz w:val="28"/>
          <w:szCs w:val="28"/>
          <w:lang w:val="uk-UA"/>
        </w:rPr>
        <w:t xml:space="preserve"> комунікація:</w:t>
      </w:r>
    </w:p>
    <w:p w14:paraId="1C27133E" w14:textId="2B0BDA46" w:rsidR="00231FAD" w:rsidRPr="00586568" w:rsidRDefault="00231FAD" w:rsidP="008D6ED6">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 xml:space="preserve">Підтримання відкритого та конструктивного спілкування зі </w:t>
      </w:r>
      <w:proofErr w:type="spellStart"/>
      <w:r w:rsidRPr="00586568">
        <w:rPr>
          <w:rFonts w:ascii="Times New Roman" w:hAnsi="Times New Roman" w:cs="Times New Roman"/>
          <w:sz w:val="28"/>
          <w:szCs w:val="28"/>
          <w:lang w:val="uk-UA"/>
        </w:rPr>
        <w:t>стейкхолдерами</w:t>
      </w:r>
      <w:proofErr w:type="spellEnd"/>
      <w:r w:rsidR="00F215DF" w:rsidRPr="00586568">
        <w:rPr>
          <w:rFonts w:ascii="Times New Roman" w:hAnsi="Times New Roman" w:cs="Times New Roman"/>
          <w:sz w:val="28"/>
          <w:szCs w:val="28"/>
          <w:lang w:val="uk-UA"/>
        </w:rPr>
        <w:t xml:space="preserve"> з метою ефективної комунікації під час кризових ситуацій. Це може бути взаємодія з інвесторами та фінансовими спільнотами</w:t>
      </w:r>
      <w:r w:rsidR="008D6ED6" w:rsidRPr="00586568">
        <w:rPr>
          <w:rFonts w:ascii="Times New Roman" w:hAnsi="Times New Roman" w:cs="Times New Roman"/>
          <w:sz w:val="28"/>
          <w:szCs w:val="28"/>
          <w:lang w:val="uk-UA"/>
        </w:rPr>
        <w:t xml:space="preserve"> (надання інформації щодо фінансового стану та стратегічних планів підприємства), партнерами та постачальниками (вивчення їхніх потреб та пропонування взаємовигідних рішень для співпраці в умовах війни), працівниками (забезпечення прозорості та правдивості інформації, що надається; організація регулярних зборів для відповідей на питання та зняття невпевненості), споживачами (аналіз змін у споживчому попиті та адаптація стратегії відповідно до ринкових умов, відкрите спілкування через соціальні мережі та інші канали), громадськістю та ЗМІ (виділення основних повідомлень та принципів, які важливо передати широкій громадськості)</w:t>
      </w:r>
    </w:p>
    <w:p w14:paraId="2219EE4B" w14:textId="1AD4E92F" w:rsidR="00231FAD" w:rsidRPr="00586568"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Забезпечення прозорості у відносинах з інвесторами, клієнтами, та іншими зацікавленими сторонами.</w:t>
      </w:r>
      <w:r w:rsidR="00940317" w:rsidRPr="00586568">
        <w:rPr>
          <w:rFonts w:ascii="Times New Roman" w:hAnsi="Times New Roman" w:cs="Times New Roman"/>
          <w:sz w:val="28"/>
          <w:szCs w:val="28"/>
          <w:lang w:val="uk-UA"/>
        </w:rPr>
        <w:t xml:space="preserve"> </w:t>
      </w:r>
    </w:p>
    <w:p w14:paraId="57D772A2" w14:textId="5751FB5F" w:rsidR="00231FAD" w:rsidRPr="00586568" w:rsidRDefault="00B42D65" w:rsidP="00B42D65">
      <w:pPr>
        <w:tabs>
          <w:tab w:val="left" w:pos="3285"/>
        </w:tabs>
        <w:spacing w:line="360" w:lineRule="auto"/>
        <w:ind w:left="720"/>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 xml:space="preserve">7. </w:t>
      </w:r>
      <w:r w:rsidR="00231FAD" w:rsidRPr="00586568">
        <w:rPr>
          <w:rFonts w:ascii="Times New Roman" w:hAnsi="Times New Roman" w:cs="Times New Roman"/>
          <w:sz w:val="28"/>
          <w:szCs w:val="28"/>
          <w:lang w:val="uk-UA"/>
        </w:rPr>
        <w:t>Зелена трансформація:</w:t>
      </w:r>
    </w:p>
    <w:p w14:paraId="7F55A450" w14:textId="75026B0A" w:rsidR="00231FAD" w:rsidRPr="00586568"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Зменшення впливу виробництва на навколишнє середовище та впровадження екологічно чистих технологій.</w:t>
      </w:r>
      <w:r w:rsidR="00940317" w:rsidRPr="00586568">
        <w:rPr>
          <w:rFonts w:ascii="Times New Roman" w:hAnsi="Times New Roman" w:cs="Times New Roman"/>
          <w:sz w:val="28"/>
          <w:szCs w:val="28"/>
          <w:lang w:val="uk-UA"/>
        </w:rPr>
        <w:t xml:space="preserve"> </w:t>
      </w:r>
    </w:p>
    <w:p w14:paraId="43DFB6A6" w14:textId="78D15CF5" w:rsidR="00940317" w:rsidRPr="00586568" w:rsidRDefault="00231FAD" w:rsidP="00940317">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Проведення програм з енергоефективності та відновлювальної енергії.</w:t>
      </w:r>
      <w:r w:rsidR="00940317" w:rsidRPr="00586568">
        <w:rPr>
          <w:rFonts w:ascii="Times New Roman" w:hAnsi="Times New Roman" w:cs="Times New Roman"/>
          <w:sz w:val="28"/>
          <w:szCs w:val="28"/>
          <w:lang w:val="uk-UA"/>
        </w:rPr>
        <w:t xml:space="preserve"> </w:t>
      </w:r>
    </w:p>
    <w:p w14:paraId="38839574" w14:textId="17D1627E" w:rsidR="00231FAD" w:rsidRPr="00586568" w:rsidRDefault="00B42D65" w:rsidP="00B42D65">
      <w:pPr>
        <w:tabs>
          <w:tab w:val="left" w:pos="3285"/>
        </w:tabs>
        <w:spacing w:line="360" w:lineRule="auto"/>
        <w:ind w:left="720"/>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 xml:space="preserve">8. </w:t>
      </w:r>
      <w:r w:rsidR="00231FAD" w:rsidRPr="00586568">
        <w:rPr>
          <w:rFonts w:ascii="Times New Roman" w:hAnsi="Times New Roman" w:cs="Times New Roman"/>
          <w:sz w:val="28"/>
          <w:szCs w:val="28"/>
          <w:lang w:val="uk-UA"/>
        </w:rPr>
        <w:t>Кризове управління та ризик-орієнтований підхід:</w:t>
      </w:r>
    </w:p>
    <w:p w14:paraId="2B095E68" w14:textId="700B6972" w:rsidR="00231FAD" w:rsidRPr="00586568" w:rsidRDefault="00231FAD" w:rsidP="00231FAD">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Активізація системи кризового управління та розробка планів дій на випадок непередбачуваних ситуацій.</w:t>
      </w:r>
      <w:r w:rsidR="00940317" w:rsidRPr="00586568">
        <w:rPr>
          <w:rFonts w:ascii="Times New Roman" w:hAnsi="Times New Roman" w:cs="Times New Roman"/>
          <w:sz w:val="28"/>
          <w:szCs w:val="28"/>
          <w:lang w:val="uk-UA"/>
        </w:rPr>
        <w:t xml:space="preserve"> </w:t>
      </w:r>
    </w:p>
    <w:p w14:paraId="451D3A0A" w14:textId="00D9245E" w:rsidR="00940317" w:rsidRPr="00586568" w:rsidRDefault="00231FAD" w:rsidP="00940317">
      <w:pPr>
        <w:numPr>
          <w:ilvl w:val="1"/>
          <w:numId w:val="4"/>
        </w:numPr>
        <w:tabs>
          <w:tab w:val="left" w:pos="3285"/>
        </w:tabs>
        <w:spacing w:line="360" w:lineRule="auto"/>
        <w:jc w:val="both"/>
        <w:rPr>
          <w:rFonts w:ascii="Times New Roman" w:hAnsi="Times New Roman" w:cs="Times New Roman"/>
          <w:sz w:val="28"/>
          <w:szCs w:val="28"/>
          <w:lang w:val="uk-UA"/>
        </w:rPr>
      </w:pPr>
      <w:r w:rsidRPr="00586568">
        <w:rPr>
          <w:rFonts w:ascii="Times New Roman" w:hAnsi="Times New Roman" w:cs="Times New Roman"/>
          <w:sz w:val="28"/>
          <w:szCs w:val="28"/>
          <w:lang w:val="uk-UA"/>
        </w:rPr>
        <w:t>Постійний моніторинг ризиків та вжиття превентивних заходів для їх зменшення.</w:t>
      </w:r>
      <w:r w:rsidR="00940317" w:rsidRPr="00586568">
        <w:rPr>
          <w:rFonts w:ascii="Times New Roman" w:hAnsi="Times New Roman" w:cs="Times New Roman"/>
          <w:sz w:val="28"/>
          <w:szCs w:val="28"/>
          <w:lang w:val="uk-UA"/>
        </w:rPr>
        <w:t xml:space="preserve"> </w:t>
      </w:r>
    </w:p>
    <w:p w14:paraId="5CF0C271" w14:textId="24530777" w:rsidR="00231FAD" w:rsidRDefault="00473696" w:rsidP="00C713A1">
      <w:pPr>
        <w:tabs>
          <w:tab w:val="left" w:pos="3285"/>
        </w:tabs>
        <w:spacing w:line="360" w:lineRule="auto"/>
        <w:ind w:firstLine="709"/>
        <w:jc w:val="both"/>
        <w:rPr>
          <w:rFonts w:ascii="Times New Roman" w:hAnsi="Times New Roman" w:cs="Times New Roman"/>
          <w:sz w:val="28"/>
          <w:szCs w:val="28"/>
          <w:lang w:val="uk-UA"/>
        </w:rPr>
      </w:pPr>
      <w:r w:rsidRPr="00473696">
        <w:rPr>
          <w:rFonts w:ascii="Times New Roman" w:hAnsi="Times New Roman" w:cs="Times New Roman"/>
          <w:sz w:val="28"/>
          <w:szCs w:val="28"/>
          <w:lang w:val="uk-UA"/>
        </w:rPr>
        <w:t>Ц</w:t>
      </w:r>
      <w:r>
        <w:rPr>
          <w:rFonts w:ascii="Times New Roman" w:hAnsi="Times New Roman" w:cs="Times New Roman"/>
          <w:sz w:val="28"/>
          <w:szCs w:val="28"/>
          <w:lang w:val="uk-UA"/>
        </w:rPr>
        <w:t xml:space="preserve">і </w:t>
      </w:r>
      <w:bookmarkStart w:id="46" w:name="_Hlk152429680"/>
      <w:r>
        <w:rPr>
          <w:rFonts w:ascii="Times New Roman" w:hAnsi="Times New Roman" w:cs="Times New Roman"/>
          <w:sz w:val="28"/>
          <w:szCs w:val="28"/>
          <w:lang w:val="uk-UA"/>
        </w:rPr>
        <w:t xml:space="preserve">заходи </w:t>
      </w:r>
      <w:r w:rsidRPr="00473696">
        <w:rPr>
          <w:rFonts w:ascii="Times New Roman" w:hAnsi="Times New Roman" w:cs="Times New Roman"/>
          <w:sz w:val="28"/>
          <w:szCs w:val="28"/>
          <w:lang w:val="uk-UA"/>
        </w:rPr>
        <w:t>спрямован</w:t>
      </w:r>
      <w:r>
        <w:rPr>
          <w:rFonts w:ascii="Times New Roman" w:hAnsi="Times New Roman" w:cs="Times New Roman"/>
          <w:sz w:val="28"/>
          <w:szCs w:val="28"/>
          <w:lang w:val="uk-UA"/>
        </w:rPr>
        <w:t>і</w:t>
      </w:r>
      <w:r w:rsidRPr="00473696">
        <w:rPr>
          <w:rFonts w:ascii="Times New Roman" w:hAnsi="Times New Roman" w:cs="Times New Roman"/>
          <w:sz w:val="28"/>
          <w:szCs w:val="28"/>
          <w:lang w:val="uk-UA"/>
        </w:rPr>
        <w:t xml:space="preserve"> на комплексне вирішення проблем та викликів, що стоять перед ПАТ </w:t>
      </w:r>
      <w:r w:rsidR="007100BE">
        <w:rPr>
          <w:rFonts w:ascii="Times New Roman" w:hAnsi="Times New Roman" w:cs="Times New Roman"/>
          <w:sz w:val="28"/>
          <w:szCs w:val="28"/>
          <w:lang w:val="uk-UA"/>
        </w:rPr>
        <w:t>«</w:t>
      </w:r>
      <w:proofErr w:type="spellStart"/>
      <w:r w:rsidRPr="00473696">
        <w:rPr>
          <w:rFonts w:ascii="Times New Roman" w:hAnsi="Times New Roman" w:cs="Times New Roman"/>
          <w:sz w:val="28"/>
          <w:szCs w:val="28"/>
          <w:lang w:val="uk-UA"/>
        </w:rPr>
        <w:t>АрселорМіттал</w:t>
      </w:r>
      <w:proofErr w:type="spellEnd"/>
      <w:r w:rsidRPr="00473696">
        <w:rPr>
          <w:rFonts w:ascii="Times New Roman" w:hAnsi="Times New Roman" w:cs="Times New Roman"/>
          <w:sz w:val="28"/>
          <w:szCs w:val="28"/>
          <w:lang w:val="uk-UA"/>
        </w:rPr>
        <w:t xml:space="preserve"> Кривий Ріг</w:t>
      </w:r>
      <w:r w:rsidR="007100BE">
        <w:rPr>
          <w:rFonts w:ascii="Times New Roman" w:hAnsi="Times New Roman" w:cs="Times New Roman"/>
          <w:sz w:val="28"/>
          <w:szCs w:val="28"/>
          <w:lang w:val="uk-UA"/>
        </w:rPr>
        <w:t>»</w:t>
      </w:r>
      <w:r w:rsidRPr="00473696">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473696">
        <w:rPr>
          <w:rFonts w:ascii="Times New Roman" w:hAnsi="Times New Roman" w:cs="Times New Roman"/>
          <w:sz w:val="28"/>
          <w:szCs w:val="28"/>
          <w:lang w:val="uk-UA"/>
        </w:rPr>
        <w:t>з фокусом на досягненні беззбитково</w:t>
      </w:r>
      <w:r>
        <w:rPr>
          <w:rFonts w:ascii="Times New Roman" w:hAnsi="Times New Roman" w:cs="Times New Roman"/>
          <w:sz w:val="28"/>
          <w:szCs w:val="28"/>
          <w:lang w:val="uk-UA"/>
        </w:rPr>
        <w:t>ї роботи</w:t>
      </w:r>
      <w:r w:rsidRPr="00473696">
        <w:rPr>
          <w:rFonts w:ascii="Times New Roman" w:hAnsi="Times New Roman" w:cs="Times New Roman"/>
          <w:sz w:val="28"/>
          <w:szCs w:val="28"/>
          <w:lang w:val="uk-UA"/>
        </w:rPr>
        <w:t xml:space="preserve"> та наближенні до довоєнн</w:t>
      </w:r>
      <w:r>
        <w:rPr>
          <w:rFonts w:ascii="Times New Roman" w:hAnsi="Times New Roman" w:cs="Times New Roman"/>
          <w:sz w:val="28"/>
          <w:szCs w:val="28"/>
          <w:lang w:val="uk-UA"/>
        </w:rPr>
        <w:t xml:space="preserve">ого обсягу </w:t>
      </w:r>
      <w:r w:rsidRPr="00473696">
        <w:rPr>
          <w:rFonts w:ascii="Times New Roman" w:hAnsi="Times New Roman" w:cs="Times New Roman"/>
          <w:sz w:val="28"/>
          <w:szCs w:val="28"/>
          <w:lang w:val="uk-UA"/>
        </w:rPr>
        <w:t>виробництва</w:t>
      </w:r>
      <w:r>
        <w:rPr>
          <w:rFonts w:ascii="Times New Roman" w:hAnsi="Times New Roman" w:cs="Times New Roman"/>
          <w:sz w:val="28"/>
          <w:szCs w:val="28"/>
          <w:lang w:val="uk-UA"/>
        </w:rPr>
        <w:t>.</w:t>
      </w:r>
      <w:bookmarkEnd w:id="46"/>
    </w:p>
    <w:p w14:paraId="7AFCEB70" w14:textId="23BF1D68" w:rsidR="003057DE" w:rsidRDefault="003057DE" w:rsidP="00C713A1">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умовах воєнного стану підприємство повинно прийняти такі рішення </w:t>
      </w:r>
      <w:r w:rsidRPr="003057DE">
        <w:rPr>
          <w:rFonts w:ascii="Times New Roman" w:hAnsi="Times New Roman" w:cs="Times New Roman"/>
          <w:sz w:val="28"/>
          <w:szCs w:val="28"/>
          <w:lang w:val="uk-UA"/>
        </w:rPr>
        <w:t>у сфері антикризового управління підприємством</w:t>
      </w:r>
      <w:r>
        <w:rPr>
          <w:rFonts w:ascii="Times New Roman" w:hAnsi="Times New Roman" w:cs="Times New Roman"/>
          <w:sz w:val="28"/>
          <w:szCs w:val="28"/>
          <w:lang w:val="uk-UA"/>
        </w:rPr>
        <w:t>:</w:t>
      </w:r>
    </w:p>
    <w:p w14:paraId="3E257688" w14:textId="2A6B756F"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3057DE">
        <w:rPr>
          <w:rFonts w:ascii="Times New Roman" w:hAnsi="Times New Roman" w:cs="Times New Roman"/>
          <w:sz w:val="28"/>
          <w:szCs w:val="28"/>
          <w:lang w:val="uk-UA"/>
        </w:rPr>
        <w:t>Забезпечення безпеки працівників та виробничих об</w:t>
      </w:r>
      <w:r w:rsidRPr="003057DE">
        <w:rPr>
          <w:rFonts w:ascii="Times New Roman" w:hAnsi="Times New Roman" w:cs="Times New Roman"/>
          <w:sz w:val="28"/>
          <w:szCs w:val="28"/>
        </w:rPr>
        <w:t>’</w:t>
      </w:r>
      <w:proofErr w:type="spellStart"/>
      <w:r w:rsidRPr="003057DE">
        <w:rPr>
          <w:rFonts w:ascii="Times New Roman" w:hAnsi="Times New Roman" w:cs="Times New Roman"/>
          <w:sz w:val="28"/>
          <w:szCs w:val="28"/>
          <w:lang w:val="uk-UA"/>
        </w:rPr>
        <w:t>єктів</w:t>
      </w:r>
      <w:proofErr w:type="spellEnd"/>
      <w:r>
        <w:rPr>
          <w:rFonts w:ascii="Times New Roman" w:hAnsi="Times New Roman" w:cs="Times New Roman"/>
          <w:sz w:val="28"/>
          <w:szCs w:val="28"/>
          <w:lang w:val="uk-UA"/>
        </w:rPr>
        <w:t>.</w:t>
      </w:r>
    </w:p>
    <w:p w14:paraId="3E4116A0" w14:textId="5B4B3F4E"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Обґрунтування: </w:t>
      </w:r>
      <w:r>
        <w:rPr>
          <w:rFonts w:ascii="Times New Roman" w:hAnsi="Times New Roman" w:cs="Times New Roman"/>
          <w:sz w:val="28"/>
          <w:szCs w:val="28"/>
        </w:rPr>
        <w:t>з</w:t>
      </w:r>
      <w:proofErr w:type="spellStart"/>
      <w:r w:rsidRPr="003057DE">
        <w:rPr>
          <w:rFonts w:ascii="Times New Roman" w:hAnsi="Times New Roman" w:cs="Times New Roman"/>
          <w:sz w:val="28"/>
          <w:szCs w:val="28"/>
          <w:lang w:val="uk-UA"/>
        </w:rPr>
        <w:t>ахист</w:t>
      </w:r>
      <w:proofErr w:type="spellEnd"/>
      <w:r w:rsidRPr="003057DE">
        <w:rPr>
          <w:rFonts w:ascii="Times New Roman" w:hAnsi="Times New Roman" w:cs="Times New Roman"/>
          <w:sz w:val="28"/>
          <w:szCs w:val="28"/>
          <w:lang w:val="uk-UA"/>
        </w:rPr>
        <w:t xml:space="preserve"> життя та </w:t>
      </w:r>
      <w:proofErr w:type="spellStart"/>
      <w:r w:rsidRPr="003057DE">
        <w:rPr>
          <w:rFonts w:ascii="Times New Roman" w:hAnsi="Times New Roman" w:cs="Times New Roman"/>
          <w:sz w:val="28"/>
          <w:szCs w:val="28"/>
          <w:lang w:val="uk-UA"/>
        </w:rPr>
        <w:t>здоров</w:t>
      </w:r>
      <w:proofErr w:type="spellEnd"/>
      <w:r w:rsidRPr="003057DE">
        <w:rPr>
          <w:rFonts w:ascii="Times New Roman" w:hAnsi="Times New Roman" w:cs="Times New Roman"/>
          <w:sz w:val="28"/>
          <w:szCs w:val="28"/>
        </w:rPr>
        <w:t>’</w:t>
      </w:r>
      <w:r w:rsidRPr="003057DE">
        <w:rPr>
          <w:rFonts w:ascii="Times New Roman" w:hAnsi="Times New Roman" w:cs="Times New Roman"/>
          <w:sz w:val="28"/>
          <w:szCs w:val="28"/>
          <w:lang w:val="uk-UA"/>
        </w:rPr>
        <w:t>я працівників є пріоритетом. Забезпечення безпеки виробничих об</w:t>
      </w:r>
      <w:r w:rsidRPr="003057DE">
        <w:rPr>
          <w:rFonts w:ascii="Times New Roman" w:hAnsi="Times New Roman" w:cs="Times New Roman"/>
          <w:sz w:val="28"/>
          <w:szCs w:val="28"/>
        </w:rPr>
        <w:t>’</w:t>
      </w:r>
      <w:proofErr w:type="spellStart"/>
      <w:r w:rsidRPr="003057DE">
        <w:rPr>
          <w:rFonts w:ascii="Times New Roman" w:hAnsi="Times New Roman" w:cs="Times New Roman"/>
          <w:sz w:val="28"/>
          <w:szCs w:val="28"/>
          <w:lang w:val="uk-UA"/>
        </w:rPr>
        <w:t>єктів</w:t>
      </w:r>
      <w:proofErr w:type="spellEnd"/>
      <w:r w:rsidRPr="003057DE">
        <w:rPr>
          <w:rFonts w:ascii="Times New Roman" w:hAnsi="Times New Roman" w:cs="Times New Roman"/>
          <w:sz w:val="28"/>
          <w:szCs w:val="28"/>
          <w:lang w:val="uk-UA"/>
        </w:rPr>
        <w:t xml:space="preserve"> також важливо для уникнення можливого збитку від знищення обладнання.</w:t>
      </w:r>
    </w:p>
    <w:p w14:paraId="620DBC15" w14:textId="4AC30E91"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Рішення: </w:t>
      </w:r>
      <w:r>
        <w:rPr>
          <w:rFonts w:ascii="Times New Roman" w:hAnsi="Times New Roman" w:cs="Times New Roman"/>
          <w:sz w:val="28"/>
          <w:szCs w:val="28"/>
        </w:rPr>
        <w:t>в</w:t>
      </w:r>
      <w:r w:rsidRPr="003057DE">
        <w:rPr>
          <w:rFonts w:ascii="Times New Roman" w:hAnsi="Times New Roman" w:cs="Times New Roman"/>
          <w:sz w:val="28"/>
          <w:szCs w:val="28"/>
          <w:lang w:val="uk-UA"/>
        </w:rPr>
        <w:t>провадження ефективних систем безпеки та евакуації, планів в разі аварій, а також співпраця з військовими та правоохоронними органами для отримання додаткового захисту.</w:t>
      </w:r>
      <w:r w:rsidR="00940317">
        <w:rPr>
          <w:rFonts w:ascii="Times New Roman" w:hAnsi="Times New Roman" w:cs="Times New Roman"/>
          <w:sz w:val="28"/>
          <w:szCs w:val="28"/>
          <w:lang w:val="uk-UA"/>
        </w:rPr>
        <w:t xml:space="preserve"> </w:t>
      </w:r>
    </w:p>
    <w:p w14:paraId="38A9FABC" w14:textId="53DBFDFC"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3057DE">
        <w:rPr>
          <w:rFonts w:ascii="Times New Roman" w:hAnsi="Times New Roman" w:cs="Times New Roman"/>
          <w:sz w:val="28"/>
          <w:szCs w:val="28"/>
          <w:lang w:val="uk-UA"/>
        </w:rPr>
        <w:t>Диверсифікація та збереження резервів</w:t>
      </w:r>
      <w:r>
        <w:rPr>
          <w:rFonts w:ascii="Times New Roman" w:hAnsi="Times New Roman" w:cs="Times New Roman"/>
          <w:sz w:val="28"/>
          <w:szCs w:val="28"/>
          <w:lang w:val="uk-UA"/>
        </w:rPr>
        <w:t>.</w:t>
      </w:r>
    </w:p>
    <w:p w14:paraId="6C04D237" w14:textId="085D1DF5"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Обґрунтування: </w:t>
      </w:r>
      <w:r>
        <w:rPr>
          <w:rFonts w:ascii="Times New Roman" w:hAnsi="Times New Roman" w:cs="Times New Roman"/>
          <w:sz w:val="28"/>
          <w:szCs w:val="28"/>
          <w:lang w:val="uk-UA"/>
        </w:rPr>
        <w:t>у</w:t>
      </w:r>
      <w:r w:rsidRPr="003057DE">
        <w:rPr>
          <w:rFonts w:ascii="Times New Roman" w:hAnsi="Times New Roman" w:cs="Times New Roman"/>
          <w:sz w:val="28"/>
          <w:szCs w:val="28"/>
          <w:lang w:val="uk-UA"/>
        </w:rPr>
        <w:t>мови воєнної агресії можуть призвести до перерв у постачанні сировини та інших ресурсів. Диверсифікація джерел постачання та створення резервів стане заходом передбачення та мінімізації ризиків.</w:t>
      </w:r>
    </w:p>
    <w:p w14:paraId="1001729B" w14:textId="442B492B"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Рішення: </w:t>
      </w:r>
      <w:r>
        <w:rPr>
          <w:rFonts w:ascii="Times New Roman" w:hAnsi="Times New Roman" w:cs="Times New Roman"/>
          <w:sz w:val="28"/>
          <w:szCs w:val="28"/>
          <w:lang w:val="uk-UA"/>
        </w:rPr>
        <w:t>у</w:t>
      </w:r>
      <w:r w:rsidRPr="003057DE">
        <w:rPr>
          <w:rFonts w:ascii="Times New Roman" w:hAnsi="Times New Roman" w:cs="Times New Roman"/>
          <w:sz w:val="28"/>
          <w:szCs w:val="28"/>
          <w:lang w:val="uk-UA"/>
        </w:rPr>
        <w:t>кладання договорів з різними постачальниками, створення резервів сировини та матеріалів, оцінка можливостей для локального виробництва.</w:t>
      </w:r>
    </w:p>
    <w:p w14:paraId="7F6FEC22" w14:textId="4D19B537"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3057DE">
        <w:rPr>
          <w:rFonts w:ascii="Times New Roman" w:hAnsi="Times New Roman" w:cs="Times New Roman"/>
          <w:sz w:val="28"/>
          <w:szCs w:val="28"/>
          <w:lang w:val="uk-UA"/>
        </w:rPr>
        <w:t>Гнучкість виробництва та перерозподіл ресурсів</w:t>
      </w:r>
      <w:r>
        <w:rPr>
          <w:rFonts w:ascii="Times New Roman" w:hAnsi="Times New Roman" w:cs="Times New Roman"/>
          <w:sz w:val="28"/>
          <w:szCs w:val="28"/>
          <w:lang w:val="uk-UA"/>
        </w:rPr>
        <w:t>.</w:t>
      </w:r>
    </w:p>
    <w:p w14:paraId="03C2CC04" w14:textId="57A6E903"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Обґрунтування: </w:t>
      </w:r>
      <w:r>
        <w:rPr>
          <w:rFonts w:ascii="Times New Roman" w:hAnsi="Times New Roman" w:cs="Times New Roman"/>
          <w:sz w:val="28"/>
          <w:szCs w:val="28"/>
          <w:lang w:val="uk-UA"/>
        </w:rPr>
        <w:t>н</w:t>
      </w:r>
      <w:r w:rsidRPr="003057DE">
        <w:rPr>
          <w:rFonts w:ascii="Times New Roman" w:hAnsi="Times New Roman" w:cs="Times New Roman"/>
          <w:sz w:val="28"/>
          <w:szCs w:val="28"/>
          <w:lang w:val="uk-UA"/>
        </w:rPr>
        <w:t>еобхідність адаптації до змін у виробничому середовищі та перерозподіл ресурсів у військових умовах.</w:t>
      </w:r>
    </w:p>
    <w:p w14:paraId="63196C13" w14:textId="6D75E92A" w:rsidR="003057DE" w:rsidRDefault="003057DE" w:rsidP="00C30C16">
      <w:pPr>
        <w:tabs>
          <w:tab w:val="left" w:pos="3285"/>
        </w:tabs>
        <w:spacing w:line="360" w:lineRule="auto"/>
        <w:ind w:firstLine="709"/>
        <w:jc w:val="both"/>
        <w:rPr>
          <w:rFonts w:ascii="Times New Roman" w:hAnsi="Times New Roman" w:cs="Times New Roman"/>
          <w:sz w:val="28"/>
          <w:szCs w:val="28"/>
          <w:lang w:val="uk-UA"/>
        </w:rPr>
      </w:pPr>
      <w:r w:rsidRPr="00C30C16">
        <w:rPr>
          <w:rFonts w:ascii="Times New Roman" w:hAnsi="Times New Roman" w:cs="Times New Roman"/>
          <w:sz w:val="28"/>
          <w:szCs w:val="28"/>
          <w:lang w:val="uk-UA"/>
        </w:rPr>
        <w:t>Рішення: розробка планів для швидкої переключення виробництва на стратегічно важливу продукцію</w:t>
      </w:r>
      <w:r w:rsidR="00C30C16" w:rsidRPr="00C30C16">
        <w:rPr>
          <w:rFonts w:ascii="Times New Roman" w:hAnsi="Times New Roman" w:cs="Times New Roman"/>
          <w:sz w:val="28"/>
          <w:szCs w:val="28"/>
          <w:lang w:val="uk-UA"/>
        </w:rPr>
        <w:t>, як</w:t>
      </w:r>
      <w:r w:rsidR="00C30C16">
        <w:rPr>
          <w:rFonts w:ascii="Times New Roman" w:hAnsi="Times New Roman" w:cs="Times New Roman"/>
          <w:sz w:val="28"/>
          <w:szCs w:val="28"/>
          <w:lang w:val="uk-UA"/>
        </w:rPr>
        <w:t>а</w:t>
      </w:r>
      <w:r w:rsidR="00C30C16" w:rsidRPr="00C30C16">
        <w:rPr>
          <w:rFonts w:ascii="Times New Roman" w:hAnsi="Times New Roman" w:cs="Times New Roman"/>
          <w:sz w:val="28"/>
          <w:szCs w:val="28"/>
          <w:lang w:val="uk-UA"/>
        </w:rPr>
        <w:t xml:space="preserve"> мож</w:t>
      </w:r>
      <w:r w:rsidR="00C30C16">
        <w:rPr>
          <w:rFonts w:ascii="Times New Roman" w:hAnsi="Times New Roman" w:cs="Times New Roman"/>
          <w:sz w:val="28"/>
          <w:szCs w:val="28"/>
          <w:lang w:val="uk-UA"/>
        </w:rPr>
        <w:t>е</w:t>
      </w:r>
      <w:r w:rsidR="00C30C16" w:rsidRPr="00C30C16">
        <w:rPr>
          <w:rFonts w:ascii="Times New Roman" w:hAnsi="Times New Roman" w:cs="Times New Roman"/>
          <w:sz w:val="28"/>
          <w:szCs w:val="28"/>
          <w:lang w:val="uk-UA"/>
        </w:rPr>
        <w:t xml:space="preserve"> бути важлив</w:t>
      </w:r>
      <w:r w:rsidR="00C30C16">
        <w:rPr>
          <w:rFonts w:ascii="Times New Roman" w:hAnsi="Times New Roman" w:cs="Times New Roman"/>
          <w:sz w:val="28"/>
          <w:szCs w:val="28"/>
          <w:lang w:val="uk-UA"/>
        </w:rPr>
        <w:t>ою</w:t>
      </w:r>
      <w:r w:rsidR="00C30C16" w:rsidRPr="00C30C16">
        <w:rPr>
          <w:rFonts w:ascii="Times New Roman" w:hAnsi="Times New Roman" w:cs="Times New Roman"/>
          <w:sz w:val="28"/>
          <w:szCs w:val="28"/>
          <w:lang w:val="uk-UA"/>
        </w:rPr>
        <w:t xml:space="preserve"> для вирішення поточних потреб та стратегічних завдань умов війни</w:t>
      </w:r>
      <w:r w:rsidR="00C30C16">
        <w:rPr>
          <w:rFonts w:ascii="Times New Roman" w:hAnsi="Times New Roman" w:cs="Times New Roman"/>
          <w:sz w:val="28"/>
          <w:szCs w:val="28"/>
          <w:lang w:val="uk-UA"/>
        </w:rPr>
        <w:t xml:space="preserve"> (слід р</w:t>
      </w:r>
      <w:r w:rsidR="00C30C16" w:rsidRPr="00C30C16">
        <w:rPr>
          <w:rFonts w:ascii="Times New Roman" w:hAnsi="Times New Roman" w:cs="Times New Roman"/>
          <w:sz w:val="28"/>
          <w:szCs w:val="28"/>
          <w:lang w:val="uk-UA"/>
        </w:rPr>
        <w:t>озглян</w:t>
      </w:r>
      <w:r w:rsidR="00C30C16">
        <w:rPr>
          <w:rFonts w:ascii="Times New Roman" w:hAnsi="Times New Roman" w:cs="Times New Roman"/>
          <w:sz w:val="28"/>
          <w:szCs w:val="28"/>
          <w:lang w:val="uk-UA"/>
        </w:rPr>
        <w:t>ути</w:t>
      </w:r>
      <w:r w:rsidR="00C30C16" w:rsidRPr="00C30C16">
        <w:rPr>
          <w:rFonts w:ascii="Times New Roman" w:hAnsi="Times New Roman" w:cs="Times New Roman"/>
          <w:sz w:val="28"/>
          <w:szCs w:val="28"/>
          <w:lang w:val="uk-UA"/>
        </w:rPr>
        <w:t xml:space="preserve"> можливості для виробництва продукції, необхідної для військових, інфраструктурних або інших стратегічних потреб</w:t>
      </w:r>
      <w:r w:rsidR="00C30C16">
        <w:rPr>
          <w:rFonts w:ascii="Times New Roman" w:hAnsi="Times New Roman" w:cs="Times New Roman"/>
          <w:sz w:val="28"/>
          <w:szCs w:val="28"/>
          <w:lang w:val="uk-UA"/>
        </w:rPr>
        <w:t>)</w:t>
      </w:r>
      <w:r w:rsidRPr="003057DE">
        <w:rPr>
          <w:rFonts w:ascii="Times New Roman" w:hAnsi="Times New Roman" w:cs="Times New Roman"/>
          <w:sz w:val="28"/>
          <w:szCs w:val="28"/>
          <w:lang w:val="uk-UA"/>
        </w:rPr>
        <w:t>, визначення альтернативних джерел енергії та виробничих ліній, які можна перевести в безпечні області.</w:t>
      </w:r>
    </w:p>
    <w:p w14:paraId="59F21CC5" w14:textId="77777777" w:rsidR="005D189F" w:rsidRPr="003057DE" w:rsidRDefault="005D189F" w:rsidP="005D189F">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3057DE">
        <w:rPr>
          <w:rFonts w:ascii="Times New Roman" w:hAnsi="Times New Roman" w:cs="Times New Roman"/>
          <w:sz w:val="28"/>
          <w:szCs w:val="28"/>
          <w:lang w:val="uk-UA"/>
        </w:rPr>
        <w:t>Фінансовий аналіз та стратегія</w:t>
      </w:r>
      <w:r>
        <w:rPr>
          <w:rFonts w:ascii="Times New Roman" w:hAnsi="Times New Roman" w:cs="Times New Roman"/>
          <w:sz w:val="28"/>
          <w:szCs w:val="28"/>
          <w:lang w:val="uk-UA"/>
        </w:rPr>
        <w:t>.</w:t>
      </w:r>
    </w:p>
    <w:p w14:paraId="38468B2E" w14:textId="77777777" w:rsidR="005D189F" w:rsidRPr="003057DE" w:rsidRDefault="005D189F" w:rsidP="005D189F">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Обґрунтування: </w:t>
      </w:r>
      <w:r>
        <w:rPr>
          <w:rFonts w:ascii="Times New Roman" w:hAnsi="Times New Roman" w:cs="Times New Roman"/>
          <w:sz w:val="28"/>
          <w:szCs w:val="28"/>
          <w:lang w:val="uk-UA"/>
        </w:rPr>
        <w:t>у</w:t>
      </w:r>
      <w:r w:rsidRPr="003057DE">
        <w:rPr>
          <w:rFonts w:ascii="Times New Roman" w:hAnsi="Times New Roman" w:cs="Times New Roman"/>
          <w:sz w:val="28"/>
          <w:szCs w:val="28"/>
          <w:lang w:val="uk-UA"/>
        </w:rPr>
        <w:t>мови воєнної агресії можуть призвести до змін у фінансовому середовищі, що вимагає адаптації та стратегічного планування.</w:t>
      </w:r>
    </w:p>
    <w:p w14:paraId="28BC46BA" w14:textId="5F7EE61E" w:rsidR="005D189F" w:rsidRPr="003057DE" w:rsidRDefault="005D189F" w:rsidP="005D189F">
      <w:pPr>
        <w:tabs>
          <w:tab w:val="left" w:pos="3285"/>
        </w:tabs>
        <w:spacing w:line="360" w:lineRule="auto"/>
        <w:ind w:firstLine="709"/>
        <w:jc w:val="both"/>
        <w:rPr>
          <w:rFonts w:ascii="Times New Roman" w:hAnsi="Times New Roman" w:cs="Times New Roman"/>
          <w:sz w:val="28"/>
          <w:szCs w:val="28"/>
          <w:lang w:val="uk-UA"/>
        </w:rPr>
      </w:pPr>
      <w:r w:rsidRPr="00C30C16">
        <w:rPr>
          <w:rFonts w:ascii="Times New Roman" w:hAnsi="Times New Roman" w:cs="Times New Roman"/>
          <w:sz w:val="28"/>
          <w:szCs w:val="28"/>
          <w:lang w:val="uk-UA"/>
        </w:rPr>
        <w:t>Рішення: активний фінансовий моніторинг, перегляд бюджету та розробка фінансових стратегій для збереження стійкості та ефективного використання ресурсів.</w:t>
      </w:r>
    </w:p>
    <w:p w14:paraId="6E5F0525" w14:textId="4AF2A2A6" w:rsidR="003057DE" w:rsidRPr="003057DE" w:rsidRDefault="005D189F" w:rsidP="003057DE">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003057DE">
        <w:rPr>
          <w:rFonts w:ascii="Times New Roman" w:hAnsi="Times New Roman" w:cs="Times New Roman"/>
          <w:sz w:val="28"/>
          <w:szCs w:val="28"/>
          <w:lang w:val="uk-UA"/>
        </w:rPr>
        <w:t xml:space="preserve">. </w:t>
      </w:r>
      <w:r w:rsidR="003057DE" w:rsidRPr="003057DE">
        <w:rPr>
          <w:rFonts w:ascii="Times New Roman" w:hAnsi="Times New Roman" w:cs="Times New Roman"/>
          <w:sz w:val="28"/>
          <w:szCs w:val="28"/>
          <w:lang w:val="uk-UA"/>
        </w:rPr>
        <w:t>Ефективна комунікація та зв’язок.</w:t>
      </w:r>
    </w:p>
    <w:p w14:paraId="4E5560C4" w14:textId="47CD65B3" w:rsidR="003057DE" w:rsidRPr="003057DE"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3057DE">
        <w:rPr>
          <w:rFonts w:ascii="Times New Roman" w:hAnsi="Times New Roman" w:cs="Times New Roman"/>
          <w:sz w:val="28"/>
          <w:szCs w:val="28"/>
          <w:lang w:val="uk-UA"/>
        </w:rPr>
        <w:t xml:space="preserve">Обґрунтування: комунікація в умовах воєнної агресії має велике значення для підтримання сприятливих відносин з владою, співробітниками, клієнтами та іншими </w:t>
      </w:r>
      <w:proofErr w:type="spellStart"/>
      <w:r w:rsidRPr="003057DE">
        <w:rPr>
          <w:rFonts w:ascii="Times New Roman" w:hAnsi="Times New Roman" w:cs="Times New Roman"/>
          <w:sz w:val="28"/>
          <w:szCs w:val="28"/>
          <w:lang w:val="uk-UA"/>
        </w:rPr>
        <w:t>стейкхолдерами</w:t>
      </w:r>
      <w:proofErr w:type="spellEnd"/>
      <w:r w:rsidRPr="003057DE">
        <w:rPr>
          <w:rFonts w:ascii="Times New Roman" w:hAnsi="Times New Roman" w:cs="Times New Roman"/>
          <w:sz w:val="28"/>
          <w:szCs w:val="28"/>
          <w:lang w:val="uk-UA"/>
        </w:rPr>
        <w:t>.</w:t>
      </w:r>
    </w:p>
    <w:p w14:paraId="3C6E10A7" w14:textId="689ECAB0" w:rsidR="003057DE" w:rsidRPr="00C30C16"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C30C16">
        <w:rPr>
          <w:rFonts w:ascii="Times New Roman" w:hAnsi="Times New Roman" w:cs="Times New Roman"/>
          <w:sz w:val="28"/>
          <w:szCs w:val="28"/>
          <w:lang w:val="uk-UA"/>
        </w:rPr>
        <w:t>Рішення: розробка системи ефективного внутрішнього та зовнішнього зв</w:t>
      </w:r>
      <w:r w:rsidR="00C30C16" w:rsidRPr="00C30C16">
        <w:rPr>
          <w:rFonts w:ascii="Times New Roman" w:hAnsi="Times New Roman" w:cs="Times New Roman"/>
          <w:sz w:val="28"/>
          <w:szCs w:val="28"/>
          <w:lang w:val="uk-UA"/>
        </w:rPr>
        <w:t>’</w:t>
      </w:r>
      <w:r w:rsidRPr="00C30C16">
        <w:rPr>
          <w:rFonts w:ascii="Times New Roman" w:hAnsi="Times New Roman" w:cs="Times New Roman"/>
          <w:sz w:val="28"/>
          <w:szCs w:val="28"/>
          <w:lang w:val="uk-UA"/>
        </w:rPr>
        <w:t>язку</w:t>
      </w:r>
      <w:r w:rsidR="00C30C16" w:rsidRPr="00C30C16">
        <w:rPr>
          <w:rFonts w:ascii="Times New Roman" w:hAnsi="Times New Roman" w:cs="Times New Roman"/>
          <w:sz w:val="28"/>
          <w:szCs w:val="28"/>
          <w:lang w:val="uk-UA"/>
        </w:rPr>
        <w:t>,</w:t>
      </w:r>
      <w:r w:rsidRPr="00C30C16">
        <w:rPr>
          <w:rFonts w:ascii="Times New Roman" w:hAnsi="Times New Roman" w:cs="Times New Roman"/>
          <w:sz w:val="28"/>
          <w:szCs w:val="28"/>
          <w:lang w:val="uk-UA"/>
        </w:rPr>
        <w:t xml:space="preserve"> проведення регулярних зустрічей та інформаційних брифінгів</w:t>
      </w:r>
      <w:r w:rsidR="006C0097" w:rsidRPr="00C30C16">
        <w:rPr>
          <w:rFonts w:ascii="Times New Roman" w:hAnsi="Times New Roman" w:cs="Times New Roman"/>
          <w:sz w:val="28"/>
          <w:szCs w:val="28"/>
          <w:lang w:val="uk-UA"/>
        </w:rPr>
        <w:t xml:space="preserve"> </w:t>
      </w:r>
    </w:p>
    <w:p w14:paraId="748F5905" w14:textId="3D06C312" w:rsidR="003057DE" w:rsidRPr="00C30C16" w:rsidRDefault="005D189F" w:rsidP="005D189F">
      <w:pPr>
        <w:tabs>
          <w:tab w:val="left" w:pos="3285"/>
        </w:tabs>
        <w:spacing w:line="360" w:lineRule="auto"/>
        <w:ind w:firstLine="709"/>
        <w:jc w:val="both"/>
        <w:rPr>
          <w:rFonts w:ascii="Times New Roman" w:hAnsi="Times New Roman" w:cs="Times New Roman"/>
          <w:sz w:val="28"/>
          <w:szCs w:val="28"/>
          <w:lang w:val="uk-UA"/>
        </w:rPr>
      </w:pPr>
      <w:r w:rsidRPr="00C30C16">
        <w:rPr>
          <w:rFonts w:ascii="Times New Roman" w:hAnsi="Times New Roman" w:cs="Times New Roman"/>
          <w:sz w:val="28"/>
          <w:szCs w:val="28"/>
          <w:lang w:val="uk-UA"/>
        </w:rPr>
        <w:t xml:space="preserve">6. </w:t>
      </w:r>
      <w:r w:rsidR="003057DE" w:rsidRPr="00C30C16">
        <w:rPr>
          <w:rFonts w:ascii="Times New Roman" w:hAnsi="Times New Roman" w:cs="Times New Roman"/>
          <w:sz w:val="28"/>
          <w:szCs w:val="28"/>
          <w:lang w:val="uk-UA"/>
        </w:rPr>
        <w:t>Співпраця з місцевою владою та громадою</w:t>
      </w:r>
      <w:r w:rsidRPr="00C30C16">
        <w:rPr>
          <w:rFonts w:ascii="Times New Roman" w:hAnsi="Times New Roman" w:cs="Times New Roman"/>
          <w:sz w:val="28"/>
          <w:szCs w:val="28"/>
          <w:lang w:val="uk-UA"/>
        </w:rPr>
        <w:t>.</w:t>
      </w:r>
    </w:p>
    <w:p w14:paraId="3A56F8EC" w14:textId="4AE2F65E" w:rsidR="003057DE" w:rsidRPr="00A93B6D" w:rsidRDefault="003057DE" w:rsidP="003057DE">
      <w:pPr>
        <w:tabs>
          <w:tab w:val="left" w:pos="3285"/>
        </w:tabs>
        <w:spacing w:line="360" w:lineRule="auto"/>
        <w:ind w:firstLine="709"/>
        <w:jc w:val="both"/>
        <w:rPr>
          <w:rFonts w:ascii="Times New Roman" w:hAnsi="Times New Roman" w:cs="Times New Roman"/>
          <w:sz w:val="28"/>
          <w:szCs w:val="28"/>
        </w:rPr>
      </w:pPr>
      <w:r w:rsidRPr="00A93B6D">
        <w:rPr>
          <w:rFonts w:ascii="Times New Roman" w:hAnsi="Times New Roman" w:cs="Times New Roman"/>
          <w:sz w:val="28"/>
          <w:szCs w:val="28"/>
          <w:lang w:val="uk-UA"/>
        </w:rPr>
        <w:t xml:space="preserve">Обґрунтування: </w:t>
      </w:r>
      <w:r w:rsidR="005D189F" w:rsidRPr="00A93B6D">
        <w:rPr>
          <w:rFonts w:ascii="Times New Roman" w:hAnsi="Times New Roman" w:cs="Times New Roman"/>
          <w:sz w:val="28"/>
          <w:szCs w:val="28"/>
          <w:lang w:val="uk-UA"/>
        </w:rPr>
        <w:t>з</w:t>
      </w:r>
      <w:r w:rsidRPr="00A93B6D">
        <w:rPr>
          <w:rFonts w:ascii="Times New Roman" w:hAnsi="Times New Roman" w:cs="Times New Roman"/>
          <w:sz w:val="28"/>
          <w:szCs w:val="28"/>
          <w:lang w:val="uk-UA"/>
        </w:rPr>
        <w:t>алучення до справ підприємства місцевої влади та громади може забезпечити додатковий захист</w:t>
      </w:r>
      <w:r w:rsidR="00A93B6D" w:rsidRPr="00A93B6D">
        <w:rPr>
          <w:rFonts w:ascii="Times New Roman" w:hAnsi="Times New Roman" w:cs="Times New Roman"/>
          <w:sz w:val="28"/>
          <w:szCs w:val="28"/>
          <w:lang w:val="en-US"/>
        </w:rPr>
        <w:t>n</w:t>
      </w:r>
      <w:r w:rsidRPr="00A93B6D">
        <w:rPr>
          <w:rFonts w:ascii="Times New Roman" w:hAnsi="Times New Roman" w:cs="Times New Roman"/>
          <w:sz w:val="28"/>
          <w:szCs w:val="28"/>
          <w:lang w:val="uk-UA"/>
        </w:rPr>
        <w:t>та підтримку</w:t>
      </w:r>
      <w:r w:rsidR="00A93B6D" w:rsidRPr="00A93B6D">
        <w:rPr>
          <w:rFonts w:ascii="Times New Roman" w:hAnsi="Times New Roman" w:cs="Times New Roman"/>
          <w:sz w:val="28"/>
          <w:szCs w:val="28"/>
        </w:rPr>
        <w:t>.</w:t>
      </w:r>
    </w:p>
    <w:p w14:paraId="760B643A" w14:textId="0185C0C2" w:rsidR="003057DE" w:rsidRPr="00A93B6D" w:rsidRDefault="003057DE" w:rsidP="003057DE">
      <w:pPr>
        <w:tabs>
          <w:tab w:val="left" w:pos="3285"/>
        </w:tabs>
        <w:spacing w:line="360" w:lineRule="auto"/>
        <w:ind w:firstLine="709"/>
        <w:jc w:val="both"/>
        <w:rPr>
          <w:rFonts w:ascii="Times New Roman" w:hAnsi="Times New Roman" w:cs="Times New Roman"/>
          <w:sz w:val="28"/>
          <w:szCs w:val="28"/>
          <w:lang w:val="uk-UA"/>
        </w:rPr>
      </w:pPr>
      <w:r w:rsidRPr="00A93B6D">
        <w:rPr>
          <w:rFonts w:ascii="Times New Roman" w:hAnsi="Times New Roman" w:cs="Times New Roman"/>
          <w:sz w:val="28"/>
          <w:szCs w:val="28"/>
          <w:lang w:val="uk-UA"/>
        </w:rPr>
        <w:t xml:space="preserve">Рішення: </w:t>
      </w:r>
      <w:r w:rsidR="005D189F" w:rsidRPr="00A93B6D">
        <w:rPr>
          <w:rFonts w:ascii="Times New Roman" w:hAnsi="Times New Roman" w:cs="Times New Roman"/>
          <w:sz w:val="28"/>
          <w:szCs w:val="28"/>
          <w:lang w:val="uk-UA"/>
        </w:rPr>
        <w:t>в</w:t>
      </w:r>
      <w:r w:rsidRPr="00A93B6D">
        <w:rPr>
          <w:rFonts w:ascii="Times New Roman" w:hAnsi="Times New Roman" w:cs="Times New Roman"/>
          <w:sz w:val="28"/>
          <w:szCs w:val="28"/>
          <w:lang w:val="uk-UA"/>
        </w:rPr>
        <w:t>становлення партнерських відносин з влад</w:t>
      </w:r>
      <w:r w:rsidR="00A93B6D" w:rsidRPr="00A93B6D">
        <w:rPr>
          <w:rFonts w:ascii="Times New Roman" w:hAnsi="Times New Roman" w:cs="Times New Roman"/>
          <w:sz w:val="28"/>
          <w:szCs w:val="28"/>
          <w:lang w:val="uk-UA"/>
        </w:rPr>
        <w:t>ою</w:t>
      </w:r>
      <w:r w:rsidRPr="00A93B6D">
        <w:rPr>
          <w:rFonts w:ascii="Times New Roman" w:hAnsi="Times New Roman" w:cs="Times New Roman"/>
          <w:sz w:val="28"/>
          <w:szCs w:val="28"/>
          <w:lang w:val="uk-UA"/>
        </w:rPr>
        <w:t>, надання допомоги громаді та участь у соціальних програмах.</w:t>
      </w:r>
    </w:p>
    <w:p w14:paraId="37A34FAA" w14:textId="034072C6" w:rsidR="00530609" w:rsidRDefault="00530609" w:rsidP="003057DE">
      <w:pPr>
        <w:tabs>
          <w:tab w:val="left" w:pos="3285"/>
        </w:tabs>
        <w:spacing w:line="360" w:lineRule="auto"/>
        <w:ind w:firstLine="709"/>
        <w:jc w:val="both"/>
        <w:rPr>
          <w:rFonts w:ascii="Times New Roman" w:hAnsi="Times New Roman" w:cs="Times New Roman"/>
          <w:sz w:val="28"/>
          <w:szCs w:val="28"/>
          <w:lang w:val="uk-UA"/>
        </w:rPr>
      </w:pPr>
      <w:r w:rsidRPr="00A93B6D">
        <w:rPr>
          <w:rFonts w:ascii="Times New Roman" w:hAnsi="Times New Roman" w:cs="Times New Roman"/>
          <w:sz w:val="28"/>
          <w:szCs w:val="28"/>
          <w:lang w:val="uk-UA"/>
        </w:rPr>
        <w:t>Перелічені антикризові рішення спрямовані на мінімізацію впливу військової агресії на діяльність ПАТ «</w:t>
      </w:r>
      <w:proofErr w:type="spellStart"/>
      <w:r w:rsidRPr="00A93B6D">
        <w:rPr>
          <w:rFonts w:ascii="Times New Roman" w:hAnsi="Times New Roman" w:cs="Times New Roman"/>
          <w:sz w:val="28"/>
          <w:szCs w:val="28"/>
          <w:lang w:val="uk-UA"/>
        </w:rPr>
        <w:t>АрселорМіттал</w:t>
      </w:r>
      <w:proofErr w:type="spellEnd"/>
      <w:r w:rsidRPr="00A93B6D">
        <w:rPr>
          <w:rFonts w:ascii="Times New Roman" w:hAnsi="Times New Roman" w:cs="Times New Roman"/>
          <w:sz w:val="28"/>
          <w:szCs w:val="28"/>
          <w:lang w:val="uk-UA"/>
        </w:rPr>
        <w:t xml:space="preserve"> Кривий Ріг», забезпечення безпеки працівників та виробничих об’єктів, збереження фінансової стійкості та забезпечення ефективної комунікації з усіма </w:t>
      </w:r>
      <w:proofErr w:type="spellStart"/>
      <w:r w:rsidRPr="00A93B6D">
        <w:rPr>
          <w:rFonts w:ascii="Times New Roman" w:hAnsi="Times New Roman" w:cs="Times New Roman"/>
          <w:sz w:val="28"/>
          <w:szCs w:val="28"/>
          <w:lang w:val="uk-UA"/>
        </w:rPr>
        <w:t>стейкхолдерами</w:t>
      </w:r>
      <w:proofErr w:type="spellEnd"/>
      <w:r w:rsidRPr="00530609">
        <w:rPr>
          <w:rFonts w:ascii="Times New Roman" w:hAnsi="Times New Roman" w:cs="Times New Roman"/>
          <w:sz w:val="28"/>
          <w:szCs w:val="28"/>
          <w:lang w:val="uk-UA"/>
        </w:rPr>
        <w:t>.</w:t>
      </w:r>
      <w:r w:rsidR="006C0097">
        <w:rPr>
          <w:rFonts w:ascii="Times New Roman" w:hAnsi="Times New Roman" w:cs="Times New Roman"/>
          <w:sz w:val="28"/>
          <w:szCs w:val="28"/>
          <w:lang w:val="uk-UA"/>
        </w:rPr>
        <w:t xml:space="preserve"> </w:t>
      </w:r>
    </w:p>
    <w:p w14:paraId="337CE455" w14:textId="62310DD2" w:rsidR="00CE00DB" w:rsidRDefault="00CE00DB" w:rsidP="003057DE">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A1231E" w:rsidRPr="00A1231E">
        <w:rPr>
          <w:rFonts w:ascii="Times New Roman" w:hAnsi="Times New Roman" w:cs="Times New Roman"/>
          <w:sz w:val="28"/>
          <w:szCs w:val="28"/>
          <w:lang w:val="uk-UA"/>
        </w:rPr>
        <w:t xml:space="preserve">стратегія антикризового управління для ПАТ </w:t>
      </w:r>
      <w:r w:rsidR="00A1231E">
        <w:rPr>
          <w:rFonts w:ascii="Times New Roman" w:hAnsi="Times New Roman" w:cs="Times New Roman"/>
          <w:sz w:val="28"/>
          <w:szCs w:val="28"/>
          <w:lang w:val="uk-UA"/>
        </w:rPr>
        <w:t>«</w:t>
      </w:r>
      <w:proofErr w:type="spellStart"/>
      <w:r w:rsidR="00A1231E" w:rsidRPr="00A1231E">
        <w:rPr>
          <w:rFonts w:ascii="Times New Roman" w:hAnsi="Times New Roman" w:cs="Times New Roman"/>
          <w:sz w:val="28"/>
          <w:szCs w:val="28"/>
          <w:lang w:val="uk-UA"/>
        </w:rPr>
        <w:t>АрселорМіттал</w:t>
      </w:r>
      <w:proofErr w:type="spellEnd"/>
      <w:r w:rsidR="00A1231E" w:rsidRPr="00A1231E">
        <w:rPr>
          <w:rFonts w:ascii="Times New Roman" w:hAnsi="Times New Roman" w:cs="Times New Roman"/>
          <w:sz w:val="28"/>
          <w:szCs w:val="28"/>
          <w:lang w:val="uk-UA"/>
        </w:rPr>
        <w:t xml:space="preserve"> Кривий</w:t>
      </w:r>
      <w:r w:rsidR="009B1933">
        <w:rPr>
          <w:rFonts w:ascii="Times New Roman" w:hAnsi="Times New Roman" w:cs="Times New Roman"/>
          <w:sz w:val="28"/>
          <w:szCs w:val="28"/>
          <w:lang w:val="uk-UA"/>
        </w:rPr>
        <w:t xml:space="preserve"> </w:t>
      </w:r>
      <w:r w:rsidR="00A1231E" w:rsidRPr="00A1231E">
        <w:rPr>
          <w:rFonts w:ascii="Times New Roman" w:hAnsi="Times New Roman" w:cs="Times New Roman"/>
          <w:sz w:val="28"/>
          <w:szCs w:val="28"/>
          <w:lang w:val="uk-UA"/>
        </w:rPr>
        <w:t>Ріг</w:t>
      </w:r>
      <w:r w:rsidR="00A1231E">
        <w:rPr>
          <w:rFonts w:ascii="Times New Roman" w:hAnsi="Times New Roman" w:cs="Times New Roman"/>
          <w:sz w:val="28"/>
          <w:szCs w:val="28"/>
          <w:lang w:val="uk-UA"/>
        </w:rPr>
        <w:t>»</w:t>
      </w:r>
      <w:r w:rsidR="00A1231E" w:rsidRPr="00A1231E">
        <w:rPr>
          <w:rFonts w:ascii="Times New Roman" w:hAnsi="Times New Roman" w:cs="Times New Roman"/>
          <w:sz w:val="28"/>
          <w:szCs w:val="28"/>
          <w:lang w:val="uk-UA"/>
        </w:rPr>
        <w:t xml:space="preserve"> в умовах війни повинна ґрунтуватися на комплексному підході, що охоплює не лише реакцію на негайні кризові ситуації, а й планування на майбутнє для забезпечення довгострокової стійкості та виживання підприємства. Важливими елементами такої стратегії є</w:t>
      </w:r>
      <w:r w:rsidR="00A1231E">
        <w:rPr>
          <w:rFonts w:ascii="Times New Roman" w:hAnsi="Times New Roman" w:cs="Times New Roman"/>
          <w:sz w:val="28"/>
          <w:szCs w:val="28"/>
          <w:lang w:val="uk-UA"/>
        </w:rPr>
        <w:t xml:space="preserve"> ресурсне забезпечення (працівники, фінанси, обладнання)</w:t>
      </w:r>
      <w:r w:rsidR="00222AF2">
        <w:rPr>
          <w:rFonts w:ascii="Times New Roman" w:hAnsi="Times New Roman" w:cs="Times New Roman"/>
          <w:sz w:val="28"/>
          <w:szCs w:val="28"/>
          <w:lang w:val="uk-UA"/>
        </w:rPr>
        <w:t xml:space="preserve"> та ефективне управління ним</w:t>
      </w:r>
      <w:r w:rsidR="00A1231E">
        <w:rPr>
          <w:rFonts w:ascii="Times New Roman" w:hAnsi="Times New Roman" w:cs="Times New Roman"/>
          <w:sz w:val="28"/>
          <w:szCs w:val="28"/>
          <w:lang w:val="uk-UA"/>
        </w:rPr>
        <w:t>,</w:t>
      </w:r>
      <w:r w:rsidR="00222AF2">
        <w:rPr>
          <w:rFonts w:ascii="Times New Roman" w:hAnsi="Times New Roman" w:cs="Times New Roman"/>
          <w:sz w:val="28"/>
          <w:szCs w:val="28"/>
          <w:lang w:val="uk-UA"/>
        </w:rPr>
        <w:t xml:space="preserve"> </w:t>
      </w:r>
      <w:r w:rsidR="00222AF2" w:rsidRPr="00222AF2">
        <w:rPr>
          <w:rFonts w:ascii="Times New Roman" w:hAnsi="Times New Roman" w:cs="Times New Roman"/>
          <w:sz w:val="28"/>
          <w:szCs w:val="28"/>
          <w:lang w:val="uk-UA"/>
        </w:rPr>
        <w:t>гнучкість виробничих та управлінських процесів для швидкої адаптації до змін в умовах війни</w:t>
      </w:r>
      <w:r w:rsidR="00222AF2">
        <w:rPr>
          <w:rFonts w:ascii="Times New Roman" w:hAnsi="Times New Roman" w:cs="Times New Roman"/>
          <w:sz w:val="28"/>
          <w:szCs w:val="28"/>
          <w:lang w:val="uk-UA"/>
        </w:rPr>
        <w:t>, п</w:t>
      </w:r>
      <w:r w:rsidR="00222AF2" w:rsidRPr="00222AF2">
        <w:rPr>
          <w:rFonts w:ascii="Times New Roman" w:hAnsi="Times New Roman" w:cs="Times New Roman"/>
          <w:sz w:val="28"/>
          <w:szCs w:val="28"/>
          <w:lang w:val="uk-UA"/>
        </w:rPr>
        <w:t xml:space="preserve">артнерство та </w:t>
      </w:r>
      <w:r w:rsidR="00222AF2">
        <w:rPr>
          <w:rFonts w:ascii="Times New Roman" w:hAnsi="Times New Roman" w:cs="Times New Roman"/>
          <w:sz w:val="28"/>
          <w:szCs w:val="28"/>
          <w:lang w:val="uk-UA"/>
        </w:rPr>
        <w:t>в</w:t>
      </w:r>
      <w:r w:rsidR="00222AF2" w:rsidRPr="00222AF2">
        <w:rPr>
          <w:rFonts w:ascii="Times New Roman" w:hAnsi="Times New Roman" w:cs="Times New Roman"/>
          <w:sz w:val="28"/>
          <w:szCs w:val="28"/>
          <w:lang w:val="uk-UA"/>
        </w:rPr>
        <w:t>заємодія</w:t>
      </w:r>
      <w:r w:rsidR="00222AF2">
        <w:rPr>
          <w:rFonts w:ascii="Times New Roman" w:hAnsi="Times New Roman" w:cs="Times New Roman"/>
          <w:sz w:val="28"/>
          <w:szCs w:val="28"/>
          <w:lang w:val="uk-UA"/>
        </w:rPr>
        <w:t xml:space="preserve"> з </w:t>
      </w:r>
      <w:r w:rsidR="00222AF2" w:rsidRPr="00222AF2">
        <w:rPr>
          <w:rFonts w:ascii="Times New Roman" w:hAnsi="Times New Roman" w:cs="Times New Roman"/>
          <w:sz w:val="28"/>
          <w:szCs w:val="28"/>
          <w:lang w:val="uk-UA"/>
        </w:rPr>
        <w:t>іншими підприємствами, державними структурами чи міжнародними організаціями для спільного вирішення проблем та обміну ресурсами</w:t>
      </w:r>
      <w:r w:rsidR="00222AF2">
        <w:rPr>
          <w:rFonts w:ascii="Times New Roman" w:hAnsi="Times New Roman" w:cs="Times New Roman"/>
          <w:sz w:val="28"/>
          <w:szCs w:val="28"/>
          <w:lang w:val="uk-UA"/>
        </w:rPr>
        <w:t>, н</w:t>
      </w:r>
      <w:r w:rsidR="00222AF2" w:rsidRPr="00222AF2">
        <w:rPr>
          <w:rFonts w:ascii="Times New Roman" w:hAnsi="Times New Roman" w:cs="Times New Roman"/>
          <w:sz w:val="28"/>
          <w:szCs w:val="28"/>
          <w:lang w:val="uk-UA"/>
        </w:rPr>
        <w:t xml:space="preserve">авчання та </w:t>
      </w:r>
      <w:r w:rsidR="00222AF2">
        <w:rPr>
          <w:rFonts w:ascii="Times New Roman" w:hAnsi="Times New Roman" w:cs="Times New Roman"/>
          <w:sz w:val="28"/>
          <w:szCs w:val="28"/>
          <w:lang w:val="uk-UA"/>
        </w:rPr>
        <w:t>р</w:t>
      </w:r>
      <w:r w:rsidR="00222AF2" w:rsidRPr="00222AF2">
        <w:rPr>
          <w:rFonts w:ascii="Times New Roman" w:hAnsi="Times New Roman" w:cs="Times New Roman"/>
          <w:sz w:val="28"/>
          <w:szCs w:val="28"/>
          <w:lang w:val="uk-UA"/>
        </w:rPr>
        <w:t>озвит</w:t>
      </w:r>
      <w:r w:rsidR="00222AF2">
        <w:rPr>
          <w:rFonts w:ascii="Times New Roman" w:hAnsi="Times New Roman" w:cs="Times New Roman"/>
          <w:sz w:val="28"/>
          <w:szCs w:val="28"/>
          <w:lang w:val="uk-UA"/>
        </w:rPr>
        <w:t xml:space="preserve">ок персоналу та </w:t>
      </w:r>
      <w:r w:rsidR="00222AF2" w:rsidRPr="00222AF2">
        <w:rPr>
          <w:rFonts w:ascii="Times New Roman" w:hAnsi="Times New Roman" w:cs="Times New Roman"/>
          <w:sz w:val="28"/>
          <w:szCs w:val="28"/>
          <w:lang w:val="uk-UA"/>
        </w:rPr>
        <w:t>кризов</w:t>
      </w:r>
      <w:r w:rsidR="00222AF2">
        <w:rPr>
          <w:rFonts w:ascii="Times New Roman" w:hAnsi="Times New Roman" w:cs="Times New Roman"/>
          <w:sz w:val="28"/>
          <w:szCs w:val="28"/>
          <w:lang w:val="uk-UA"/>
        </w:rPr>
        <w:t>е</w:t>
      </w:r>
      <w:r w:rsidR="00222AF2" w:rsidRPr="00222AF2">
        <w:rPr>
          <w:rFonts w:ascii="Times New Roman" w:hAnsi="Times New Roman" w:cs="Times New Roman"/>
          <w:sz w:val="28"/>
          <w:szCs w:val="28"/>
          <w:lang w:val="uk-UA"/>
        </w:rPr>
        <w:t xml:space="preserve"> </w:t>
      </w:r>
      <w:proofErr w:type="spellStart"/>
      <w:r w:rsidR="00222AF2" w:rsidRPr="00222AF2">
        <w:rPr>
          <w:rFonts w:ascii="Times New Roman" w:hAnsi="Times New Roman" w:cs="Times New Roman"/>
          <w:sz w:val="28"/>
          <w:szCs w:val="28"/>
          <w:lang w:val="uk-UA"/>
        </w:rPr>
        <w:t>комунікування</w:t>
      </w:r>
      <w:proofErr w:type="spellEnd"/>
      <w:r w:rsidR="00222AF2" w:rsidRPr="00222AF2">
        <w:rPr>
          <w:rFonts w:ascii="Times New Roman" w:hAnsi="Times New Roman" w:cs="Times New Roman"/>
          <w:sz w:val="28"/>
          <w:szCs w:val="28"/>
          <w:lang w:val="uk-UA"/>
        </w:rPr>
        <w:t>, спрямован</w:t>
      </w:r>
      <w:r w:rsidR="00222AF2">
        <w:rPr>
          <w:rFonts w:ascii="Times New Roman" w:hAnsi="Times New Roman" w:cs="Times New Roman"/>
          <w:sz w:val="28"/>
          <w:szCs w:val="28"/>
          <w:lang w:val="uk-UA"/>
        </w:rPr>
        <w:t>е</w:t>
      </w:r>
      <w:r w:rsidR="00222AF2" w:rsidRPr="00222AF2">
        <w:rPr>
          <w:rFonts w:ascii="Times New Roman" w:hAnsi="Times New Roman" w:cs="Times New Roman"/>
          <w:sz w:val="28"/>
          <w:szCs w:val="28"/>
          <w:lang w:val="uk-UA"/>
        </w:rPr>
        <w:t xml:space="preserve"> на підтримку репутації підприємства в умовах війни.</w:t>
      </w:r>
    </w:p>
    <w:p w14:paraId="3771488B" w14:textId="0DE5B604" w:rsidR="00530609" w:rsidRDefault="00E56129" w:rsidP="00530609">
      <w:pPr>
        <w:tabs>
          <w:tab w:val="left" w:pos="328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p>
    <w:p w14:paraId="7F6A0470" w14:textId="77777777" w:rsidR="00E56129" w:rsidRDefault="00E56129" w:rsidP="00530609">
      <w:pPr>
        <w:tabs>
          <w:tab w:val="left" w:pos="3285"/>
        </w:tabs>
        <w:spacing w:line="360" w:lineRule="auto"/>
        <w:jc w:val="both"/>
        <w:rPr>
          <w:rFonts w:ascii="Times New Roman" w:hAnsi="Times New Roman" w:cs="Times New Roman"/>
          <w:sz w:val="28"/>
          <w:szCs w:val="28"/>
          <w:lang w:val="uk-UA"/>
        </w:rPr>
      </w:pPr>
    </w:p>
    <w:p w14:paraId="21392CEF" w14:textId="77777777" w:rsidR="00E56129" w:rsidRDefault="00E56129" w:rsidP="00530609">
      <w:pPr>
        <w:tabs>
          <w:tab w:val="left" w:pos="3285"/>
        </w:tabs>
        <w:spacing w:line="360" w:lineRule="auto"/>
        <w:jc w:val="both"/>
        <w:rPr>
          <w:rFonts w:ascii="Times New Roman" w:hAnsi="Times New Roman" w:cs="Times New Roman"/>
          <w:sz w:val="28"/>
          <w:szCs w:val="28"/>
          <w:lang w:val="uk-UA"/>
        </w:rPr>
      </w:pPr>
    </w:p>
    <w:p w14:paraId="297D8433" w14:textId="77777777" w:rsidR="00E56129" w:rsidRDefault="00E56129" w:rsidP="00530609">
      <w:pPr>
        <w:tabs>
          <w:tab w:val="left" w:pos="3285"/>
        </w:tabs>
        <w:spacing w:line="360" w:lineRule="auto"/>
        <w:jc w:val="both"/>
        <w:rPr>
          <w:rFonts w:ascii="Times New Roman" w:hAnsi="Times New Roman" w:cs="Times New Roman"/>
          <w:sz w:val="28"/>
          <w:szCs w:val="28"/>
          <w:lang w:val="uk-UA"/>
        </w:rPr>
      </w:pPr>
    </w:p>
    <w:p w14:paraId="4F4554EB" w14:textId="77777777" w:rsidR="00E56129" w:rsidRDefault="00E56129" w:rsidP="00530609">
      <w:pPr>
        <w:tabs>
          <w:tab w:val="left" w:pos="3285"/>
        </w:tabs>
        <w:spacing w:line="360" w:lineRule="auto"/>
        <w:jc w:val="both"/>
        <w:rPr>
          <w:rFonts w:ascii="Times New Roman" w:hAnsi="Times New Roman" w:cs="Times New Roman"/>
          <w:sz w:val="28"/>
          <w:szCs w:val="28"/>
          <w:lang w:val="uk-UA"/>
        </w:rPr>
      </w:pPr>
    </w:p>
    <w:p w14:paraId="60453466" w14:textId="77777777" w:rsidR="00215726" w:rsidRDefault="00215726" w:rsidP="00530609">
      <w:pPr>
        <w:tabs>
          <w:tab w:val="left" w:pos="3285"/>
        </w:tabs>
        <w:spacing w:line="360" w:lineRule="auto"/>
        <w:jc w:val="both"/>
        <w:rPr>
          <w:rFonts w:ascii="Times New Roman" w:hAnsi="Times New Roman" w:cs="Times New Roman"/>
          <w:sz w:val="28"/>
          <w:szCs w:val="28"/>
          <w:lang w:val="uk-UA"/>
        </w:rPr>
      </w:pPr>
    </w:p>
    <w:p w14:paraId="4FDE973F" w14:textId="77777777" w:rsidR="00DC0F9E" w:rsidRDefault="00DC0F9E" w:rsidP="00532C53">
      <w:pPr>
        <w:tabs>
          <w:tab w:val="left" w:pos="3285"/>
        </w:tabs>
        <w:spacing w:line="360" w:lineRule="auto"/>
        <w:ind w:firstLine="709"/>
        <w:jc w:val="both"/>
        <w:rPr>
          <w:rFonts w:ascii="Times New Roman" w:hAnsi="Times New Roman" w:cs="Times New Roman"/>
          <w:sz w:val="28"/>
          <w:szCs w:val="28"/>
          <w:lang w:val="uk-UA"/>
        </w:rPr>
      </w:pPr>
    </w:p>
    <w:p w14:paraId="0D73DAF6" w14:textId="77777777" w:rsidR="006E0DA6" w:rsidRPr="00330A4E" w:rsidRDefault="006E0DA6" w:rsidP="00532C53">
      <w:pPr>
        <w:tabs>
          <w:tab w:val="left" w:pos="3285"/>
        </w:tabs>
        <w:spacing w:line="360" w:lineRule="auto"/>
        <w:ind w:firstLine="709"/>
        <w:jc w:val="both"/>
        <w:rPr>
          <w:rFonts w:ascii="Times New Roman" w:hAnsi="Times New Roman" w:cs="Times New Roman"/>
          <w:sz w:val="28"/>
          <w:szCs w:val="28"/>
          <w:lang w:val="uk-UA"/>
        </w:rPr>
      </w:pPr>
    </w:p>
    <w:p w14:paraId="0E8117F7" w14:textId="77777777" w:rsidR="00F759FE" w:rsidRDefault="00F759FE" w:rsidP="00532C53">
      <w:pPr>
        <w:tabs>
          <w:tab w:val="left" w:pos="3285"/>
        </w:tabs>
        <w:spacing w:line="360" w:lineRule="auto"/>
        <w:ind w:firstLine="709"/>
        <w:jc w:val="both"/>
        <w:rPr>
          <w:rFonts w:ascii="Times New Roman" w:hAnsi="Times New Roman" w:cs="Times New Roman"/>
          <w:sz w:val="28"/>
          <w:szCs w:val="28"/>
          <w:lang w:val="uk-UA"/>
        </w:rPr>
      </w:pPr>
    </w:p>
    <w:p w14:paraId="23EE6F2B" w14:textId="7AC3E37E" w:rsidR="00413D74" w:rsidRPr="0074110A" w:rsidRDefault="0074110A" w:rsidP="0074110A">
      <w:pPr>
        <w:pStyle w:val="1"/>
        <w:jc w:val="center"/>
        <w:rPr>
          <w:rFonts w:ascii="Times New Roman" w:hAnsi="Times New Roman" w:cs="Times New Roman"/>
          <w:b/>
          <w:bCs/>
          <w:color w:val="auto"/>
          <w:sz w:val="28"/>
          <w:szCs w:val="28"/>
          <w:lang w:val="uk-UA"/>
        </w:rPr>
      </w:pPr>
      <w:bookmarkStart w:id="47" w:name="_Toc153307596"/>
      <w:r w:rsidRPr="0074110A">
        <w:rPr>
          <w:rFonts w:ascii="Times New Roman" w:hAnsi="Times New Roman" w:cs="Times New Roman"/>
          <w:b/>
          <w:bCs/>
          <w:color w:val="auto"/>
          <w:sz w:val="28"/>
          <w:szCs w:val="28"/>
          <w:lang w:val="uk-UA"/>
        </w:rPr>
        <w:t>ВИСНОВКИ ТА РЕКОМЕНДАЦІЇ</w:t>
      </w:r>
      <w:bookmarkEnd w:id="47"/>
    </w:p>
    <w:p w14:paraId="77607619"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6ABD5FEA" w14:textId="77777777" w:rsidR="003853E7" w:rsidRDefault="002D7D24" w:rsidP="003853E7">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Pr="002D7D24">
        <w:rPr>
          <w:rFonts w:ascii="Times New Roman" w:hAnsi="Times New Roman" w:cs="Times New Roman"/>
          <w:sz w:val="28"/>
          <w:szCs w:val="28"/>
          <w:lang w:val="uk-UA"/>
        </w:rPr>
        <w:t>формування стратегії антикризового управління є важливою складовою успішного функціонування підприємства в умовах не</w:t>
      </w:r>
      <w:r>
        <w:rPr>
          <w:rFonts w:ascii="Times New Roman" w:hAnsi="Times New Roman" w:cs="Times New Roman"/>
          <w:sz w:val="28"/>
          <w:szCs w:val="28"/>
          <w:lang w:val="uk-UA"/>
        </w:rPr>
        <w:t>визначеності</w:t>
      </w:r>
      <w:r w:rsidRPr="002D7D24">
        <w:rPr>
          <w:rFonts w:ascii="Times New Roman" w:hAnsi="Times New Roman" w:cs="Times New Roman"/>
          <w:sz w:val="28"/>
          <w:szCs w:val="28"/>
          <w:lang w:val="uk-UA"/>
        </w:rPr>
        <w:t xml:space="preserve">, економічних труднощів та війни. Така стратегія дозволяє підприємству ефективно реагувати на непередбачувані обставини та мінімізувати можливі негативні впливи кризових ситуацій. </w:t>
      </w:r>
      <w:r>
        <w:rPr>
          <w:rFonts w:ascii="Times New Roman" w:hAnsi="Times New Roman" w:cs="Times New Roman"/>
          <w:sz w:val="28"/>
          <w:szCs w:val="28"/>
          <w:lang w:val="uk-UA"/>
        </w:rPr>
        <w:t>Д</w:t>
      </w:r>
      <w:r w:rsidRPr="002D7D24">
        <w:rPr>
          <w:rFonts w:ascii="Times New Roman" w:hAnsi="Times New Roman" w:cs="Times New Roman"/>
          <w:sz w:val="28"/>
          <w:szCs w:val="28"/>
          <w:lang w:val="uk-UA"/>
        </w:rPr>
        <w:t>ля</w:t>
      </w:r>
      <w:r>
        <w:rPr>
          <w:rFonts w:ascii="Times New Roman" w:hAnsi="Times New Roman" w:cs="Times New Roman"/>
          <w:sz w:val="28"/>
          <w:szCs w:val="28"/>
          <w:lang w:val="uk-UA"/>
        </w:rPr>
        <w:t xml:space="preserve"> кожного</w:t>
      </w:r>
      <w:r w:rsidRPr="002D7D24">
        <w:rPr>
          <w:rFonts w:ascii="Times New Roman" w:hAnsi="Times New Roman" w:cs="Times New Roman"/>
          <w:sz w:val="28"/>
          <w:szCs w:val="28"/>
          <w:lang w:val="uk-UA"/>
        </w:rPr>
        <w:t xml:space="preserve"> окрем</w:t>
      </w:r>
      <w:r>
        <w:rPr>
          <w:rFonts w:ascii="Times New Roman" w:hAnsi="Times New Roman" w:cs="Times New Roman"/>
          <w:sz w:val="28"/>
          <w:szCs w:val="28"/>
          <w:lang w:val="uk-UA"/>
        </w:rPr>
        <w:t>ого</w:t>
      </w:r>
      <w:r w:rsidRPr="002D7D24">
        <w:rPr>
          <w:rFonts w:ascii="Times New Roman" w:hAnsi="Times New Roman" w:cs="Times New Roman"/>
          <w:sz w:val="28"/>
          <w:szCs w:val="28"/>
          <w:lang w:val="uk-UA"/>
        </w:rPr>
        <w:t xml:space="preserve"> підприємств</w:t>
      </w:r>
      <w:r>
        <w:rPr>
          <w:rFonts w:ascii="Times New Roman" w:hAnsi="Times New Roman" w:cs="Times New Roman"/>
          <w:sz w:val="28"/>
          <w:szCs w:val="28"/>
          <w:lang w:val="uk-UA"/>
        </w:rPr>
        <w:t>а</w:t>
      </w:r>
      <w:r w:rsidRPr="002D7D24">
        <w:rPr>
          <w:rFonts w:ascii="Times New Roman" w:hAnsi="Times New Roman" w:cs="Times New Roman"/>
          <w:sz w:val="28"/>
          <w:szCs w:val="28"/>
          <w:lang w:val="uk-UA"/>
        </w:rPr>
        <w:t xml:space="preserve"> критеріями, що обґрунтовують вибір антикризової стратегії, підприємств</w:t>
      </w:r>
      <w:r>
        <w:rPr>
          <w:rFonts w:ascii="Times New Roman" w:hAnsi="Times New Roman" w:cs="Times New Roman"/>
          <w:sz w:val="28"/>
          <w:szCs w:val="28"/>
          <w:lang w:val="uk-UA"/>
        </w:rPr>
        <w:t xml:space="preserve"> </w:t>
      </w:r>
      <w:r w:rsidRPr="002D7D24">
        <w:rPr>
          <w:rFonts w:ascii="Times New Roman" w:hAnsi="Times New Roman" w:cs="Times New Roman"/>
          <w:sz w:val="28"/>
          <w:szCs w:val="28"/>
          <w:lang w:val="uk-UA"/>
        </w:rPr>
        <w:t>є узагальнені показники в основних напрямах оцінки рівня кризового стану на підприємств</w:t>
      </w:r>
      <w:r>
        <w:rPr>
          <w:rFonts w:ascii="Times New Roman" w:hAnsi="Times New Roman" w:cs="Times New Roman"/>
          <w:sz w:val="28"/>
          <w:szCs w:val="28"/>
          <w:lang w:val="uk-UA"/>
        </w:rPr>
        <w:t xml:space="preserve">і. </w:t>
      </w:r>
      <w:r w:rsidR="003853E7">
        <w:rPr>
          <w:rFonts w:ascii="Times New Roman" w:hAnsi="Times New Roman" w:cs="Times New Roman"/>
          <w:sz w:val="28"/>
          <w:szCs w:val="28"/>
          <w:lang w:val="uk-UA"/>
        </w:rPr>
        <w:t xml:space="preserve">Такі </w:t>
      </w:r>
      <w:r w:rsidRPr="002D7D24">
        <w:rPr>
          <w:rFonts w:ascii="Times New Roman" w:hAnsi="Times New Roman" w:cs="Times New Roman"/>
          <w:sz w:val="28"/>
          <w:szCs w:val="28"/>
          <w:lang w:val="uk-UA"/>
        </w:rPr>
        <w:t>показники дозволяють провести діагностику фінансового стану компанії, визначити глибину кризи та обрати відповідну стратегію подальшого розвитку підприємства.</w:t>
      </w:r>
      <w:r>
        <w:rPr>
          <w:rFonts w:ascii="Times New Roman" w:hAnsi="Times New Roman" w:cs="Times New Roman"/>
          <w:sz w:val="28"/>
          <w:szCs w:val="28"/>
          <w:lang w:val="uk-UA"/>
        </w:rPr>
        <w:t xml:space="preserve"> </w:t>
      </w:r>
    </w:p>
    <w:p w14:paraId="6EC1EAF9" w14:textId="6081B303" w:rsidR="003D7DD1" w:rsidRPr="003D7DD1" w:rsidRDefault="002D7D24" w:rsidP="003853E7">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цією метою для ПАТ «</w:t>
      </w:r>
      <w:proofErr w:type="spellStart"/>
      <w:r>
        <w:rPr>
          <w:rFonts w:ascii="Times New Roman" w:hAnsi="Times New Roman" w:cs="Times New Roman"/>
          <w:sz w:val="28"/>
          <w:szCs w:val="28"/>
          <w:lang w:val="uk-UA"/>
        </w:rPr>
        <w:t>АрселорМіттал</w:t>
      </w:r>
      <w:proofErr w:type="spellEnd"/>
      <w:r>
        <w:rPr>
          <w:rFonts w:ascii="Times New Roman" w:hAnsi="Times New Roman" w:cs="Times New Roman"/>
          <w:sz w:val="28"/>
          <w:szCs w:val="28"/>
          <w:lang w:val="uk-UA"/>
        </w:rPr>
        <w:t xml:space="preserve"> Кривий Ріг» б</w:t>
      </w:r>
      <w:r w:rsidR="003D7DD1" w:rsidRPr="003D7DD1">
        <w:rPr>
          <w:rFonts w:ascii="Times New Roman" w:hAnsi="Times New Roman" w:cs="Times New Roman"/>
          <w:sz w:val="28"/>
          <w:szCs w:val="28"/>
          <w:lang w:val="uk-UA"/>
        </w:rPr>
        <w:t xml:space="preserve">ула проведена діагностика кризового стану </w:t>
      </w:r>
      <w:r>
        <w:rPr>
          <w:rFonts w:ascii="Times New Roman" w:hAnsi="Times New Roman" w:cs="Times New Roman"/>
          <w:sz w:val="28"/>
          <w:szCs w:val="28"/>
          <w:lang w:val="uk-UA"/>
        </w:rPr>
        <w:t xml:space="preserve">за 2018-2022 р. </w:t>
      </w:r>
      <w:r w:rsidR="003D7DD1" w:rsidRPr="003D7DD1">
        <w:rPr>
          <w:rFonts w:ascii="Times New Roman" w:hAnsi="Times New Roman" w:cs="Times New Roman"/>
          <w:sz w:val="28"/>
          <w:szCs w:val="28"/>
          <w:lang w:val="uk-UA"/>
        </w:rPr>
        <w:t xml:space="preserve">За допомогою моделей прогнозування банкрутства (Альтмана, </w:t>
      </w:r>
      <w:proofErr w:type="spellStart"/>
      <w:r w:rsidR="003D7DD1" w:rsidRPr="003D7DD1">
        <w:rPr>
          <w:rFonts w:ascii="Times New Roman" w:hAnsi="Times New Roman" w:cs="Times New Roman"/>
          <w:sz w:val="28"/>
          <w:szCs w:val="28"/>
          <w:lang w:val="uk-UA"/>
        </w:rPr>
        <w:t>Спрінгейта</w:t>
      </w:r>
      <w:proofErr w:type="spellEnd"/>
      <w:r w:rsidR="003D7DD1" w:rsidRPr="003D7DD1">
        <w:rPr>
          <w:rFonts w:ascii="Times New Roman" w:hAnsi="Times New Roman" w:cs="Times New Roman"/>
          <w:sz w:val="28"/>
          <w:szCs w:val="28"/>
          <w:lang w:val="uk-UA"/>
        </w:rPr>
        <w:t xml:space="preserve">, Ліса, </w:t>
      </w:r>
      <w:proofErr w:type="spellStart"/>
      <w:r w:rsidR="003D7DD1" w:rsidRPr="003D7DD1">
        <w:rPr>
          <w:rFonts w:ascii="Times New Roman" w:hAnsi="Times New Roman" w:cs="Times New Roman"/>
          <w:sz w:val="28"/>
          <w:szCs w:val="28"/>
          <w:lang w:val="uk-UA"/>
        </w:rPr>
        <w:t>Таффлера</w:t>
      </w:r>
      <w:proofErr w:type="spellEnd"/>
      <w:r w:rsidR="003D7DD1" w:rsidRPr="003D7DD1">
        <w:rPr>
          <w:rFonts w:ascii="Times New Roman" w:hAnsi="Times New Roman" w:cs="Times New Roman"/>
          <w:sz w:val="28"/>
          <w:szCs w:val="28"/>
          <w:lang w:val="uk-UA"/>
        </w:rPr>
        <w:t>, Терещенко, Матвійчука) було визначено, що ймовірність настання банкрутства була найвищою у період найбільших двох криз – пандемії та війни. Слід зазначити, що за моделлю Альтана підприємство у 2022 р. ма</w:t>
      </w:r>
      <w:r>
        <w:rPr>
          <w:rFonts w:ascii="Times New Roman" w:hAnsi="Times New Roman" w:cs="Times New Roman"/>
          <w:sz w:val="28"/>
          <w:szCs w:val="28"/>
          <w:lang w:val="uk-UA"/>
        </w:rPr>
        <w:t>ло</w:t>
      </w:r>
      <w:r w:rsidR="003D7DD1" w:rsidRPr="003D7DD1">
        <w:rPr>
          <w:rFonts w:ascii="Times New Roman" w:hAnsi="Times New Roman" w:cs="Times New Roman"/>
          <w:sz w:val="28"/>
          <w:szCs w:val="28"/>
          <w:lang w:val="uk-UA"/>
        </w:rPr>
        <w:t xml:space="preserve"> дуже високу ймовірність настання банкрутства</w:t>
      </w:r>
      <w:r>
        <w:rPr>
          <w:rFonts w:ascii="Times New Roman" w:hAnsi="Times New Roman" w:cs="Times New Roman"/>
          <w:sz w:val="28"/>
          <w:szCs w:val="28"/>
          <w:lang w:val="uk-UA"/>
        </w:rPr>
        <w:t>, а н</w:t>
      </w:r>
      <w:r w:rsidR="003D7DD1" w:rsidRPr="003D7DD1">
        <w:rPr>
          <w:rFonts w:ascii="Times New Roman" w:hAnsi="Times New Roman" w:cs="Times New Roman"/>
          <w:sz w:val="28"/>
          <w:szCs w:val="28"/>
          <w:lang w:val="uk-UA"/>
        </w:rPr>
        <w:t>аведен</w:t>
      </w:r>
      <w:r>
        <w:rPr>
          <w:rFonts w:ascii="Times New Roman" w:hAnsi="Times New Roman" w:cs="Times New Roman"/>
          <w:sz w:val="28"/>
          <w:szCs w:val="28"/>
          <w:lang w:val="uk-UA"/>
        </w:rPr>
        <w:t>а</w:t>
      </w:r>
      <w:r w:rsidR="003D7DD1" w:rsidRPr="003D7DD1">
        <w:rPr>
          <w:rFonts w:ascii="Times New Roman" w:hAnsi="Times New Roman" w:cs="Times New Roman"/>
          <w:sz w:val="28"/>
          <w:szCs w:val="28"/>
          <w:lang w:val="uk-UA"/>
        </w:rPr>
        <w:t xml:space="preserve"> динамік</w:t>
      </w:r>
      <w:r>
        <w:rPr>
          <w:rFonts w:ascii="Times New Roman" w:hAnsi="Times New Roman" w:cs="Times New Roman"/>
          <w:sz w:val="28"/>
          <w:szCs w:val="28"/>
          <w:lang w:val="uk-UA"/>
        </w:rPr>
        <w:t>а</w:t>
      </w:r>
      <w:r w:rsidR="003D7DD1" w:rsidRPr="003D7DD1">
        <w:rPr>
          <w:rFonts w:ascii="Times New Roman" w:hAnsi="Times New Roman" w:cs="Times New Roman"/>
          <w:sz w:val="28"/>
          <w:szCs w:val="28"/>
          <w:lang w:val="uk-UA"/>
        </w:rPr>
        <w:t xml:space="preserve"> ймовірності</w:t>
      </w:r>
      <w:r>
        <w:rPr>
          <w:rFonts w:ascii="Times New Roman" w:hAnsi="Times New Roman" w:cs="Times New Roman"/>
          <w:sz w:val="28"/>
          <w:szCs w:val="28"/>
          <w:lang w:val="uk-UA"/>
        </w:rPr>
        <w:t xml:space="preserve"> настання</w:t>
      </w:r>
      <w:r w:rsidR="003D7DD1" w:rsidRPr="003D7DD1">
        <w:rPr>
          <w:rFonts w:ascii="Times New Roman" w:hAnsi="Times New Roman" w:cs="Times New Roman"/>
          <w:sz w:val="28"/>
          <w:szCs w:val="28"/>
          <w:lang w:val="uk-UA"/>
        </w:rPr>
        <w:t xml:space="preserve"> банкрутства за усіма моделями</w:t>
      </w:r>
      <w:r>
        <w:rPr>
          <w:rFonts w:ascii="Times New Roman" w:hAnsi="Times New Roman" w:cs="Times New Roman"/>
          <w:sz w:val="28"/>
          <w:szCs w:val="28"/>
          <w:lang w:val="uk-UA"/>
        </w:rPr>
        <w:t xml:space="preserve"> </w:t>
      </w:r>
      <w:r w:rsidR="003D7DD1" w:rsidRPr="003D7DD1">
        <w:rPr>
          <w:rFonts w:ascii="Times New Roman" w:hAnsi="Times New Roman" w:cs="Times New Roman"/>
          <w:sz w:val="28"/>
          <w:szCs w:val="28"/>
          <w:lang w:val="uk-UA"/>
        </w:rPr>
        <w:t>показала зниження фінансової стійкості підприємства у 2019-2020 рр. та у 2022 р. Загалом зниження фінансової стійкості підприємства протягом 2018-2022 рр. в середньому склало 46,7%.</w:t>
      </w:r>
    </w:p>
    <w:p w14:paraId="1C065740" w14:textId="77777777" w:rsidR="003853E7" w:rsidRDefault="003D7DD1" w:rsidP="003E122D">
      <w:pPr>
        <w:tabs>
          <w:tab w:val="left" w:pos="3285"/>
        </w:tabs>
        <w:spacing w:line="360" w:lineRule="auto"/>
        <w:ind w:firstLine="709"/>
        <w:jc w:val="both"/>
        <w:rPr>
          <w:rFonts w:ascii="Times New Roman" w:hAnsi="Times New Roman" w:cs="Times New Roman"/>
          <w:sz w:val="28"/>
          <w:szCs w:val="28"/>
          <w:lang w:val="uk-UA"/>
        </w:rPr>
      </w:pPr>
      <w:r w:rsidRPr="003D7DD1">
        <w:rPr>
          <w:rFonts w:ascii="Times New Roman" w:hAnsi="Times New Roman" w:cs="Times New Roman"/>
          <w:sz w:val="28"/>
          <w:szCs w:val="28"/>
          <w:lang w:val="uk-UA"/>
        </w:rPr>
        <w:t xml:space="preserve">За результатами діагностики кризового стану ПАТ АМКР було визначено головні проблеми та сфери виникнення кризових процесів. Однією із головних проблем стала логістика через закриття звичайних ринків збуту металопродукції внаслідок закриття українських портів. З метою зменшення впливу дії повномасштабного вторгнення та підвищення фінансової стійкості підприємства </w:t>
      </w:r>
      <w:r>
        <w:rPr>
          <w:rFonts w:ascii="Times New Roman" w:hAnsi="Times New Roman" w:cs="Times New Roman"/>
          <w:sz w:val="28"/>
          <w:szCs w:val="28"/>
          <w:lang w:val="uk-UA"/>
        </w:rPr>
        <w:t xml:space="preserve">було </w:t>
      </w:r>
      <w:r w:rsidRPr="003D7DD1">
        <w:rPr>
          <w:rFonts w:ascii="Times New Roman" w:hAnsi="Times New Roman" w:cs="Times New Roman"/>
          <w:sz w:val="28"/>
          <w:szCs w:val="28"/>
          <w:lang w:val="uk-UA"/>
        </w:rPr>
        <w:t>розроб</w:t>
      </w:r>
      <w:r>
        <w:rPr>
          <w:rFonts w:ascii="Times New Roman" w:hAnsi="Times New Roman" w:cs="Times New Roman"/>
          <w:sz w:val="28"/>
          <w:szCs w:val="28"/>
          <w:lang w:val="uk-UA"/>
        </w:rPr>
        <w:t>лено</w:t>
      </w:r>
      <w:r w:rsidRPr="003D7DD1">
        <w:rPr>
          <w:rFonts w:ascii="Times New Roman" w:hAnsi="Times New Roman" w:cs="Times New Roman"/>
          <w:sz w:val="28"/>
          <w:szCs w:val="28"/>
          <w:lang w:val="uk-UA"/>
        </w:rPr>
        <w:t xml:space="preserve"> стратегі</w:t>
      </w:r>
      <w:r>
        <w:rPr>
          <w:rFonts w:ascii="Times New Roman" w:hAnsi="Times New Roman" w:cs="Times New Roman"/>
          <w:sz w:val="28"/>
          <w:szCs w:val="28"/>
          <w:lang w:val="uk-UA"/>
        </w:rPr>
        <w:t>чні заходи</w:t>
      </w:r>
      <w:r w:rsidRPr="003D7DD1">
        <w:rPr>
          <w:rFonts w:ascii="Times New Roman" w:hAnsi="Times New Roman" w:cs="Times New Roman"/>
          <w:sz w:val="28"/>
          <w:szCs w:val="28"/>
          <w:lang w:val="uk-UA"/>
        </w:rPr>
        <w:t xml:space="preserve"> антикризового управління на найближчу перспективу. </w:t>
      </w:r>
      <w:r>
        <w:rPr>
          <w:rFonts w:ascii="Times New Roman" w:hAnsi="Times New Roman" w:cs="Times New Roman"/>
          <w:sz w:val="28"/>
          <w:szCs w:val="28"/>
          <w:lang w:val="uk-UA"/>
        </w:rPr>
        <w:t xml:space="preserve">Ці </w:t>
      </w:r>
      <w:r w:rsidRPr="003D7DD1">
        <w:rPr>
          <w:rFonts w:ascii="Times New Roman" w:hAnsi="Times New Roman" w:cs="Times New Roman"/>
          <w:sz w:val="28"/>
          <w:szCs w:val="28"/>
          <w:lang w:val="uk-UA"/>
        </w:rPr>
        <w:t xml:space="preserve">заходи спрямовані на комплексне вирішення проблем та викликів, за нинішніх умов, зосередившись на досягненні беззбитковості у новому році та нарощенні обсягів виробництва за рахунок більшого завантаження виробничих </w:t>
      </w:r>
      <w:proofErr w:type="spellStart"/>
      <w:r w:rsidRPr="003D7DD1">
        <w:rPr>
          <w:rFonts w:ascii="Times New Roman" w:hAnsi="Times New Roman" w:cs="Times New Roman"/>
          <w:sz w:val="28"/>
          <w:szCs w:val="28"/>
          <w:lang w:val="uk-UA"/>
        </w:rPr>
        <w:t>потужностей</w:t>
      </w:r>
      <w:proofErr w:type="spellEnd"/>
      <w:r w:rsidR="003E122D">
        <w:rPr>
          <w:rFonts w:ascii="Times New Roman" w:hAnsi="Times New Roman" w:cs="Times New Roman"/>
          <w:sz w:val="28"/>
          <w:szCs w:val="28"/>
          <w:lang w:val="uk-UA"/>
        </w:rPr>
        <w:t xml:space="preserve">. </w:t>
      </w:r>
    </w:p>
    <w:p w14:paraId="20604BB1" w14:textId="7E158E70" w:rsidR="003D7DD1" w:rsidRDefault="003E122D" w:rsidP="003E122D">
      <w:pPr>
        <w:tabs>
          <w:tab w:val="left" w:pos="3285"/>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 антикризових заходів для ПАТ «</w:t>
      </w:r>
      <w:proofErr w:type="spellStart"/>
      <w:r>
        <w:rPr>
          <w:rFonts w:ascii="Times New Roman" w:hAnsi="Times New Roman" w:cs="Times New Roman"/>
          <w:sz w:val="28"/>
          <w:szCs w:val="28"/>
          <w:lang w:val="uk-UA"/>
        </w:rPr>
        <w:t>АрселорМіттал</w:t>
      </w:r>
      <w:proofErr w:type="spellEnd"/>
      <w:r>
        <w:rPr>
          <w:rFonts w:ascii="Times New Roman" w:hAnsi="Times New Roman" w:cs="Times New Roman"/>
          <w:sz w:val="28"/>
          <w:szCs w:val="28"/>
          <w:lang w:val="uk-UA"/>
        </w:rPr>
        <w:t xml:space="preserve"> Кривий Ріг» </w:t>
      </w:r>
      <w:r w:rsidR="003853E7">
        <w:rPr>
          <w:rFonts w:ascii="Times New Roman" w:hAnsi="Times New Roman" w:cs="Times New Roman"/>
          <w:sz w:val="28"/>
          <w:szCs w:val="28"/>
          <w:lang w:val="uk-UA"/>
        </w:rPr>
        <w:t xml:space="preserve">повинен </w:t>
      </w:r>
      <w:r>
        <w:rPr>
          <w:rFonts w:ascii="Times New Roman" w:hAnsi="Times New Roman" w:cs="Times New Roman"/>
          <w:sz w:val="28"/>
          <w:szCs w:val="28"/>
          <w:lang w:val="uk-UA"/>
        </w:rPr>
        <w:t>передбача</w:t>
      </w:r>
      <w:r w:rsidR="003853E7">
        <w:rPr>
          <w:rFonts w:ascii="Times New Roman" w:hAnsi="Times New Roman" w:cs="Times New Roman"/>
          <w:sz w:val="28"/>
          <w:szCs w:val="28"/>
          <w:lang w:val="uk-UA"/>
        </w:rPr>
        <w:t>ти</w:t>
      </w:r>
      <w:r>
        <w:rPr>
          <w:rFonts w:ascii="Times New Roman" w:hAnsi="Times New Roman" w:cs="Times New Roman"/>
          <w:sz w:val="28"/>
          <w:szCs w:val="28"/>
          <w:lang w:val="uk-UA"/>
        </w:rPr>
        <w:t xml:space="preserve"> о</w:t>
      </w:r>
      <w:r w:rsidRPr="003E122D">
        <w:rPr>
          <w:rFonts w:ascii="Times New Roman" w:hAnsi="Times New Roman" w:cs="Times New Roman"/>
          <w:sz w:val="28"/>
          <w:szCs w:val="28"/>
          <w:lang w:val="uk-UA"/>
        </w:rPr>
        <w:t>птимізаці</w:t>
      </w:r>
      <w:r>
        <w:rPr>
          <w:rFonts w:ascii="Times New Roman" w:hAnsi="Times New Roman" w:cs="Times New Roman"/>
          <w:sz w:val="28"/>
          <w:szCs w:val="28"/>
          <w:lang w:val="uk-UA"/>
        </w:rPr>
        <w:t>ю</w:t>
      </w:r>
      <w:r w:rsidRPr="003E122D">
        <w:rPr>
          <w:rFonts w:ascii="Times New Roman" w:hAnsi="Times New Roman" w:cs="Times New Roman"/>
          <w:sz w:val="28"/>
          <w:szCs w:val="28"/>
          <w:lang w:val="uk-UA"/>
        </w:rPr>
        <w:t xml:space="preserve"> виробничих процесів</w:t>
      </w:r>
      <w:r>
        <w:rPr>
          <w:rFonts w:ascii="Times New Roman" w:hAnsi="Times New Roman" w:cs="Times New Roman"/>
          <w:sz w:val="28"/>
          <w:szCs w:val="28"/>
          <w:lang w:val="uk-UA"/>
        </w:rPr>
        <w:t>, впровадження дій з енергоефективності та ресурсозбереження, п</w:t>
      </w:r>
      <w:r w:rsidRPr="003E122D">
        <w:rPr>
          <w:rFonts w:ascii="Times New Roman" w:hAnsi="Times New Roman" w:cs="Times New Roman"/>
          <w:sz w:val="28"/>
          <w:szCs w:val="28"/>
          <w:lang w:val="uk-UA"/>
        </w:rPr>
        <w:t>ерегляд та оптимізаці</w:t>
      </w:r>
      <w:r>
        <w:rPr>
          <w:rFonts w:ascii="Times New Roman" w:hAnsi="Times New Roman" w:cs="Times New Roman"/>
          <w:sz w:val="28"/>
          <w:szCs w:val="28"/>
          <w:lang w:val="uk-UA"/>
        </w:rPr>
        <w:t>ю</w:t>
      </w:r>
      <w:r w:rsidRPr="003E122D">
        <w:rPr>
          <w:rFonts w:ascii="Times New Roman" w:hAnsi="Times New Roman" w:cs="Times New Roman"/>
          <w:sz w:val="28"/>
          <w:szCs w:val="28"/>
          <w:lang w:val="uk-UA"/>
        </w:rPr>
        <w:t xml:space="preserve"> бюджету з акцентом на стратегічні напрямки</w:t>
      </w:r>
      <w:r>
        <w:rPr>
          <w:rFonts w:ascii="Times New Roman" w:hAnsi="Times New Roman" w:cs="Times New Roman"/>
          <w:sz w:val="28"/>
          <w:szCs w:val="28"/>
          <w:lang w:val="uk-UA"/>
        </w:rPr>
        <w:t xml:space="preserve">, </w:t>
      </w:r>
      <w:r w:rsidRPr="003E122D">
        <w:rPr>
          <w:rFonts w:ascii="Times New Roman" w:hAnsi="Times New Roman" w:cs="Times New Roman"/>
          <w:sz w:val="28"/>
          <w:szCs w:val="28"/>
          <w:lang w:val="uk-UA"/>
        </w:rPr>
        <w:t>підвищенн</w:t>
      </w:r>
      <w:r>
        <w:rPr>
          <w:rFonts w:ascii="Times New Roman" w:hAnsi="Times New Roman" w:cs="Times New Roman"/>
          <w:sz w:val="28"/>
          <w:szCs w:val="28"/>
          <w:lang w:val="uk-UA"/>
        </w:rPr>
        <w:t>я</w:t>
      </w:r>
      <w:r w:rsidRPr="003E122D">
        <w:rPr>
          <w:rFonts w:ascii="Times New Roman" w:hAnsi="Times New Roman" w:cs="Times New Roman"/>
          <w:sz w:val="28"/>
          <w:szCs w:val="28"/>
          <w:lang w:val="uk-UA"/>
        </w:rPr>
        <w:t xml:space="preserve"> ефективності праці</w:t>
      </w:r>
      <w:r>
        <w:rPr>
          <w:rFonts w:ascii="Times New Roman" w:hAnsi="Times New Roman" w:cs="Times New Roman"/>
          <w:sz w:val="28"/>
          <w:szCs w:val="28"/>
          <w:lang w:val="uk-UA"/>
        </w:rPr>
        <w:t xml:space="preserve"> робітників через в</w:t>
      </w:r>
      <w:r w:rsidRPr="003E122D">
        <w:rPr>
          <w:rFonts w:ascii="Times New Roman" w:hAnsi="Times New Roman" w:cs="Times New Roman"/>
          <w:sz w:val="28"/>
          <w:szCs w:val="28"/>
          <w:lang w:val="uk-UA"/>
        </w:rPr>
        <w:t>досконалення системи управління персоналом та мотивації</w:t>
      </w:r>
      <w:r>
        <w:rPr>
          <w:rFonts w:ascii="Times New Roman" w:hAnsi="Times New Roman" w:cs="Times New Roman"/>
          <w:sz w:val="28"/>
          <w:szCs w:val="28"/>
          <w:lang w:val="uk-UA"/>
        </w:rPr>
        <w:t>, а також п</w:t>
      </w:r>
      <w:r w:rsidRPr="003E122D">
        <w:rPr>
          <w:rFonts w:ascii="Times New Roman" w:hAnsi="Times New Roman" w:cs="Times New Roman"/>
          <w:sz w:val="28"/>
          <w:szCs w:val="28"/>
          <w:lang w:val="uk-UA"/>
        </w:rPr>
        <w:t xml:space="preserve">роведення навчань </w:t>
      </w:r>
      <w:r>
        <w:rPr>
          <w:rFonts w:ascii="Times New Roman" w:hAnsi="Times New Roman" w:cs="Times New Roman"/>
          <w:sz w:val="28"/>
          <w:szCs w:val="28"/>
          <w:lang w:val="uk-UA"/>
        </w:rPr>
        <w:t>і</w:t>
      </w:r>
      <w:r w:rsidRPr="003E122D">
        <w:rPr>
          <w:rFonts w:ascii="Times New Roman" w:hAnsi="Times New Roman" w:cs="Times New Roman"/>
          <w:sz w:val="28"/>
          <w:szCs w:val="28"/>
          <w:lang w:val="uk-UA"/>
        </w:rPr>
        <w:t xml:space="preserve"> тренінгів</w:t>
      </w:r>
      <w:r>
        <w:rPr>
          <w:rFonts w:ascii="Times New Roman" w:hAnsi="Times New Roman" w:cs="Times New Roman"/>
          <w:sz w:val="28"/>
          <w:szCs w:val="28"/>
          <w:lang w:val="uk-UA"/>
        </w:rPr>
        <w:t>, р</w:t>
      </w:r>
      <w:r w:rsidRPr="003E122D">
        <w:rPr>
          <w:rFonts w:ascii="Times New Roman" w:hAnsi="Times New Roman" w:cs="Times New Roman"/>
          <w:sz w:val="28"/>
          <w:szCs w:val="28"/>
          <w:lang w:val="uk-UA"/>
        </w:rPr>
        <w:t>озробк</w:t>
      </w:r>
      <w:r>
        <w:rPr>
          <w:rFonts w:ascii="Times New Roman" w:hAnsi="Times New Roman" w:cs="Times New Roman"/>
          <w:sz w:val="28"/>
          <w:szCs w:val="28"/>
          <w:lang w:val="uk-UA"/>
        </w:rPr>
        <w:t>у</w:t>
      </w:r>
      <w:r w:rsidRPr="003E122D">
        <w:rPr>
          <w:rFonts w:ascii="Times New Roman" w:hAnsi="Times New Roman" w:cs="Times New Roman"/>
          <w:sz w:val="28"/>
          <w:szCs w:val="28"/>
          <w:lang w:val="uk-UA"/>
        </w:rPr>
        <w:t xml:space="preserve"> стратегії ринкового розвитку та взаємодії з ключовими клієнтами та партнерами</w:t>
      </w:r>
      <w:r w:rsidR="004E7A34">
        <w:rPr>
          <w:rFonts w:ascii="Times New Roman" w:hAnsi="Times New Roman" w:cs="Times New Roman"/>
          <w:sz w:val="28"/>
          <w:szCs w:val="28"/>
          <w:lang w:val="uk-UA"/>
        </w:rPr>
        <w:t>, п</w:t>
      </w:r>
      <w:r w:rsidR="004E7A34" w:rsidRPr="004E7A34">
        <w:rPr>
          <w:rFonts w:ascii="Times New Roman" w:hAnsi="Times New Roman" w:cs="Times New Roman"/>
          <w:sz w:val="28"/>
          <w:szCs w:val="28"/>
          <w:lang w:val="uk-UA"/>
        </w:rPr>
        <w:t>ідтрим</w:t>
      </w:r>
      <w:r w:rsidR="004E7A34">
        <w:rPr>
          <w:rFonts w:ascii="Times New Roman" w:hAnsi="Times New Roman" w:cs="Times New Roman"/>
          <w:sz w:val="28"/>
          <w:szCs w:val="28"/>
          <w:lang w:val="uk-UA"/>
        </w:rPr>
        <w:t>ання</w:t>
      </w:r>
      <w:r w:rsidR="004E7A34" w:rsidRPr="004E7A34">
        <w:rPr>
          <w:rFonts w:ascii="Times New Roman" w:hAnsi="Times New Roman" w:cs="Times New Roman"/>
          <w:sz w:val="28"/>
          <w:szCs w:val="28"/>
          <w:lang w:val="uk-UA"/>
        </w:rPr>
        <w:t xml:space="preserve"> відкритого та конструктивного спілкування зі </w:t>
      </w:r>
      <w:proofErr w:type="spellStart"/>
      <w:r w:rsidR="004E7A34" w:rsidRPr="004E7A34">
        <w:rPr>
          <w:rFonts w:ascii="Times New Roman" w:hAnsi="Times New Roman" w:cs="Times New Roman"/>
          <w:sz w:val="28"/>
          <w:szCs w:val="28"/>
          <w:lang w:val="uk-UA"/>
        </w:rPr>
        <w:t>стейкхолдерами</w:t>
      </w:r>
      <w:proofErr w:type="spellEnd"/>
      <w:r w:rsidR="004E7A34" w:rsidRPr="004E7A34">
        <w:rPr>
          <w:rFonts w:ascii="Times New Roman" w:hAnsi="Times New Roman" w:cs="Times New Roman"/>
          <w:sz w:val="28"/>
          <w:szCs w:val="28"/>
          <w:lang w:val="uk-UA"/>
        </w:rPr>
        <w:t xml:space="preserve"> з метою ефективної комунікації під час кризових ситуацій</w:t>
      </w:r>
      <w:r w:rsidR="003853E7">
        <w:rPr>
          <w:rFonts w:ascii="Times New Roman" w:hAnsi="Times New Roman" w:cs="Times New Roman"/>
          <w:sz w:val="28"/>
          <w:szCs w:val="28"/>
          <w:lang w:val="uk-UA"/>
        </w:rPr>
        <w:t xml:space="preserve"> та ін.</w:t>
      </w:r>
    </w:p>
    <w:p w14:paraId="111AE202" w14:textId="77777777" w:rsidR="003E122D" w:rsidRDefault="003E122D" w:rsidP="003D7DD1">
      <w:pPr>
        <w:tabs>
          <w:tab w:val="left" w:pos="3285"/>
        </w:tabs>
        <w:spacing w:line="360" w:lineRule="auto"/>
        <w:ind w:firstLine="709"/>
        <w:jc w:val="both"/>
        <w:rPr>
          <w:rFonts w:ascii="Times New Roman" w:hAnsi="Times New Roman" w:cs="Times New Roman"/>
          <w:sz w:val="28"/>
          <w:szCs w:val="28"/>
          <w:lang w:val="uk-UA"/>
        </w:rPr>
      </w:pPr>
    </w:p>
    <w:p w14:paraId="250EFB4F" w14:textId="77777777" w:rsidR="002D7D24" w:rsidRDefault="002D7D24" w:rsidP="003D7DD1">
      <w:pPr>
        <w:tabs>
          <w:tab w:val="left" w:pos="3285"/>
        </w:tabs>
        <w:spacing w:line="360" w:lineRule="auto"/>
        <w:ind w:firstLine="709"/>
        <w:jc w:val="both"/>
        <w:rPr>
          <w:rFonts w:ascii="Times New Roman" w:hAnsi="Times New Roman" w:cs="Times New Roman"/>
          <w:sz w:val="28"/>
          <w:szCs w:val="28"/>
          <w:lang w:val="uk-UA"/>
        </w:rPr>
      </w:pPr>
    </w:p>
    <w:p w14:paraId="673C9875"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2B35CB3C"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49225C80"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22E77565"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2C1DE6A1"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4111DC8C"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65670FB1"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364D35DD"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781597AB"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1680CEA1"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650DAF89"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7327D674"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7481A6E3"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7E1B7F3F"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567CBD84" w14:textId="77777777" w:rsidR="00FC6D14" w:rsidRDefault="00FC6D14" w:rsidP="00C47ECA">
      <w:pPr>
        <w:tabs>
          <w:tab w:val="left" w:pos="3285"/>
        </w:tabs>
        <w:spacing w:line="360" w:lineRule="auto"/>
        <w:ind w:firstLine="709"/>
        <w:jc w:val="both"/>
        <w:rPr>
          <w:rFonts w:ascii="Times New Roman" w:hAnsi="Times New Roman" w:cs="Times New Roman"/>
          <w:sz w:val="28"/>
          <w:szCs w:val="28"/>
          <w:lang w:val="uk-UA"/>
        </w:rPr>
      </w:pPr>
    </w:p>
    <w:p w14:paraId="6F3F74C2" w14:textId="77777777" w:rsidR="004E7A34" w:rsidRDefault="004E7A34" w:rsidP="00C47ECA">
      <w:pPr>
        <w:tabs>
          <w:tab w:val="left" w:pos="3285"/>
        </w:tabs>
        <w:spacing w:line="360" w:lineRule="auto"/>
        <w:ind w:firstLine="709"/>
        <w:jc w:val="both"/>
        <w:rPr>
          <w:rFonts w:ascii="Times New Roman" w:hAnsi="Times New Roman" w:cs="Times New Roman"/>
          <w:sz w:val="28"/>
          <w:szCs w:val="28"/>
          <w:lang w:val="uk-UA"/>
        </w:rPr>
      </w:pPr>
    </w:p>
    <w:p w14:paraId="3C0D59D7" w14:textId="77777777" w:rsidR="00F269B5" w:rsidRDefault="00F269B5" w:rsidP="0074110A">
      <w:pPr>
        <w:pStyle w:val="1"/>
        <w:jc w:val="center"/>
        <w:rPr>
          <w:rFonts w:ascii="Times New Roman" w:hAnsi="Times New Roman" w:cs="Times New Roman"/>
          <w:b/>
          <w:color w:val="auto"/>
          <w:sz w:val="28"/>
          <w:szCs w:val="28"/>
          <w:lang w:val="uk-UA"/>
        </w:rPr>
      </w:pPr>
      <w:bookmarkStart w:id="48" w:name="_Toc153307597"/>
      <w:r w:rsidRPr="0074110A">
        <w:rPr>
          <w:rFonts w:ascii="Times New Roman" w:hAnsi="Times New Roman" w:cs="Times New Roman"/>
          <w:b/>
          <w:color w:val="auto"/>
          <w:sz w:val="28"/>
          <w:szCs w:val="28"/>
          <w:lang w:val="uk-UA"/>
        </w:rPr>
        <w:t>СПИСОК ВИКОРИСТАНИХ ДЖЕРЕЛ</w:t>
      </w:r>
      <w:bookmarkEnd w:id="48"/>
    </w:p>
    <w:p w14:paraId="3727FB4C" w14:textId="77777777" w:rsidR="0074110A" w:rsidRDefault="0074110A" w:rsidP="0074110A">
      <w:pPr>
        <w:rPr>
          <w:lang w:val="uk-UA"/>
        </w:rPr>
      </w:pPr>
    </w:p>
    <w:p w14:paraId="22209B4C" w14:textId="77777777" w:rsidR="0074110A" w:rsidRPr="0074110A" w:rsidRDefault="0074110A" w:rsidP="0074110A">
      <w:pPr>
        <w:rPr>
          <w:lang w:val="uk-UA"/>
        </w:rPr>
      </w:pPr>
    </w:p>
    <w:p w14:paraId="673C6764"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 </w:t>
      </w:r>
      <w:proofErr w:type="spellStart"/>
      <w:r w:rsidRPr="008902B0">
        <w:rPr>
          <w:rFonts w:ascii="Times New Roman" w:hAnsi="Times New Roman" w:cs="Times New Roman"/>
          <w:bCs/>
          <w:sz w:val="28"/>
          <w:szCs w:val="28"/>
          <w:lang w:val="uk-UA"/>
        </w:rPr>
        <w:t>Телін</w:t>
      </w:r>
      <w:proofErr w:type="spellEnd"/>
      <w:r w:rsidRPr="008902B0">
        <w:rPr>
          <w:rFonts w:ascii="Times New Roman" w:hAnsi="Times New Roman" w:cs="Times New Roman"/>
          <w:bCs/>
          <w:sz w:val="28"/>
          <w:szCs w:val="28"/>
          <w:lang w:val="uk-UA"/>
        </w:rPr>
        <w:t xml:space="preserve"> С.В. Антикризове управління як засіб запобігання банкрутству підприємств. </w:t>
      </w:r>
      <w:r w:rsidRPr="008902B0">
        <w:rPr>
          <w:rFonts w:ascii="Times New Roman" w:hAnsi="Times New Roman" w:cs="Times New Roman"/>
          <w:bCs/>
          <w:i/>
          <w:iCs/>
          <w:sz w:val="28"/>
          <w:szCs w:val="28"/>
          <w:lang w:val="uk-UA"/>
        </w:rPr>
        <w:t>Вісник ХНУ. Сер. : Економічні науки.</w:t>
      </w:r>
      <w:r w:rsidRPr="008902B0">
        <w:rPr>
          <w:rFonts w:ascii="Times New Roman" w:hAnsi="Times New Roman" w:cs="Times New Roman"/>
          <w:bCs/>
          <w:sz w:val="28"/>
          <w:szCs w:val="28"/>
          <w:lang w:val="uk-UA"/>
        </w:rPr>
        <w:t xml:space="preserve"> 2010. Т. 2. № 5. С. 216–219.</w:t>
      </w:r>
    </w:p>
    <w:p w14:paraId="135762D0"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2. Михайленко О.В., Майстренко А.В. Розроблення та обґрунтування антикризової стратегії діяльності підприємства. </w:t>
      </w:r>
      <w:r w:rsidRPr="008902B0">
        <w:rPr>
          <w:rFonts w:ascii="Times New Roman" w:hAnsi="Times New Roman" w:cs="Times New Roman"/>
          <w:bCs/>
          <w:i/>
          <w:iCs/>
          <w:sz w:val="28"/>
          <w:szCs w:val="28"/>
          <w:lang w:val="uk-UA"/>
        </w:rPr>
        <w:t>Науковий вісник Міжнародного гуманітарного університету. Сер. : Економіка і менеджмент.</w:t>
      </w:r>
      <w:r w:rsidRPr="008902B0">
        <w:rPr>
          <w:rFonts w:ascii="Times New Roman" w:hAnsi="Times New Roman" w:cs="Times New Roman"/>
          <w:bCs/>
          <w:sz w:val="28"/>
          <w:szCs w:val="28"/>
          <w:lang w:val="uk-UA"/>
        </w:rPr>
        <w:t xml:space="preserve"> 2019. № 37. С. 63–68.</w:t>
      </w:r>
    </w:p>
    <w:p w14:paraId="1A76863A"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3. </w:t>
      </w:r>
      <w:proofErr w:type="spellStart"/>
      <w:r w:rsidRPr="008902B0">
        <w:rPr>
          <w:rFonts w:ascii="Times New Roman" w:hAnsi="Times New Roman" w:cs="Times New Roman"/>
          <w:bCs/>
          <w:sz w:val="28"/>
          <w:szCs w:val="28"/>
          <w:lang w:val="uk-UA"/>
        </w:rPr>
        <w:t>Сєвідова</w:t>
      </w:r>
      <w:proofErr w:type="spellEnd"/>
      <w:r w:rsidRPr="008902B0">
        <w:rPr>
          <w:rFonts w:ascii="Times New Roman" w:hAnsi="Times New Roman" w:cs="Times New Roman"/>
          <w:bCs/>
          <w:sz w:val="28"/>
          <w:szCs w:val="28"/>
          <w:lang w:val="uk-UA"/>
        </w:rPr>
        <w:t xml:space="preserve"> Д.О., Маркова С.В., Коваленко Н.М. Антикризова стратегія як невід’ємна частина управління страховою компанією під час здійснення ЗЕД. </w:t>
      </w:r>
      <w:r w:rsidRPr="008902B0">
        <w:rPr>
          <w:rFonts w:ascii="Times New Roman" w:hAnsi="Times New Roman" w:cs="Times New Roman"/>
          <w:bCs/>
          <w:i/>
          <w:iCs/>
          <w:sz w:val="28"/>
          <w:szCs w:val="28"/>
          <w:lang w:val="uk-UA"/>
        </w:rPr>
        <w:t>Вісник ХДУ. Сер. : Економічні науки.</w:t>
      </w:r>
      <w:r w:rsidRPr="008902B0">
        <w:rPr>
          <w:rFonts w:ascii="Times New Roman" w:hAnsi="Times New Roman" w:cs="Times New Roman"/>
          <w:bCs/>
          <w:sz w:val="28"/>
          <w:szCs w:val="28"/>
          <w:lang w:val="uk-UA"/>
        </w:rPr>
        <w:t xml:space="preserve"> 2018. Т. 1. № 30. С. 147–150.</w:t>
      </w:r>
    </w:p>
    <w:p w14:paraId="50082F8B"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4. </w:t>
      </w:r>
      <w:proofErr w:type="spellStart"/>
      <w:r w:rsidRPr="008902B0">
        <w:rPr>
          <w:rFonts w:ascii="Times New Roman" w:hAnsi="Times New Roman" w:cs="Times New Roman"/>
          <w:bCs/>
          <w:sz w:val="28"/>
          <w:szCs w:val="28"/>
          <w:lang w:val="uk-UA"/>
        </w:rPr>
        <w:t>Брінь</w:t>
      </w:r>
      <w:proofErr w:type="spellEnd"/>
      <w:r w:rsidRPr="008902B0">
        <w:rPr>
          <w:rFonts w:ascii="Times New Roman" w:hAnsi="Times New Roman" w:cs="Times New Roman"/>
          <w:bCs/>
          <w:sz w:val="28"/>
          <w:szCs w:val="28"/>
          <w:lang w:val="uk-UA"/>
        </w:rPr>
        <w:t xml:space="preserve"> П.В., Черпак А.Ю. Управління антикризовою діяльністю підприємства. </w:t>
      </w:r>
      <w:r w:rsidRPr="008902B0">
        <w:rPr>
          <w:rFonts w:ascii="Times New Roman" w:hAnsi="Times New Roman" w:cs="Times New Roman"/>
          <w:bCs/>
          <w:i/>
          <w:iCs/>
          <w:sz w:val="28"/>
          <w:szCs w:val="28"/>
          <w:lang w:val="uk-UA"/>
        </w:rPr>
        <w:t>Вісник НТУ «ХПІ».</w:t>
      </w:r>
      <w:r w:rsidRPr="008902B0">
        <w:rPr>
          <w:rFonts w:ascii="Times New Roman" w:hAnsi="Times New Roman" w:cs="Times New Roman"/>
          <w:bCs/>
          <w:sz w:val="28"/>
          <w:szCs w:val="28"/>
          <w:lang w:val="uk-UA"/>
        </w:rPr>
        <w:t xml:space="preserve"> </w:t>
      </w:r>
      <w:r w:rsidRPr="008902B0">
        <w:rPr>
          <w:rFonts w:ascii="Times New Roman" w:hAnsi="Times New Roman" w:cs="Times New Roman"/>
          <w:bCs/>
          <w:i/>
          <w:iCs/>
          <w:sz w:val="28"/>
          <w:szCs w:val="28"/>
          <w:lang w:val="uk-UA"/>
        </w:rPr>
        <w:t xml:space="preserve">Сер. : Актуальні проблеми розвитку українського суспільства. </w:t>
      </w:r>
      <w:r w:rsidRPr="008902B0">
        <w:rPr>
          <w:rFonts w:ascii="Times New Roman" w:hAnsi="Times New Roman" w:cs="Times New Roman"/>
          <w:bCs/>
          <w:sz w:val="28"/>
          <w:szCs w:val="28"/>
          <w:lang w:val="uk-UA"/>
        </w:rPr>
        <w:t>2013. № 69 (1042). С. 92–98.</w:t>
      </w:r>
    </w:p>
    <w:p w14:paraId="6514C47B"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5. </w:t>
      </w:r>
      <w:proofErr w:type="spellStart"/>
      <w:r w:rsidRPr="008902B0">
        <w:rPr>
          <w:rFonts w:ascii="Times New Roman" w:hAnsi="Times New Roman" w:cs="Times New Roman"/>
          <w:bCs/>
          <w:sz w:val="28"/>
          <w:szCs w:val="28"/>
          <w:lang w:val="uk-UA"/>
        </w:rPr>
        <w:t>Токмакова</w:t>
      </w:r>
      <w:proofErr w:type="spellEnd"/>
      <w:r w:rsidRPr="008902B0">
        <w:rPr>
          <w:rFonts w:ascii="Times New Roman" w:hAnsi="Times New Roman" w:cs="Times New Roman"/>
          <w:bCs/>
          <w:sz w:val="28"/>
          <w:szCs w:val="28"/>
          <w:lang w:val="uk-UA"/>
        </w:rPr>
        <w:t xml:space="preserve"> І.В., Панченко Н.Г., </w:t>
      </w:r>
      <w:proofErr w:type="spellStart"/>
      <w:r w:rsidRPr="008902B0">
        <w:rPr>
          <w:rFonts w:ascii="Times New Roman" w:hAnsi="Times New Roman" w:cs="Times New Roman"/>
          <w:bCs/>
          <w:sz w:val="28"/>
          <w:szCs w:val="28"/>
          <w:lang w:val="uk-UA"/>
        </w:rPr>
        <w:t>Кургузова</w:t>
      </w:r>
      <w:proofErr w:type="spellEnd"/>
      <w:r w:rsidRPr="008902B0">
        <w:rPr>
          <w:rFonts w:ascii="Times New Roman" w:hAnsi="Times New Roman" w:cs="Times New Roman"/>
          <w:bCs/>
          <w:sz w:val="28"/>
          <w:szCs w:val="28"/>
          <w:lang w:val="uk-UA"/>
        </w:rPr>
        <w:t xml:space="preserve"> М.Ю. Розроблення антикризової стратегії підприємства в умовах цифрової трансформації. </w:t>
      </w:r>
      <w:r w:rsidRPr="008902B0">
        <w:rPr>
          <w:rFonts w:ascii="Times New Roman" w:hAnsi="Times New Roman" w:cs="Times New Roman"/>
          <w:bCs/>
          <w:i/>
          <w:iCs/>
          <w:sz w:val="28"/>
          <w:szCs w:val="28"/>
          <w:lang w:val="uk-UA"/>
        </w:rPr>
        <w:t>Вісник економіки транспорту і промисловості</w:t>
      </w:r>
      <w:r w:rsidRPr="008902B0">
        <w:rPr>
          <w:rFonts w:ascii="Times New Roman" w:hAnsi="Times New Roman" w:cs="Times New Roman"/>
          <w:bCs/>
          <w:sz w:val="28"/>
          <w:szCs w:val="28"/>
          <w:lang w:val="uk-UA"/>
        </w:rPr>
        <w:t xml:space="preserve">. </w:t>
      </w:r>
      <w:r w:rsidRPr="008902B0">
        <w:rPr>
          <w:rFonts w:ascii="Times New Roman" w:hAnsi="Times New Roman" w:cs="Times New Roman"/>
          <w:bCs/>
          <w:i/>
          <w:iCs/>
          <w:sz w:val="28"/>
          <w:szCs w:val="28"/>
          <w:lang w:val="uk-UA"/>
        </w:rPr>
        <w:t>Сер. : Економіка підприємства.</w:t>
      </w:r>
      <w:r w:rsidRPr="008902B0">
        <w:rPr>
          <w:rFonts w:ascii="Times New Roman" w:hAnsi="Times New Roman" w:cs="Times New Roman"/>
          <w:bCs/>
          <w:sz w:val="28"/>
          <w:szCs w:val="28"/>
          <w:lang w:val="uk-UA"/>
        </w:rPr>
        <w:t xml:space="preserve"> 2022. № 76-77. С. 70–80.</w:t>
      </w:r>
    </w:p>
    <w:p w14:paraId="68C28C7B"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6. </w:t>
      </w:r>
      <w:proofErr w:type="spellStart"/>
      <w:r w:rsidRPr="008902B0">
        <w:rPr>
          <w:rFonts w:ascii="Times New Roman" w:hAnsi="Times New Roman" w:cs="Times New Roman"/>
          <w:bCs/>
          <w:sz w:val="28"/>
          <w:szCs w:val="28"/>
          <w:lang w:val="uk-UA"/>
        </w:rPr>
        <w:t>Сиром’ятникова</w:t>
      </w:r>
      <w:proofErr w:type="spellEnd"/>
      <w:r w:rsidRPr="008902B0">
        <w:rPr>
          <w:rFonts w:ascii="Times New Roman" w:hAnsi="Times New Roman" w:cs="Times New Roman"/>
          <w:bCs/>
          <w:sz w:val="28"/>
          <w:szCs w:val="28"/>
          <w:lang w:val="uk-UA"/>
        </w:rPr>
        <w:t xml:space="preserve"> О.В. Визначення сутності антикризових стратегій підприємства та особливостей їх формування. </w:t>
      </w:r>
      <w:r w:rsidRPr="008902B0">
        <w:rPr>
          <w:rFonts w:ascii="Times New Roman" w:hAnsi="Times New Roman" w:cs="Times New Roman"/>
          <w:bCs/>
          <w:i/>
          <w:iCs/>
          <w:sz w:val="28"/>
          <w:szCs w:val="28"/>
          <w:lang w:val="uk-UA"/>
        </w:rPr>
        <w:t>Економіка і регіон.</w:t>
      </w:r>
      <w:r w:rsidRPr="008902B0">
        <w:rPr>
          <w:rFonts w:ascii="Times New Roman" w:hAnsi="Times New Roman" w:cs="Times New Roman"/>
          <w:bCs/>
          <w:sz w:val="28"/>
          <w:szCs w:val="28"/>
          <w:lang w:val="uk-UA"/>
        </w:rPr>
        <w:t xml:space="preserve"> </w:t>
      </w:r>
      <w:proofErr w:type="spellStart"/>
      <w:r w:rsidRPr="008902B0">
        <w:rPr>
          <w:rFonts w:ascii="Times New Roman" w:hAnsi="Times New Roman" w:cs="Times New Roman"/>
          <w:bCs/>
          <w:i/>
          <w:iCs/>
          <w:sz w:val="28"/>
          <w:szCs w:val="28"/>
          <w:lang w:val="uk-UA"/>
        </w:rPr>
        <w:t>ПолтНТУ</w:t>
      </w:r>
      <w:proofErr w:type="spellEnd"/>
      <w:r w:rsidRPr="008902B0">
        <w:rPr>
          <w:rFonts w:ascii="Times New Roman" w:hAnsi="Times New Roman" w:cs="Times New Roman"/>
          <w:bCs/>
          <w:i/>
          <w:iCs/>
          <w:sz w:val="28"/>
          <w:szCs w:val="28"/>
          <w:lang w:val="uk-UA"/>
        </w:rPr>
        <w:t>.</w:t>
      </w:r>
      <w:r w:rsidRPr="008902B0">
        <w:rPr>
          <w:rFonts w:ascii="Times New Roman" w:hAnsi="Times New Roman" w:cs="Times New Roman"/>
          <w:bCs/>
          <w:sz w:val="28"/>
          <w:szCs w:val="28"/>
          <w:lang w:val="uk-UA"/>
        </w:rPr>
        <w:t xml:space="preserve"> </w:t>
      </w:r>
      <w:r w:rsidRPr="008902B0">
        <w:rPr>
          <w:rFonts w:ascii="Times New Roman" w:hAnsi="Times New Roman" w:cs="Times New Roman"/>
          <w:bCs/>
          <w:i/>
          <w:iCs/>
          <w:sz w:val="28"/>
          <w:szCs w:val="28"/>
          <w:lang w:val="uk-UA"/>
        </w:rPr>
        <w:t>Сер. : Економіка та управління підприємствами</w:t>
      </w:r>
      <w:r w:rsidRPr="008902B0">
        <w:rPr>
          <w:rFonts w:ascii="Times New Roman" w:hAnsi="Times New Roman" w:cs="Times New Roman"/>
          <w:bCs/>
          <w:sz w:val="28"/>
          <w:szCs w:val="28"/>
          <w:lang w:val="uk-UA"/>
        </w:rPr>
        <w:t>. 2014. № 6 (49). С. 47–53.</w:t>
      </w:r>
    </w:p>
    <w:p w14:paraId="0A9436CF"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7. Гук О.В. Антикризове управління як спосіб запобігання банкрутству підприємства. </w:t>
      </w:r>
      <w:r w:rsidRPr="008902B0">
        <w:rPr>
          <w:rFonts w:ascii="Times New Roman" w:hAnsi="Times New Roman" w:cs="Times New Roman"/>
          <w:bCs/>
          <w:i/>
          <w:iCs/>
          <w:sz w:val="28"/>
          <w:szCs w:val="28"/>
          <w:lang w:val="uk-UA"/>
        </w:rPr>
        <w:t xml:space="preserve">Економіка: реалії часу. Науковий журнал. </w:t>
      </w:r>
      <w:r w:rsidRPr="008902B0">
        <w:rPr>
          <w:rFonts w:ascii="Times New Roman" w:hAnsi="Times New Roman" w:cs="Times New Roman"/>
          <w:bCs/>
          <w:sz w:val="28"/>
          <w:szCs w:val="28"/>
          <w:lang w:val="uk-UA"/>
        </w:rPr>
        <w:t xml:space="preserve">2015. № 6 (22). С. 193–198. </w:t>
      </w:r>
    </w:p>
    <w:p w14:paraId="73075ACB"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8. Морозов Є.Ю. Теоретичні основи формування антикризової стратегії розвитку підприємства. </w:t>
      </w:r>
      <w:r w:rsidRPr="008902B0">
        <w:rPr>
          <w:rFonts w:ascii="Times New Roman" w:hAnsi="Times New Roman" w:cs="Times New Roman"/>
          <w:bCs/>
          <w:i/>
          <w:iCs/>
          <w:sz w:val="28"/>
          <w:szCs w:val="28"/>
          <w:lang w:val="uk-UA"/>
        </w:rPr>
        <w:t xml:space="preserve">Національна економіка. </w:t>
      </w:r>
      <w:r w:rsidRPr="008902B0">
        <w:rPr>
          <w:rFonts w:ascii="Times New Roman" w:hAnsi="Times New Roman" w:cs="Times New Roman"/>
          <w:bCs/>
          <w:sz w:val="28"/>
          <w:szCs w:val="28"/>
          <w:lang w:val="uk-UA"/>
        </w:rPr>
        <w:t>2018. №1. С. 101–103.</w:t>
      </w:r>
    </w:p>
    <w:p w14:paraId="7C331567"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9. </w:t>
      </w:r>
      <w:proofErr w:type="spellStart"/>
      <w:r w:rsidRPr="008902B0">
        <w:rPr>
          <w:rFonts w:ascii="Times New Roman" w:hAnsi="Times New Roman" w:cs="Times New Roman"/>
          <w:bCs/>
          <w:sz w:val="28"/>
          <w:szCs w:val="28"/>
          <w:lang w:val="uk-UA"/>
        </w:rPr>
        <w:t>Гришова</w:t>
      </w:r>
      <w:proofErr w:type="spellEnd"/>
      <w:r w:rsidRPr="008902B0">
        <w:rPr>
          <w:rFonts w:ascii="Times New Roman" w:hAnsi="Times New Roman" w:cs="Times New Roman"/>
          <w:bCs/>
          <w:sz w:val="28"/>
          <w:szCs w:val="28"/>
          <w:lang w:val="uk-UA"/>
        </w:rPr>
        <w:t xml:space="preserve"> І.Ю. Управління ризиками у контексті стратегії антикризового управління. </w:t>
      </w:r>
      <w:r w:rsidRPr="008902B0">
        <w:rPr>
          <w:rFonts w:ascii="Times New Roman" w:hAnsi="Times New Roman" w:cs="Times New Roman"/>
          <w:bCs/>
          <w:i/>
          <w:iCs/>
          <w:sz w:val="28"/>
          <w:szCs w:val="28"/>
          <w:lang w:val="uk-UA"/>
        </w:rPr>
        <w:t xml:space="preserve">Український журнал прикладної економіки. </w:t>
      </w:r>
      <w:r w:rsidRPr="008902B0">
        <w:rPr>
          <w:rFonts w:ascii="Times New Roman" w:hAnsi="Times New Roman" w:cs="Times New Roman"/>
          <w:bCs/>
          <w:sz w:val="28"/>
          <w:szCs w:val="28"/>
          <w:lang w:val="uk-UA"/>
        </w:rPr>
        <w:t>2016. Т. 1. № 3. С. 32–40.</w:t>
      </w:r>
    </w:p>
    <w:p w14:paraId="4EC913C4"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10. Гринчишин Я.М. Стратегічний підхід до антикризового управління підприємством. </w:t>
      </w:r>
      <w:r w:rsidRPr="008902B0">
        <w:rPr>
          <w:rFonts w:ascii="Times New Roman" w:hAnsi="Times New Roman" w:cs="Times New Roman"/>
          <w:bCs/>
          <w:i/>
          <w:iCs/>
          <w:sz w:val="28"/>
          <w:szCs w:val="28"/>
          <w:lang w:val="uk-UA"/>
        </w:rPr>
        <w:t xml:space="preserve">Вчені записки ТНУ імені В.І. Вернадського. Серія: Економіка і управління. </w:t>
      </w:r>
      <w:r w:rsidRPr="008902B0">
        <w:rPr>
          <w:rFonts w:ascii="Times New Roman" w:hAnsi="Times New Roman" w:cs="Times New Roman"/>
          <w:bCs/>
          <w:sz w:val="28"/>
          <w:szCs w:val="28"/>
          <w:lang w:val="uk-UA"/>
        </w:rPr>
        <w:t>2021. Т. 32 (71). №1. С. 38–41.</w:t>
      </w:r>
    </w:p>
    <w:p w14:paraId="13083014"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11. </w:t>
      </w:r>
      <w:proofErr w:type="spellStart"/>
      <w:r w:rsidRPr="008902B0">
        <w:rPr>
          <w:rFonts w:ascii="Times New Roman" w:hAnsi="Times New Roman" w:cs="Times New Roman"/>
          <w:bCs/>
          <w:sz w:val="28"/>
          <w:szCs w:val="28"/>
        </w:rPr>
        <w:t>Ковалевська</w:t>
      </w:r>
      <w:proofErr w:type="spellEnd"/>
      <w:r w:rsidRPr="008902B0">
        <w:rPr>
          <w:rFonts w:ascii="Times New Roman" w:hAnsi="Times New Roman" w:cs="Times New Roman"/>
          <w:bCs/>
          <w:sz w:val="28"/>
          <w:szCs w:val="28"/>
        </w:rPr>
        <w:t xml:space="preserve"> А.В</w:t>
      </w:r>
      <w:r w:rsidRPr="008902B0">
        <w:rPr>
          <w:rFonts w:ascii="Times New Roman" w:hAnsi="Times New Roman" w:cs="Times New Roman"/>
          <w:bCs/>
          <w:sz w:val="28"/>
          <w:szCs w:val="28"/>
          <w:lang w:val="uk-UA"/>
        </w:rPr>
        <w:t xml:space="preserve">. Антикризове управління </w:t>
      </w:r>
      <w:proofErr w:type="gramStart"/>
      <w:r w:rsidRPr="008902B0">
        <w:rPr>
          <w:rFonts w:ascii="Times New Roman" w:hAnsi="Times New Roman" w:cs="Times New Roman"/>
          <w:bCs/>
          <w:sz w:val="28"/>
          <w:szCs w:val="28"/>
          <w:lang w:val="uk-UA"/>
        </w:rPr>
        <w:t>підприємством :</w:t>
      </w:r>
      <w:proofErr w:type="gramEnd"/>
      <w:r w:rsidRPr="008902B0">
        <w:rPr>
          <w:rFonts w:ascii="Times New Roman" w:hAnsi="Times New Roman" w:cs="Times New Roman"/>
          <w:bCs/>
          <w:sz w:val="28"/>
          <w:szCs w:val="28"/>
          <w:lang w:val="uk-UA"/>
        </w:rPr>
        <w:t xml:space="preserve"> конспект лекцій. Харків : ХНУМГ ім. О. М. Бекетова, 2016. 140 с.</w:t>
      </w:r>
    </w:p>
    <w:p w14:paraId="3C293BFE"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12. Богуславська С.І., Білоус С.П., Дяк В.С. Стратегії антикризового управління підприємством. </w:t>
      </w:r>
      <w:r w:rsidRPr="008902B0">
        <w:rPr>
          <w:rFonts w:ascii="Times New Roman" w:hAnsi="Times New Roman" w:cs="Times New Roman"/>
          <w:bCs/>
          <w:i/>
          <w:iCs/>
          <w:sz w:val="28"/>
          <w:szCs w:val="28"/>
          <w:lang w:val="uk-UA"/>
        </w:rPr>
        <w:t>Економіка та суспільство.</w:t>
      </w:r>
      <w:r w:rsidRPr="008902B0">
        <w:rPr>
          <w:rFonts w:ascii="Times New Roman" w:hAnsi="Times New Roman" w:cs="Times New Roman"/>
          <w:bCs/>
          <w:sz w:val="28"/>
          <w:szCs w:val="28"/>
          <w:lang w:val="uk-UA"/>
        </w:rPr>
        <w:t xml:space="preserve"> 2023. №55. 5 с. </w:t>
      </w:r>
      <w:r w:rsidRPr="008902B0">
        <w:rPr>
          <w:rFonts w:ascii="Times New Roman" w:hAnsi="Times New Roman" w:cs="Times New Roman"/>
          <w:bCs/>
          <w:sz w:val="28"/>
          <w:szCs w:val="28"/>
          <w:lang w:val="en-US"/>
        </w:rPr>
        <w:t>URL</w:t>
      </w:r>
      <w:r w:rsidRPr="008902B0">
        <w:rPr>
          <w:rFonts w:ascii="Times New Roman" w:hAnsi="Times New Roman" w:cs="Times New Roman"/>
          <w:bCs/>
          <w:sz w:val="28"/>
          <w:szCs w:val="28"/>
          <w:lang w:val="uk-UA"/>
        </w:rPr>
        <w:t xml:space="preserve">: </w:t>
      </w:r>
      <w:hyperlink r:id="rId14" w:history="1">
        <w:r w:rsidRPr="008902B0">
          <w:rPr>
            <w:rStyle w:val="a7"/>
            <w:rFonts w:ascii="Times New Roman" w:hAnsi="Times New Roman" w:cs="Times New Roman"/>
            <w:bCs/>
            <w:sz w:val="28"/>
            <w:szCs w:val="28"/>
            <w:lang w:val="en-US"/>
          </w:rPr>
          <w:t>https</w:t>
        </w:r>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www</w:t>
        </w:r>
        <w:r w:rsidRPr="008902B0">
          <w:rPr>
            <w:rStyle w:val="a7"/>
            <w:rFonts w:ascii="Times New Roman" w:hAnsi="Times New Roman" w:cs="Times New Roman"/>
            <w:bCs/>
            <w:sz w:val="28"/>
            <w:szCs w:val="28"/>
            <w:lang w:val="uk-UA"/>
          </w:rPr>
          <w:t>.</w:t>
        </w:r>
        <w:proofErr w:type="spellStart"/>
        <w:r w:rsidRPr="008902B0">
          <w:rPr>
            <w:rStyle w:val="a7"/>
            <w:rFonts w:ascii="Times New Roman" w:hAnsi="Times New Roman" w:cs="Times New Roman"/>
            <w:bCs/>
            <w:sz w:val="28"/>
            <w:szCs w:val="28"/>
            <w:lang w:val="en-US"/>
          </w:rPr>
          <w:t>economyandsociety</w:t>
        </w:r>
        <w:proofErr w:type="spellEnd"/>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in</w:t>
        </w:r>
        <w:r w:rsidRPr="008902B0">
          <w:rPr>
            <w:rStyle w:val="a7"/>
            <w:rFonts w:ascii="Times New Roman" w:hAnsi="Times New Roman" w:cs="Times New Roman"/>
            <w:bCs/>
            <w:sz w:val="28"/>
            <w:szCs w:val="28"/>
            <w:lang w:val="uk-UA"/>
          </w:rPr>
          <w:t>.</w:t>
        </w:r>
        <w:proofErr w:type="spellStart"/>
        <w:r w:rsidRPr="008902B0">
          <w:rPr>
            <w:rStyle w:val="a7"/>
            <w:rFonts w:ascii="Times New Roman" w:hAnsi="Times New Roman" w:cs="Times New Roman"/>
            <w:bCs/>
            <w:sz w:val="28"/>
            <w:szCs w:val="28"/>
            <w:lang w:val="en-US"/>
          </w:rPr>
          <w:t>ua</w:t>
        </w:r>
        <w:proofErr w:type="spellEnd"/>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index</w:t>
        </w:r>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php</w:t>
        </w:r>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journal</w:t>
        </w:r>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article</w:t>
        </w:r>
        <w:r w:rsidRPr="008902B0">
          <w:rPr>
            <w:rStyle w:val="a7"/>
            <w:rFonts w:ascii="Times New Roman" w:hAnsi="Times New Roman" w:cs="Times New Roman"/>
            <w:bCs/>
            <w:sz w:val="28"/>
            <w:szCs w:val="28"/>
            <w:lang w:val="uk-UA"/>
          </w:rPr>
          <w:t>/</w:t>
        </w:r>
        <w:r w:rsidRPr="008902B0">
          <w:rPr>
            <w:rStyle w:val="a7"/>
            <w:rFonts w:ascii="Times New Roman" w:hAnsi="Times New Roman" w:cs="Times New Roman"/>
            <w:bCs/>
            <w:sz w:val="28"/>
            <w:szCs w:val="28"/>
            <w:lang w:val="en-US"/>
          </w:rPr>
          <w:t>view</w:t>
        </w:r>
        <w:r w:rsidRPr="008902B0">
          <w:rPr>
            <w:rStyle w:val="a7"/>
            <w:rFonts w:ascii="Times New Roman" w:hAnsi="Times New Roman" w:cs="Times New Roman"/>
            <w:bCs/>
            <w:sz w:val="28"/>
            <w:szCs w:val="28"/>
            <w:lang w:val="uk-UA"/>
          </w:rPr>
          <w:t>/2839/2763</w:t>
        </w:r>
      </w:hyperlink>
      <w:r w:rsidRPr="008902B0">
        <w:rPr>
          <w:rFonts w:ascii="Times New Roman" w:hAnsi="Times New Roman" w:cs="Times New Roman"/>
          <w:bCs/>
          <w:sz w:val="28"/>
          <w:szCs w:val="28"/>
          <w:lang w:val="uk-UA"/>
        </w:rPr>
        <w:t xml:space="preserve"> (дата звернення: 12.11.2023).</w:t>
      </w:r>
    </w:p>
    <w:p w14:paraId="14EF591E" w14:textId="2D807086" w:rsidR="00F269B5" w:rsidRPr="008902B0" w:rsidRDefault="00F269B5" w:rsidP="00E2468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13. Юрик Н.Є. </w:t>
      </w:r>
      <w:r w:rsidR="00E24685" w:rsidRPr="008902B0">
        <w:rPr>
          <w:rFonts w:ascii="Times New Roman" w:hAnsi="Times New Roman" w:cs="Times New Roman"/>
          <w:bCs/>
          <w:sz w:val="28"/>
          <w:szCs w:val="28"/>
          <w:lang w:val="uk-UA"/>
        </w:rPr>
        <w:t xml:space="preserve">Обґрунтування основних принципів та аналіз аспектів розроблення антикризової стратегії машинобудівного підприємства. </w:t>
      </w:r>
      <w:r w:rsidRPr="008902B0">
        <w:rPr>
          <w:rFonts w:ascii="Times New Roman" w:hAnsi="Times New Roman" w:cs="Times New Roman"/>
          <w:bCs/>
          <w:i/>
          <w:iCs/>
          <w:sz w:val="28"/>
          <w:szCs w:val="28"/>
          <w:lang w:val="uk-UA"/>
        </w:rPr>
        <w:t>Механізм регулювання економіки.</w:t>
      </w:r>
      <w:r w:rsidRPr="008902B0">
        <w:rPr>
          <w:rFonts w:ascii="Times New Roman" w:hAnsi="Times New Roman" w:cs="Times New Roman"/>
          <w:bCs/>
          <w:sz w:val="28"/>
          <w:szCs w:val="28"/>
          <w:lang w:val="uk-UA"/>
        </w:rPr>
        <w:t xml:space="preserve"> 2011. № 1. С. 255–260.</w:t>
      </w:r>
    </w:p>
    <w:p w14:paraId="3D3A7F35"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14. Гудзь О.Є. Формування стратегії антикризового управління підприємств. </w:t>
      </w:r>
      <w:r w:rsidRPr="008902B0">
        <w:rPr>
          <w:rFonts w:ascii="Times New Roman" w:hAnsi="Times New Roman" w:cs="Times New Roman"/>
          <w:bCs/>
          <w:i/>
          <w:iCs/>
          <w:sz w:val="28"/>
          <w:szCs w:val="28"/>
          <w:lang w:val="uk-UA"/>
        </w:rPr>
        <w:t xml:space="preserve">Економіка. Менеджмент. Бізнес. </w:t>
      </w:r>
      <w:r w:rsidRPr="008902B0">
        <w:rPr>
          <w:rFonts w:ascii="Times New Roman" w:hAnsi="Times New Roman" w:cs="Times New Roman"/>
          <w:bCs/>
          <w:sz w:val="28"/>
          <w:szCs w:val="28"/>
          <w:lang w:val="uk-UA"/>
        </w:rPr>
        <w:t>2019. № 2 (28). С. 14–10.</w:t>
      </w:r>
    </w:p>
    <w:p w14:paraId="082EEDA6"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15. Костецький В. Формування стратегії антикризового управління. </w:t>
      </w:r>
      <w:r w:rsidRPr="008902B0">
        <w:rPr>
          <w:rFonts w:ascii="Times New Roman" w:hAnsi="Times New Roman" w:cs="Times New Roman"/>
          <w:bCs/>
          <w:i/>
          <w:iCs/>
          <w:sz w:val="28"/>
          <w:szCs w:val="28"/>
          <w:lang w:val="uk-UA"/>
        </w:rPr>
        <w:t>Економічний аналіз.</w:t>
      </w:r>
      <w:r w:rsidRPr="008902B0">
        <w:rPr>
          <w:rFonts w:ascii="Times New Roman" w:hAnsi="Times New Roman" w:cs="Times New Roman"/>
          <w:bCs/>
          <w:sz w:val="28"/>
          <w:szCs w:val="28"/>
          <w:lang w:val="uk-UA"/>
        </w:rPr>
        <w:t xml:space="preserve"> 2011. № 8 (2). С. 208–211.</w:t>
      </w:r>
    </w:p>
    <w:p w14:paraId="0B5FA12C"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16. Михайлова Є.В., Михайлов С.В. Теоретичні підходи до формування стратегій антикризового управління. </w:t>
      </w:r>
      <w:r w:rsidRPr="008902B0">
        <w:rPr>
          <w:rFonts w:ascii="Times New Roman" w:hAnsi="Times New Roman" w:cs="Times New Roman"/>
          <w:bCs/>
          <w:i/>
          <w:iCs/>
          <w:sz w:val="28"/>
          <w:szCs w:val="28"/>
          <w:lang w:val="uk-UA"/>
        </w:rPr>
        <w:t>Український економічний часопис</w:t>
      </w:r>
      <w:r w:rsidRPr="008902B0">
        <w:rPr>
          <w:rFonts w:ascii="Times New Roman" w:hAnsi="Times New Roman" w:cs="Times New Roman"/>
          <w:bCs/>
          <w:sz w:val="28"/>
          <w:szCs w:val="28"/>
          <w:lang w:val="uk-UA"/>
        </w:rPr>
        <w:t>. 2023 №1. С. 38–42.</w:t>
      </w:r>
    </w:p>
    <w:p w14:paraId="6EB6BA5F"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17. </w:t>
      </w:r>
      <w:proofErr w:type="spellStart"/>
      <w:r w:rsidRPr="008902B0">
        <w:rPr>
          <w:rFonts w:ascii="Times New Roman" w:hAnsi="Times New Roman" w:cs="Times New Roman"/>
          <w:bCs/>
          <w:sz w:val="28"/>
          <w:szCs w:val="28"/>
          <w:lang w:val="uk-UA"/>
        </w:rPr>
        <w:t>Шконда</w:t>
      </w:r>
      <w:proofErr w:type="spellEnd"/>
      <w:r w:rsidRPr="008902B0">
        <w:rPr>
          <w:rFonts w:ascii="Times New Roman" w:hAnsi="Times New Roman" w:cs="Times New Roman"/>
          <w:bCs/>
          <w:sz w:val="28"/>
          <w:szCs w:val="28"/>
          <w:lang w:val="uk-UA"/>
        </w:rPr>
        <w:t xml:space="preserve"> В.В., </w:t>
      </w:r>
      <w:proofErr w:type="spellStart"/>
      <w:r w:rsidRPr="008902B0">
        <w:rPr>
          <w:rFonts w:ascii="Times New Roman" w:hAnsi="Times New Roman" w:cs="Times New Roman"/>
          <w:bCs/>
          <w:sz w:val="28"/>
          <w:szCs w:val="28"/>
          <w:lang w:val="uk-UA"/>
        </w:rPr>
        <w:t>Кальянов</w:t>
      </w:r>
      <w:proofErr w:type="spellEnd"/>
      <w:r w:rsidRPr="008902B0">
        <w:rPr>
          <w:rFonts w:ascii="Times New Roman" w:hAnsi="Times New Roman" w:cs="Times New Roman"/>
          <w:bCs/>
          <w:sz w:val="28"/>
          <w:szCs w:val="28"/>
          <w:lang w:val="uk-UA"/>
        </w:rPr>
        <w:t xml:space="preserve"> А.В. Стратегії антикризового управління сучасним підприємством. </w:t>
      </w:r>
      <w:r w:rsidRPr="008902B0">
        <w:rPr>
          <w:rFonts w:ascii="Times New Roman" w:hAnsi="Times New Roman" w:cs="Times New Roman"/>
          <w:bCs/>
          <w:i/>
          <w:iCs/>
          <w:sz w:val="28"/>
          <w:szCs w:val="28"/>
          <w:lang w:val="uk-UA"/>
        </w:rPr>
        <w:t>Наукові праці МАУП.</w:t>
      </w:r>
      <w:r w:rsidRPr="008902B0">
        <w:rPr>
          <w:rFonts w:ascii="Times New Roman" w:hAnsi="Times New Roman" w:cs="Times New Roman"/>
          <w:bCs/>
          <w:sz w:val="28"/>
          <w:szCs w:val="28"/>
          <w:lang w:val="uk-UA"/>
        </w:rPr>
        <w:t xml:space="preserve"> 2014. №42 (3). С. 167–175.</w:t>
      </w:r>
    </w:p>
    <w:p w14:paraId="7318C0D9"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18. Рогач С.М., </w:t>
      </w:r>
      <w:proofErr w:type="spellStart"/>
      <w:r w:rsidRPr="008902B0">
        <w:rPr>
          <w:rFonts w:ascii="Times New Roman" w:hAnsi="Times New Roman" w:cs="Times New Roman"/>
          <w:bCs/>
          <w:sz w:val="28"/>
          <w:szCs w:val="28"/>
          <w:lang w:val="uk-UA"/>
        </w:rPr>
        <w:t>Суліма</w:t>
      </w:r>
      <w:proofErr w:type="spellEnd"/>
      <w:r w:rsidRPr="008902B0">
        <w:rPr>
          <w:rFonts w:ascii="Times New Roman" w:hAnsi="Times New Roman" w:cs="Times New Roman"/>
          <w:bCs/>
          <w:sz w:val="28"/>
          <w:szCs w:val="28"/>
          <w:lang w:val="uk-UA"/>
        </w:rPr>
        <w:t xml:space="preserve"> Н.М., Гуцул Т.А. Економіка підприємства (в схемах і таблицях): </w:t>
      </w:r>
      <w:proofErr w:type="spellStart"/>
      <w:r w:rsidRPr="008902B0">
        <w:rPr>
          <w:rFonts w:ascii="Times New Roman" w:hAnsi="Times New Roman" w:cs="Times New Roman"/>
          <w:bCs/>
          <w:sz w:val="28"/>
          <w:szCs w:val="28"/>
          <w:lang w:val="uk-UA"/>
        </w:rPr>
        <w:t>навч</w:t>
      </w:r>
      <w:proofErr w:type="spellEnd"/>
      <w:r w:rsidRPr="008902B0">
        <w:rPr>
          <w:rFonts w:ascii="Times New Roman" w:hAnsi="Times New Roman" w:cs="Times New Roman"/>
          <w:bCs/>
          <w:sz w:val="28"/>
          <w:szCs w:val="28"/>
          <w:lang w:val="uk-UA"/>
        </w:rPr>
        <w:t xml:space="preserve">. </w:t>
      </w:r>
      <w:proofErr w:type="spellStart"/>
      <w:r w:rsidRPr="008902B0">
        <w:rPr>
          <w:rFonts w:ascii="Times New Roman" w:hAnsi="Times New Roman" w:cs="Times New Roman"/>
          <w:bCs/>
          <w:sz w:val="28"/>
          <w:szCs w:val="28"/>
          <w:lang w:val="uk-UA"/>
        </w:rPr>
        <w:t>посіб</w:t>
      </w:r>
      <w:proofErr w:type="spellEnd"/>
      <w:r w:rsidRPr="008902B0">
        <w:rPr>
          <w:rFonts w:ascii="Times New Roman" w:hAnsi="Times New Roman" w:cs="Times New Roman"/>
          <w:bCs/>
          <w:sz w:val="28"/>
          <w:szCs w:val="28"/>
          <w:lang w:val="uk-UA"/>
        </w:rPr>
        <w:t>. Київ : «ЦП «КОМПРИНТ», 2017. 508 с.</w:t>
      </w:r>
    </w:p>
    <w:p w14:paraId="17AB4C3B"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19. </w:t>
      </w:r>
      <w:proofErr w:type="spellStart"/>
      <w:r w:rsidRPr="008902B0">
        <w:rPr>
          <w:rFonts w:ascii="Times New Roman" w:hAnsi="Times New Roman" w:cs="Times New Roman"/>
          <w:bCs/>
          <w:sz w:val="28"/>
          <w:szCs w:val="28"/>
          <w:lang w:val="uk-UA"/>
        </w:rPr>
        <w:t>Кривов’язюк</w:t>
      </w:r>
      <w:proofErr w:type="spellEnd"/>
      <w:r w:rsidRPr="008902B0">
        <w:rPr>
          <w:rFonts w:ascii="Times New Roman" w:hAnsi="Times New Roman" w:cs="Times New Roman"/>
          <w:bCs/>
          <w:sz w:val="28"/>
          <w:szCs w:val="28"/>
          <w:lang w:val="uk-UA"/>
        </w:rPr>
        <w:t xml:space="preserve"> І.В. Антикризове управління підприємством : </w:t>
      </w:r>
      <w:proofErr w:type="spellStart"/>
      <w:r w:rsidRPr="008902B0">
        <w:rPr>
          <w:rFonts w:ascii="Times New Roman" w:hAnsi="Times New Roman" w:cs="Times New Roman"/>
          <w:bCs/>
          <w:sz w:val="28"/>
          <w:szCs w:val="28"/>
          <w:lang w:val="uk-UA"/>
        </w:rPr>
        <w:t>навч</w:t>
      </w:r>
      <w:proofErr w:type="spellEnd"/>
      <w:r w:rsidRPr="008902B0">
        <w:rPr>
          <w:rFonts w:ascii="Times New Roman" w:hAnsi="Times New Roman" w:cs="Times New Roman"/>
          <w:bCs/>
          <w:sz w:val="28"/>
          <w:szCs w:val="28"/>
          <w:lang w:val="uk-UA"/>
        </w:rPr>
        <w:t xml:space="preserve">. </w:t>
      </w:r>
      <w:proofErr w:type="spellStart"/>
      <w:r w:rsidRPr="008902B0">
        <w:rPr>
          <w:rFonts w:ascii="Times New Roman" w:hAnsi="Times New Roman" w:cs="Times New Roman"/>
          <w:bCs/>
          <w:sz w:val="28"/>
          <w:szCs w:val="28"/>
          <w:lang w:val="uk-UA"/>
        </w:rPr>
        <w:t>посіб</w:t>
      </w:r>
      <w:proofErr w:type="spellEnd"/>
      <w:r w:rsidRPr="008902B0">
        <w:rPr>
          <w:rFonts w:ascii="Times New Roman" w:hAnsi="Times New Roman" w:cs="Times New Roman"/>
          <w:bCs/>
          <w:sz w:val="28"/>
          <w:szCs w:val="28"/>
          <w:lang w:val="uk-UA"/>
        </w:rPr>
        <w:t xml:space="preserve">. 3-тє видання, </w:t>
      </w:r>
      <w:proofErr w:type="spellStart"/>
      <w:r w:rsidRPr="008902B0">
        <w:rPr>
          <w:rFonts w:ascii="Times New Roman" w:hAnsi="Times New Roman" w:cs="Times New Roman"/>
          <w:bCs/>
          <w:sz w:val="28"/>
          <w:szCs w:val="28"/>
          <w:lang w:val="uk-UA"/>
        </w:rPr>
        <w:t>доповн</w:t>
      </w:r>
      <w:proofErr w:type="spellEnd"/>
      <w:r w:rsidRPr="008902B0">
        <w:rPr>
          <w:rFonts w:ascii="Times New Roman" w:hAnsi="Times New Roman" w:cs="Times New Roman"/>
          <w:bCs/>
          <w:sz w:val="28"/>
          <w:szCs w:val="28"/>
          <w:lang w:val="uk-UA"/>
        </w:rPr>
        <w:t xml:space="preserve">. і </w:t>
      </w:r>
      <w:proofErr w:type="spellStart"/>
      <w:r w:rsidRPr="008902B0">
        <w:rPr>
          <w:rFonts w:ascii="Times New Roman" w:hAnsi="Times New Roman" w:cs="Times New Roman"/>
          <w:bCs/>
          <w:sz w:val="28"/>
          <w:szCs w:val="28"/>
          <w:lang w:val="uk-UA"/>
        </w:rPr>
        <w:t>переробл</w:t>
      </w:r>
      <w:proofErr w:type="spellEnd"/>
      <w:r w:rsidRPr="008902B0">
        <w:rPr>
          <w:rFonts w:ascii="Times New Roman" w:hAnsi="Times New Roman" w:cs="Times New Roman"/>
          <w:bCs/>
          <w:sz w:val="28"/>
          <w:szCs w:val="28"/>
          <w:lang w:val="uk-UA"/>
        </w:rPr>
        <w:t>. Київ : Видавничий дім “Кондор”, 2020. 396 с.</w:t>
      </w:r>
    </w:p>
    <w:p w14:paraId="21982F9A"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20. </w:t>
      </w:r>
      <w:proofErr w:type="spellStart"/>
      <w:r w:rsidRPr="008902B0">
        <w:rPr>
          <w:rFonts w:ascii="Times New Roman" w:hAnsi="Times New Roman" w:cs="Times New Roman"/>
          <w:bCs/>
          <w:sz w:val="28"/>
          <w:szCs w:val="28"/>
          <w:lang w:val="uk-UA"/>
        </w:rPr>
        <w:t>Вербівська</w:t>
      </w:r>
      <w:proofErr w:type="spellEnd"/>
      <w:r w:rsidRPr="008902B0">
        <w:rPr>
          <w:rFonts w:ascii="Times New Roman" w:hAnsi="Times New Roman" w:cs="Times New Roman"/>
          <w:bCs/>
          <w:sz w:val="28"/>
          <w:szCs w:val="28"/>
          <w:lang w:val="uk-UA"/>
        </w:rPr>
        <w:t xml:space="preserve"> Л.В., Кушнір І.В., Романюк А.С. Діагностика кризового стану підприємств у сучасних умовах господарювання. </w:t>
      </w:r>
      <w:r w:rsidRPr="008902B0">
        <w:rPr>
          <w:rFonts w:ascii="Times New Roman" w:hAnsi="Times New Roman" w:cs="Times New Roman"/>
          <w:bCs/>
          <w:i/>
          <w:iCs/>
          <w:sz w:val="28"/>
          <w:szCs w:val="28"/>
          <w:lang w:val="uk-UA"/>
        </w:rPr>
        <w:t xml:space="preserve">Молодий вчений. </w:t>
      </w:r>
      <w:r w:rsidRPr="008902B0">
        <w:rPr>
          <w:rFonts w:ascii="Times New Roman" w:hAnsi="Times New Roman" w:cs="Times New Roman"/>
          <w:bCs/>
          <w:sz w:val="28"/>
          <w:szCs w:val="28"/>
          <w:lang w:val="uk-UA"/>
        </w:rPr>
        <w:t>2018. № 12 (64). С. 250–255.</w:t>
      </w:r>
    </w:p>
    <w:p w14:paraId="6666FB50"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21. </w:t>
      </w:r>
      <w:proofErr w:type="spellStart"/>
      <w:r w:rsidRPr="008902B0">
        <w:rPr>
          <w:rFonts w:ascii="Times New Roman" w:hAnsi="Times New Roman" w:cs="Times New Roman"/>
          <w:bCs/>
          <w:sz w:val="28"/>
          <w:szCs w:val="28"/>
          <w:lang w:val="uk-UA"/>
        </w:rPr>
        <w:t>Повстенюк</w:t>
      </w:r>
      <w:proofErr w:type="spellEnd"/>
      <w:r w:rsidRPr="008902B0">
        <w:rPr>
          <w:rFonts w:ascii="Times New Roman" w:hAnsi="Times New Roman" w:cs="Times New Roman"/>
          <w:bCs/>
          <w:sz w:val="28"/>
          <w:szCs w:val="28"/>
          <w:lang w:val="uk-UA"/>
        </w:rPr>
        <w:t xml:space="preserve"> Н.Г. Методи діагностики підприємств у сучасних умовах. </w:t>
      </w:r>
      <w:r w:rsidRPr="008902B0">
        <w:rPr>
          <w:rFonts w:ascii="Times New Roman" w:hAnsi="Times New Roman" w:cs="Times New Roman"/>
          <w:bCs/>
          <w:i/>
          <w:iCs/>
          <w:sz w:val="28"/>
          <w:szCs w:val="28"/>
          <w:lang w:val="uk-UA"/>
        </w:rPr>
        <w:t>Економіка і регіон.</w:t>
      </w:r>
      <w:r w:rsidRPr="008902B0">
        <w:rPr>
          <w:rFonts w:ascii="Times New Roman" w:hAnsi="Times New Roman" w:cs="Times New Roman"/>
          <w:bCs/>
          <w:sz w:val="28"/>
          <w:szCs w:val="28"/>
          <w:lang w:val="uk-UA"/>
        </w:rPr>
        <w:t xml:space="preserve"> 2015. № 1 (50). С. 25–31.</w:t>
      </w:r>
    </w:p>
    <w:p w14:paraId="17C41A23"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22. </w:t>
      </w:r>
      <w:proofErr w:type="spellStart"/>
      <w:r w:rsidRPr="008902B0">
        <w:rPr>
          <w:rFonts w:ascii="Times New Roman" w:hAnsi="Times New Roman" w:cs="Times New Roman"/>
          <w:bCs/>
          <w:sz w:val="28"/>
          <w:szCs w:val="28"/>
          <w:lang w:val="uk-UA"/>
        </w:rPr>
        <w:t>Дорундяк</w:t>
      </w:r>
      <w:proofErr w:type="spellEnd"/>
      <w:r w:rsidRPr="008902B0">
        <w:rPr>
          <w:rFonts w:ascii="Times New Roman" w:hAnsi="Times New Roman" w:cs="Times New Roman"/>
          <w:bCs/>
          <w:sz w:val="28"/>
          <w:szCs w:val="28"/>
          <w:lang w:val="uk-UA"/>
        </w:rPr>
        <w:t xml:space="preserve"> К.М. Система прогнозування банкрутства підприємств України : маг. </w:t>
      </w:r>
      <w:proofErr w:type="spellStart"/>
      <w:r w:rsidRPr="008902B0">
        <w:rPr>
          <w:rFonts w:ascii="Times New Roman" w:hAnsi="Times New Roman" w:cs="Times New Roman"/>
          <w:bCs/>
          <w:sz w:val="28"/>
          <w:szCs w:val="28"/>
          <w:lang w:val="uk-UA"/>
        </w:rPr>
        <w:t>дис</w:t>
      </w:r>
      <w:proofErr w:type="spellEnd"/>
      <w:r w:rsidRPr="008902B0">
        <w:rPr>
          <w:rFonts w:ascii="Times New Roman" w:hAnsi="Times New Roman" w:cs="Times New Roman"/>
          <w:bCs/>
          <w:sz w:val="28"/>
          <w:szCs w:val="28"/>
          <w:lang w:val="uk-UA"/>
        </w:rPr>
        <w:t>. … ступ. маг-ра : 08.11.19. Київ, 2019. 96 с.</w:t>
      </w:r>
    </w:p>
    <w:p w14:paraId="592B5DAC" w14:textId="77777777" w:rsidR="00F269B5" w:rsidRPr="008902B0" w:rsidRDefault="00F269B5" w:rsidP="00F269B5">
      <w:pPr>
        <w:spacing w:line="360" w:lineRule="auto"/>
        <w:jc w:val="both"/>
        <w:rPr>
          <w:rFonts w:ascii="Times New Roman" w:hAnsi="Times New Roman" w:cs="Times New Roman"/>
          <w:bCs/>
          <w:sz w:val="28"/>
          <w:szCs w:val="28"/>
          <w:lang w:val="uk-UA"/>
        </w:rPr>
      </w:pPr>
      <w:r w:rsidRPr="008902B0">
        <w:rPr>
          <w:rFonts w:ascii="Times New Roman" w:hAnsi="Times New Roman" w:cs="Times New Roman"/>
          <w:bCs/>
          <w:sz w:val="28"/>
          <w:szCs w:val="28"/>
          <w:lang w:val="uk-UA"/>
        </w:rPr>
        <w:t xml:space="preserve">23. </w:t>
      </w:r>
      <w:proofErr w:type="spellStart"/>
      <w:r w:rsidRPr="008902B0">
        <w:rPr>
          <w:rFonts w:ascii="Times New Roman" w:hAnsi="Times New Roman" w:cs="Times New Roman"/>
          <w:bCs/>
          <w:sz w:val="28"/>
          <w:szCs w:val="28"/>
          <w:lang w:val="uk-UA"/>
        </w:rPr>
        <w:t>Ліснічук</w:t>
      </w:r>
      <w:proofErr w:type="spellEnd"/>
      <w:r w:rsidRPr="008902B0">
        <w:rPr>
          <w:rFonts w:ascii="Times New Roman" w:hAnsi="Times New Roman" w:cs="Times New Roman"/>
          <w:bCs/>
          <w:sz w:val="28"/>
          <w:szCs w:val="28"/>
          <w:lang w:val="uk-UA"/>
        </w:rPr>
        <w:t xml:space="preserve"> О.А., Виноградов Є.В. Моделі розрахунку ймовірності банкрутства як метод оцінки фінансового потенціалу підприємства. </w:t>
      </w:r>
      <w:r w:rsidRPr="008902B0">
        <w:rPr>
          <w:rFonts w:ascii="Times New Roman" w:hAnsi="Times New Roman" w:cs="Times New Roman"/>
          <w:bCs/>
          <w:i/>
          <w:iCs/>
          <w:sz w:val="28"/>
          <w:szCs w:val="28"/>
          <w:lang w:val="uk-UA"/>
        </w:rPr>
        <w:t>Науковий вісник Міжнародного гуманітарного університету. Сер. : Економіка і менеджмент.</w:t>
      </w:r>
      <w:r w:rsidRPr="008902B0">
        <w:rPr>
          <w:rFonts w:ascii="Times New Roman" w:hAnsi="Times New Roman" w:cs="Times New Roman"/>
          <w:bCs/>
          <w:sz w:val="28"/>
          <w:szCs w:val="28"/>
          <w:lang w:val="uk-UA"/>
        </w:rPr>
        <w:t xml:space="preserve"> 2018. № 33. С. 111–116.</w:t>
      </w:r>
    </w:p>
    <w:p w14:paraId="567C5487" w14:textId="4CA182C0" w:rsidR="00065EA5" w:rsidRPr="008902B0" w:rsidRDefault="00065EA5" w:rsidP="00F269B5">
      <w:pPr>
        <w:spacing w:line="360" w:lineRule="auto"/>
        <w:jc w:val="both"/>
        <w:rPr>
          <w:rFonts w:ascii="Times New Roman" w:hAnsi="Times New Roman" w:cs="Times New Roman"/>
          <w:bCs/>
          <w:sz w:val="28"/>
          <w:szCs w:val="28"/>
          <w:lang w:val="en-US"/>
        </w:rPr>
      </w:pPr>
      <w:r w:rsidRPr="008902B0">
        <w:rPr>
          <w:rFonts w:ascii="Times New Roman" w:hAnsi="Times New Roman" w:cs="Times New Roman"/>
          <w:bCs/>
          <w:sz w:val="28"/>
          <w:szCs w:val="28"/>
          <w:lang w:val="uk-UA"/>
        </w:rPr>
        <w:t xml:space="preserve">24. </w:t>
      </w:r>
      <w:r w:rsidR="004140EA" w:rsidRPr="008902B0">
        <w:rPr>
          <w:rFonts w:ascii="Times New Roman" w:hAnsi="Times New Roman" w:cs="Times New Roman"/>
          <w:bCs/>
          <w:sz w:val="28"/>
          <w:szCs w:val="28"/>
          <w:lang w:val="uk-UA"/>
        </w:rPr>
        <w:t>Офіційний сайт ПАТ «</w:t>
      </w:r>
      <w:proofErr w:type="spellStart"/>
      <w:r w:rsidR="004140EA" w:rsidRPr="008902B0">
        <w:rPr>
          <w:rFonts w:ascii="Times New Roman" w:hAnsi="Times New Roman" w:cs="Times New Roman"/>
          <w:bCs/>
          <w:sz w:val="28"/>
          <w:szCs w:val="28"/>
          <w:lang w:val="uk-UA"/>
        </w:rPr>
        <w:t>АрселорМіттал</w:t>
      </w:r>
      <w:proofErr w:type="spellEnd"/>
      <w:r w:rsidR="004140EA" w:rsidRPr="008902B0">
        <w:rPr>
          <w:rFonts w:ascii="Times New Roman" w:hAnsi="Times New Roman" w:cs="Times New Roman"/>
          <w:bCs/>
          <w:sz w:val="28"/>
          <w:szCs w:val="28"/>
          <w:lang w:val="uk-UA"/>
        </w:rPr>
        <w:t xml:space="preserve"> Кривий Ріг». </w:t>
      </w:r>
      <w:r w:rsidR="004140EA" w:rsidRPr="008902B0">
        <w:rPr>
          <w:rFonts w:ascii="Times New Roman" w:hAnsi="Times New Roman" w:cs="Times New Roman"/>
          <w:bCs/>
          <w:sz w:val="28"/>
          <w:szCs w:val="28"/>
          <w:lang w:val="en-US"/>
        </w:rPr>
        <w:t xml:space="preserve">URL: </w:t>
      </w:r>
      <w:hyperlink r:id="rId15" w:history="1">
        <w:r w:rsidR="004140EA" w:rsidRPr="008902B0">
          <w:rPr>
            <w:rStyle w:val="a7"/>
            <w:rFonts w:ascii="Times New Roman" w:hAnsi="Times New Roman" w:cs="Times New Roman"/>
            <w:bCs/>
            <w:sz w:val="28"/>
            <w:szCs w:val="28"/>
            <w:lang w:val="en-US"/>
          </w:rPr>
          <w:t>https://ukraine.arcelormittal.com/</w:t>
        </w:r>
      </w:hyperlink>
      <w:r w:rsidR="004140EA" w:rsidRPr="008902B0">
        <w:rPr>
          <w:rFonts w:ascii="Times New Roman" w:hAnsi="Times New Roman" w:cs="Times New Roman"/>
          <w:bCs/>
          <w:sz w:val="28"/>
          <w:szCs w:val="28"/>
          <w:lang w:val="en-US"/>
        </w:rPr>
        <w:t xml:space="preserve"> </w:t>
      </w:r>
    </w:p>
    <w:p w14:paraId="6598F588" w14:textId="7A69741E" w:rsidR="007267B4" w:rsidRPr="008902B0" w:rsidRDefault="00344567" w:rsidP="007267B4">
      <w:pPr>
        <w:tabs>
          <w:tab w:val="left" w:pos="4086"/>
        </w:tabs>
        <w:spacing w:line="360" w:lineRule="auto"/>
        <w:jc w:val="both"/>
        <w:rPr>
          <w:rFonts w:ascii="Times New Roman" w:hAnsi="Times New Roman" w:cs="Times New Roman"/>
          <w:sz w:val="28"/>
          <w:szCs w:val="28"/>
          <w:lang w:val="en-US"/>
        </w:rPr>
      </w:pPr>
      <w:r w:rsidRPr="008902B0">
        <w:rPr>
          <w:rFonts w:ascii="Times New Roman" w:hAnsi="Times New Roman" w:cs="Times New Roman"/>
          <w:sz w:val="28"/>
          <w:szCs w:val="28"/>
        </w:rPr>
        <w:t>25.</w:t>
      </w:r>
      <w:r w:rsidR="004044BB" w:rsidRPr="008902B0">
        <w:rPr>
          <w:rFonts w:ascii="Times New Roman" w:hAnsi="Times New Roman" w:cs="Times New Roman"/>
          <w:sz w:val="28"/>
          <w:szCs w:val="28"/>
        </w:rPr>
        <w:t xml:space="preserve"> </w:t>
      </w:r>
      <w:r w:rsidR="007267B4" w:rsidRPr="008902B0">
        <w:rPr>
          <w:rFonts w:ascii="Times New Roman" w:hAnsi="Times New Roman" w:cs="Times New Roman"/>
          <w:sz w:val="28"/>
          <w:szCs w:val="28"/>
          <w:lang w:val="uk-UA"/>
        </w:rPr>
        <w:t>Газета «Металург»: «</w:t>
      </w:r>
      <w:proofErr w:type="spellStart"/>
      <w:r w:rsidR="007267B4" w:rsidRPr="008902B0">
        <w:rPr>
          <w:rFonts w:ascii="Times New Roman" w:hAnsi="Times New Roman" w:cs="Times New Roman"/>
          <w:sz w:val="28"/>
          <w:szCs w:val="28"/>
          <w:lang w:val="uk-UA"/>
        </w:rPr>
        <w:t>АрселорМіттал</w:t>
      </w:r>
      <w:proofErr w:type="spellEnd"/>
      <w:r w:rsidR="007267B4" w:rsidRPr="008902B0">
        <w:rPr>
          <w:rFonts w:ascii="Times New Roman" w:hAnsi="Times New Roman" w:cs="Times New Roman"/>
          <w:sz w:val="28"/>
          <w:szCs w:val="28"/>
          <w:lang w:val="uk-UA"/>
        </w:rPr>
        <w:t xml:space="preserve"> Кривий Ріг» повідомляє виробничі результати за 2022 рік.</w:t>
      </w:r>
      <w:r w:rsidR="007267B4" w:rsidRPr="008902B0">
        <w:rPr>
          <w:rFonts w:ascii="Times New Roman" w:hAnsi="Times New Roman" w:cs="Times New Roman"/>
          <w:sz w:val="28"/>
          <w:szCs w:val="28"/>
        </w:rPr>
        <w:t xml:space="preserve"> </w:t>
      </w:r>
      <w:r w:rsidR="007267B4" w:rsidRPr="008902B0">
        <w:rPr>
          <w:rFonts w:ascii="Times New Roman" w:hAnsi="Times New Roman" w:cs="Times New Roman"/>
          <w:sz w:val="28"/>
          <w:szCs w:val="28"/>
          <w:lang w:val="en-US"/>
        </w:rPr>
        <w:t xml:space="preserve">URL: </w:t>
      </w:r>
      <w:hyperlink r:id="rId16" w:history="1">
        <w:r w:rsidR="007267B4" w:rsidRPr="008902B0">
          <w:rPr>
            <w:rStyle w:val="a7"/>
            <w:rFonts w:ascii="Times New Roman" w:hAnsi="Times New Roman" w:cs="Times New Roman"/>
            <w:sz w:val="28"/>
            <w:szCs w:val="28"/>
            <w:lang w:val="en-US"/>
          </w:rPr>
          <w:t>https://metalurg.online/ofitsiyno/arcelormittal-kryvyy-rih-povidomliaie-vyrobnychi-rezultaty-za-2022-rik?authuser=0&amp;hl=ru</w:t>
        </w:r>
      </w:hyperlink>
      <w:r w:rsidR="007267B4" w:rsidRPr="008902B0">
        <w:rPr>
          <w:rFonts w:ascii="Times New Roman" w:hAnsi="Times New Roman" w:cs="Times New Roman"/>
          <w:sz w:val="28"/>
          <w:szCs w:val="28"/>
          <w:lang w:val="en-US"/>
        </w:rPr>
        <w:t xml:space="preserve"> </w:t>
      </w:r>
    </w:p>
    <w:p w14:paraId="183F3092" w14:textId="11CD234C" w:rsidR="00F269B5" w:rsidRPr="008902B0" w:rsidRDefault="007267B4" w:rsidP="007267B4">
      <w:pPr>
        <w:tabs>
          <w:tab w:val="left" w:pos="4086"/>
        </w:tabs>
        <w:spacing w:line="360" w:lineRule="auto"/>
        <w:jc w:val="both"/>
        <w:rPr>
          <w:rFonts w:ascii="Times New Roman" w:hAnsi="Times New Roman" w:cs="Times New Roman"/>
          <w:sz w:val="28"/>
          <w:szCs w:val="28"/>
        </w:rPr>
      </w:pPr>
      <w:r w:rsidRPr="008902B0">
        <w:rPr>
          <w:rFonts w:ascii="Times New Roman" w:hAnsi="Times New Roman" w:cs="Times New Roman"/>
          <w:sz w:val="28"/>
          <w:szCs w:val="28"/>
        </w:rPr>
        <w:t xml:space="preserve">(дата </w:t>
      </w:r>
      <w:proofErr w:type="spellStart"/>
      <w:r w:rsidRPr="008902B0">
        <w:rPr>
          <w:rFonts w:ascii="Times New Roman" w:hAnsi="Times New Roman" w:cs="Times New Roman"/>
          <w:sz w:val="28"/>
          <w:szCs w:val="28"/>
        </w:rPr>
        <w:t>звернення</w:t>
      </w:r>
      <w:proofErr w:type="spellEnd"/>
      <w:r w:rsidRPr="008902B0">
        <w:rPr>
          <w:rFonts w:ascii="Times New Roman" w:hAnsi="Times New Roman" w:cs="Times New Roman"/>
          <w:sz w:val="28"/>
          <w:szCs w:val="28"/>
        </w:rPr>
        <w:t>: 28.11.2023)</w:t>
      </w:r>
      <w:r w:rsidR="00E62AC1" w:rsidRPr="008902B0">
        <w:rPr>
          <w:rFonts w:ascii="Times New Roman" w:hAnsi="Times New Roman" w:cs="Times New Roman"/>
          <w:sz w:val="28"/>
          <w:szCs w:val="28"/>
        </w:rPr>
        <w:t>.</w:t>
      </w:r>
    </w:p>
    <w:p w14:paraId="1AE77044" w14:textId="47DB45FA" w:rsidR="00793013" w:rsidRPr="008902B0" w:rsidRDefault="00E62AC1" w:rsidP="00793013">
      <w:pPr>
        <w:tabs>
          <w:tab w:val="left" w:pos="4086"/>
        </w:tabs>
        <w:spacing w:line="360" w:lineRule="auto"/>
        <w:jc w:val="both"/>
        <w:rPr>
          <w:rFonts w:ascii="Times New Roman" w:hAnsi="Times New Roman" w:cs="Times New Roman"/>
          <w:sz w:val="28"/>
          <w:szCs w:val="28"/>
          <w:lang w:val="uk-UA"/>
        </w:rPr>
      </w:pPr>
      <w:r w:rsidRPr="008902B0">
        <w:rPr>
          <w:rFonts w:ascii="Times New Roman" w:hAnsi="Times New Roman" w:cs="Times New Roman"/>
          <w:sz w:val="28"/>
          <w:szCs w:val="28"/>
          <w:lang w:val="uk-UA"/>
        </w:rPr>
        <w:t>26. Попова Ю.С. Управління збутовою діяльністю промислових підприємств в умовах воєнного стану.</w:t>
      </w:r>
      <w:r w:rsidR="00793013" w:rsidRPr="008902B0">
        <w:rPr>
          <w:rFonts w:ascii="Times New Roman" w:hAnsi="Times New Roman" w:cs="Times New Roman"/>
          <w:sz w:val="28"/>
          <w:szCs w:val="28"/>
          <w:lang w:val="uk-UA"/>
        </w:rPr>
        <w:t xml:space="preserve"> </w:t>
      </w:r>
      <w:r w:rsidR="00793013" w:rsidRPr="008902B0">
        <w:rPr>
          <w:rFonts w:ascii="Times New Roman" w:hAnsi="Times New Roman" w:cs="Times New Roman"/>
          <w:i/>
          <w:iCs/>
          <w:sz w:val="28"/>
          <w:szCs w:val="28"/>
          <w:lang w:val="uk-UA"/>
        </w:rPr>
        <w:t>Модернізація економіки в контексті інноваційного розвитку сучасного суспільства</w:t>
      </w:r>
      <w:r w:rsidR="003C5140" w:rsidRPr="008902B0">
        <w:rPr>
          <w:rFonts w:ascii="Times New Roman" w:hAnsi="Times New Roman" w:cs="Times New Roman"/>
          <w:i/>
          <w:iCs/>
          <w:sz w:val="28"/>
          <w:szCs w:val="28"/>
          <w:lang w:val="uk-UA"/>
        </w:rPr>
        <w:t xml:space="preserve"> </w:t>
      </w:r>
      <w:r w:rsidR="00793013" w:rsidRPr="008902B0">
        <w:rPr>
          <w:rFonts w:ascii="Times New Roman" w:hAnsi="Times New Roman" w:cs="Times New Roman"/>
          <w:i/>
          <w:iCs/>
          <w:sz w:val="28"/>
          <w:szCs w:val="28"/>
          <w:lang w:val="uk-UA"/>
        </w:rPr>
        <w:t xml:space="preserve">: </w:t>
      </w:r>
      <w:r w:rsidR="00793013" w:rsidRPr="008902B0">
        <w:rPr>
          <w:rFonts w:ascii="Times New Roman" w:hAnsi="Times New Roman" w:cs="Times New Roman"/>
          <w:sz w:val="28"/>
          <w:szCs w:val="28"/>
          <w:lang w:val="uk-UA"/>
        </w:rPr>
        <w:t xml:space="preserve">матеріали доповідей </w:t>
      </w:r>
      <w:proofErr w:type="spellStart"/>
      <w:r w:rsidR="00793013" w:rsidRPr="008902B0">
        <w:rPr>
          <w:rFonts w:ascii="Times New Roman" w:hAnsi="Times New Roman" w:cs="Times New Roman"/>
          <w:sz w:val="28"/>
          <w:szCs w:val="28"/>
          <w:lang w:val="uk-UA"/>
        </w:rPr>
        <w:t>Всеукр</w:t>
      </w:r>
      <w:proofErr w:type="spellEnd"/>
      <w:r w:rsidR="00793013" w:rsidRPr="008902B0">
        <w:rPr>
          <w:rFonts w:ascii="Times New Roman" w:hAnsi="Times New Roman" w:cs="Times New Roman"/>
          <w:sz w:val="28"/>
          <w:szCs w:val="28"/>
          <w:lang w:val="uk-UA"/>
        </w:rPr>
        <w:t>. наук.-</w:t>
      </w:r>
      <w:proofErr w:type="spellStart"/>
      <w:r w:rsidR="00793013" w:rsidRPr="008902B0">
        <w:rPr>
          <w:rFonts w:ascii="Times New Roman" w:hAnsi="Times New Roman" w:cs="Times New Roman"/>
          <w:sz w:val="28"/>
          <w:szCs w:val="28"/>
          <w:lang w:val="uk-UA"/>
        </w:rPr>
        <w:t>практ</w:t>
      </w:r>
      <w:proofErr w:type="spellEnd"/>
      <w:r w:rsidR="00793013" w:rsidRPr="008902B0">
        <w:rPr>
          <w:rFonts w:ascii="Times New Roman" w:hAnsi="Times New Roman" w:cs="Times New Roman"/>
          <w:sz w:val="28"/>
          <w:szCs w:val="28"/>
          <w:lang w:val="uk-UA"/>
        </w:rPr>
        <w:t xml:space="preserve">. </w:t>
      </w:r>
      <w:proofErr w:type="spellStart"/>
      <w:r w:rsidR="00793013" w:rsidRPr="008902B0">
        <w:rPr>
          <w:rFonts w:ascii="Times New Roman" w:hAnsi="Times New Roman" w:cs="Times New Roman"/>
          <w:sz w:val="28"/>
          <w:szCs w:val="28"/>
          <w:lang w:val="uk-UA"/>
        </w:rPr>
        <w:t>конф</w:t>
      </w:r>
      <w:proofErr w:type="spellEnd"/>
      <w:r w:rsidR="00793013" w:rsidRPr="008902B0">
        <w:rPr>
          <w:rFonts w:ascii="Times New Roman" w:hAnsi="Times New Roman" w:cs="Times New Roman"/>
          <w:sz w:val="28"/>
          <w:szCs w:val="28"/>
          <w:lang w:val="uk-UA"/>
        </w:rPr>
        <w:t>., м. Луцьк, 16-17 лист. 2023 р. Луцьк, 2023. С.</w:t>
      </w:r>
      <w:r w:rsidR="00DD1B88" w:rsidRPr="008902B0">
        <w:rPr>
          <w:rFonts w:ascii="Times New Roman" w:hAnsi="Times New Roman" w:cs="Times New Roman"/>
          <w:sz w:val="28"/>
          <w:szCs w:val="28"/>
          <w:lang w:val="uk-UA"/>
        </w:rPr>
        <w:t xml:space="preserve"> 95</w:t>
      </w:r>
      <w:r w:rsidR="00DD1B88" w:rsidRPr="008902B0">
        <w:rPr>
          <w:rFonts w:ascii="Times New Roman" w:hAnsi="Times New Roman" w:cs="Times New Roman"/>
          <w:bCs/>
          <w:sz w:val="28"/>
          <w:szCs w:val="28"/>
          <w:lang w:val="uk-UA"/>
        </w:rPr>
        <w:t>–</w:t>
      </w:r>
      <w:r w:rsidR="00DD1B88" w:rsidRPr="008902B0">
        <w:rPr>
          <w:rFonts w:ascii="Times New Roman" w:hAnsi="Times New Roman" w:cs="Times New Roman"/>
          <w:sz w:val="28"/>
          <w:szCs w:val="28"/>
          <w:lang w:val="uk-UA"/>
        </w:rPr>
        <w:t>98.</w:t>
      </w:r>
    </w:p>
    <w:p w14:paraId="32CDC4D4" w14:textId="63054A76" w:rsidR="0095646B" w:rsidRPr="008902B0" w:rsidRDefault="0095646B" w:rsidP="007267B4">
      <w:pPr>
        <w:tabs>
          <w:tab w:val="left" w:pos="4086"/>
        </w:tabs>
        <w:spacing w:line="360" w:lineRule="auto"/>
        <w:jc w:val="both"/>
        <w:rPr>
          <w:rFonts w:ascii="Times New Roman" w:hAnsi="Times New Roman" w:cs="Times New Roman"/>
          <w:sz w:val="28"/>
          <w:szCs w:val="28"/>
          <w:lang w:val="uk-UA"/>
        </w:rPr>
      </w:pPr>
      <w:r w:rsidRPr="008902B0">
        <w:rPr>
          <w:rFonts w:ascii="Times New Roman" w:hAnsi="Times New Roman" w:cs="Times New Roman"/>
          <w:sz w:val="28"/>
          <w:szCs w:val="28"/>
          <w:lang w:val="uk-UA"/>
        </w:rPr>
        <w:t>27. Фінансова звітність підприємства ПАТ «</w:t>
      </w:r>
      <w:proofErr w:type="spellStart"/>
      <w:r w:rsidRPr="008902B0">
        <w:rPr>
          <w:rFonts w:ascii="Times New Roman" w:hAnsi="Times New Roman" w:cs="Times New Roman"/>
          <w:sz w:val="28"/>
          <w:szCs w:val="28"/>
          <w:lang w:val="uk-UA"/>
        </w:rPr>
        <w:t>АрселорМіттал</w:t>
      </w:r>
      <w:proofErr w:type="spellEnd"/>
      <w:r w:rsidRPr="008902B0">
        <w:rPr>
          <w:rFonts w:ascii="Times New Roman" w:hAnsi="Times New Roman" w:cs="Times New Roman"/>
          <w:sz w:val="28"/>
          <w:szCs w:val="28"/>
          <w:lang w:val="uk-UA"/>
        </w:rPr>
        <w:t xml:space="preserve"> Кривий Ріг». URL: </w:t>
      </w:r>
      <w:hyperlink r:id="rId17" w:history="1">
        <w:r w:rsidRPr="008902B0">
          <w:rPr>
            <w:rStyle w:val="a7"/>
            <w:rFonts w:ascii="Times New Roman" w:hAnsi="Times New Roman" w:cs="Times New Roman"/>
            <w:sz w:val="28"/>
            <w:szCs w:val="28"/>
            <w:lang w:val="uk-UA"/>
          </w:rPr>
          <w:t>https://opendatabot.ua/c/24432974</w:t>
        </w:r>
      </w:hyperlink>
      <w:r w:rsidRPr="008902B0">
        <w:rPr>
          <w:rFonts w:ascii="Times New Roman" w:hAnsi="Times New Roman" w:cs="Times New Roman"/>
          <w:sz w:val="28"/>
          <w:szCs w:val="28"/>
          <w:lang w:val="uk-UA"/>
        </w:rPr>
        <w:t xml:space="preserve">  (дата звернення 28.11.2023).</w:t>
      </w:r>
    </w:p>
    <w:p w14:paraId="3A8F3A42" w14:textId="76705B82" w:rsidR="007B55E1" w:rsidRPr="008902B0" w:rsidRDefault="0095646B" w:rsidP="007B55E1">
      <w:pPr>
        <w:tabs>
          <w:tab w:val="left" w:pos="4086"/>
        </w:tabs>
        <w:spacing w:line="360" w:lineRule="auto"/>
        <w:jc w:val="both"/>
        <w:rPr>
          <w:rFonts w:ascii="Times New Roman" w:hAnsi="Times New Roman" w:cs="Times New Roman"/>
          <w:sz w:val="28"/>
          <w:szCs w:val="28"/>
          <w:lang w:val="uk-UA"/>
        </w:rPr>
      </w:pPr>
      <w:r w:rsidRPr="008902B0">
        <w:rPr>
          <w:rFonts w:ascii="Times New Roman" w:hAnsi="Times New Roman" w:cs="Times New Roman"/>
          <w:sz w:val="28"/>
          <w:szCs w:val="28"/>
          <w:lang w:val="uk-UA"/>
        </w:rPr>
        <w:t xml:space="preserve">28. </w:t>
      </w:r>
      <w:r w:rsidR="007B55E1" w:rsidRPr="008902B0">
        <w:rPr>
          <w:rFonts w:ascii="Times New Roman" w:hAnsi="Times New Roman" w:cs="Times New Roman"/>
          <w:sz w:val="28"/>
          <w:szCs w:val="28"/>
          <w:lang w:val="uk-UA"/>
        </w:rPr>
        <w:t>Газета «Металург»: «</w:t>
      </w:r>
      <w:proofErr w:type="spellStart"/>
      <w:r w:rsidR="007B55E1" w:rsidRPr="008902B0">
        <w:rPr>
          <w:rFonts w:ascii="Times New Roman" w:hAnsi="Times New Roman" w:cs="Times New Roman"/>
          <w:sz w:val="28"/>
          <w:szCs w:val="28"/>
          <w:lang w:val="uk-UA"/>
        </w:rPr>
        <w:t>АрселорМіттал</w:t>
      </w:r>
      <w:proofErr w:type="spellEnd"/>
      <w:r w:rsidR="007B55E1" w:rsidRPr="008902B0">
        <w:rPr>
          <w:rFonts w:ascii="Times New Roman" w:hAnsi="Times New Roman" w:cs="Times New Roman"/>
          <w:sz w:val="28"/>
          <w:szCs w:val="28"/>
          <w:lang w:val="uk-UA"/>
        </w:rPr>
        <w:t xml:space="preserve"> Кривий Ріг» розкриває фінансові показники за 2022 рік. URL: </w:t>
      </w:r>
      <w:hyperlink r:id="rId18" w:history="1">
        <w:r w:rsidR="007B55E1" w:rsidRPr="008902B0">
          <w:rPr>
            <w:rStyle w:val="a7"/>
            <w:rFonts w:ascii="Times New Roman" w:hAnsi="Times New Roman" w:cs="Times New Roman"/>
            <w:sz w:val="28"/>
            <w:szCs w:val="28"/>
            <w:lang w:val="uk-UA"/>
          </w:rPr>
          <w:t>https://metalurg.online/ofitsiyno/arcelormittal-kryvyy-rih-rozkryvaie-finansovi-pokaznyky-za-2022-rik</w:t>
        </w:r>
      </w:hyperlink>
      <w:r w:rsidR="007B55E1" w:rsidRPr="008902B0">
        <w:rPr>
          <w:rFonts w:ascii="Times New Roman" w:hAnsi="Times New Roman" w:cs="Times New Roman"/>
          <w:sz w:val="28"/>
          <w:szCs w:val="28"/>
          <w:lang w:val="uk-UA"/>
        </w:rPr>
        <w:t xml:space="preserve"> (дата звернення 28.11.2023).</w:t>
      </w:r>
    </w:p>
    <w:p w14:paraId="4BD23148" w14:textId="3A85F156" w:rsidR="00C920ED" w:rsidRPr="007B55E1" w:rsidRDefault="00C920ED" w:rsidP="000A1B4D">
      <w:pPr>
        <w:tabs>
          <w:tab w:val="left" w:pos="4086"/>
        </w:tabs>
        <w:spacing w:line="360" w:lineRule="auto"/>
        <w:jc w:val="both"/>
        <w:rPr>
          <w:rFonts w:ascii="Times New Roman" w:hAnsi="Times New Roman" w:cs="Times New Roman"/>
          <w:sz w:val="28"/>
          <w:szCs w:val="28"/>
          <w:lang w:val="uk-UA"/>
        </w:rPr>
      </w:pPr>
      <w:r w:rsidRPr="008902B0">
        <w:rPr>
          <w:rFonts w:ascii="Times New Roman" w:hAnsi="Times New Roman" w:cs="Times New Roman"/>
          <w:sz w:val="28"/>
          <w:szCs w:val="28"/>
          <w:lang w:val="uk-UA"/>
        </w:rPr>
        <w:t xml:space="preserve">29. </w:t>
      </w:r>
      <w:r w:rsidR="000A1B4D" w:rsidRPr="008902B0">
        <w:rPr>
          <w:rFonts w:ascii="Times New Roman" w:hAnsi="Times New Roman" w:cs="Times New Roman"/>
          <w:sz w:val="28"/>
          <w:szCs w:val="28"/>
          <w:lang w:val="uk-UA"/>
        </w:rPr>
        <w:t xml:space="preserve">Іванова Н.С., Лижник Ю.Б. Теоретико-аналітичне дослідження впливу кризи на діяльність підприємства. </w:t>
      </w:r>
      <w:r w:rsidR="000A1B4D" w:rsidRPr="008902B0">
        <w:rPr>
          <w:rFonts w:ascii="Times New Roman" w:hAnsi="Times New Roman" w:cs="Times New Roman"/>
          <w:i/>
          <w:iCs/>
          <w:sz w:val="28"/>
          <w:szCs w:val="28"/>
          <w:lang w:val="uk-UA"/>
        </w:rPr>
        <w:t xml:space="preserve">Торгівля і ринок України : тематичний </w:t>
      </w:r>
      <w:proofErr w:type="spellStart"/>
      <w:r w:rsidR="000A1B4D" w:rsidRPr="008902B0">
        <w:rPr>
          <w:rFonts w:ascii="Times New Roman" w:hAnsi="Times New Roman" w:cs="Times New Roman"/>
          <w:i/>
          <w:iCs/>
          <w:sz w:val="28"/>
          <w:szCs w:val="28"/>
          <w:lang w:val="uk-UA"/>
        </w:rPr>
        <w:t>зб</w:t>
      </w:r>
      <w:proofErr w:type="spellEnd"/>
      <w:r w:rsidR="000A1B4D" w:rsidRPr="008902B0">
        <w:rPr>
          <w:rFonts w:ascii="Times New Roman" w:hAnsi="Times New Roman" w:cs="Times New Roman"/>
          <w:i/>
          <w:iCs/>
          <w:sz w:val="28"/>
          <w:szCs w:val="28"/>
          <w:lang w:val="uk-UA"/>
        </w:rPr>
        <w:t xml:space="preserve">. наук. праць. </w:t>
      </w:r>
      <w:r w:rsidR="000A1B4D" w:rsidRPr="008902B0">
        <w:rPr>
          <w:rFonts w:ascii="Times New Roman" w:hAnsi="Times New Roman" w:cs="Times New Roman"/>
          <w:sz w:val="28"/>
          <w:szCs w:val="28"/>
          <w:lang w:val="uk-UA"/>
        </w:rPr>
        <w:t>2022. № 2 (52). С. 19–29.</w:t>
      </w:r>
    </w:p>
    <w:p w14:paraId="6138125C" w14:textId="23BACC99" w:rsidR="0095646B" w:rsidRPr="000A1B4D" w:rsidRDefault="0095646B" w:rsidP="007267B4">
      <w:pPr>
        <w:tabs>
          <w:tab w:val="left" w:pos="4086"/>
        </w:tabs>
        <w:spacing w:line="360" w:lineRule="auto"/>
        <w:jc w:val="both"/>
        <w:rPr>
          <w:rFonts w:ascii="Times New Roman" w:hAnsi="Times New Roman" w:cs="Times New Roman"/>
          <w:sz w:val="28"/>
          <w:szCs w:val="28"/>
          <w:lang w:val="uk-UA"/>
        </w:rPr>
      </w:pPr>
    </w:p>
    <w:p w14:paraId="7C625581" w14:textId="77777777" w:rsidR="00F269B5" w:rsidRDefault="00F269B5" w:rsidP="005A47AB">
      <w:pPr>
        <w:tabs>
          <w:tab w:val="left" w:pos="4086"/>
        </w:tabs>
        <w:spacing w:line="360" w:lineRule="auto"/>
        <w:jc w:val="right"/>
        <w:rPr>
          <w:rFonts w:ascii="Times New Roman" w:hAnsi="Times New Roman" w:cs="Times New Roman"/>
          <w:sz w:val="28"/>
          <w:szCs w:val="28"/>
          <w:lang w:val="uk-UA"/>
        </w:rPr>
      </w:pPr>
    </w:p>
    <w:p w14:paraId="1E0B5DB9" w14:textId="77777777" w:rsidR="00433943" w:rsidRDefault="00433943" w:rsidP="005A47AB">
      <w:pPr>
        <w:tabs>
          <w:tab w:val="left" w:pos="4086"/>
        </w:tabs>
        <w:spacing w:line="360" w:lineRule="auto"/>
        <w:jc w:val="right"/>
        <w:rPr>
          <w:rFonts w:ascii="Times New Roman" w:hAnsi="Times New Roman" w:cs="Times New Roman"/>
          <w:sz w:val="28"/>
          <w:szCs w:val="28"/>
          <w:lang w:val="uk-UA"/>
        </w:rPr>
      </w:pPr>
    </w:p>
    <w:p w14:paraId="33DDACA0" w14:textId="77777777" w:rsidR="00712323" w:rsidRDefault="00712323" w:rsidP="005A47AB">
      <w:pPr>
        <w:tabs>
          <w:tab w:val="left" w:pos="4086"/>
        </w:tabs>
        <w:spacing w:line="360" w:lineRule="auto"/>
        <w:jc w:val="right"/>
        <w:rPr>
          <w:rFonts w:ascii="Times New Roman" w:hAnsi="Times New Roman" w:cs="Times New Roman"/>
          <w:sz w:val="28"/>
          <w:szCs w:val="28"/>
          <w:lang w:val="uk-UA"/>
        </w:rPr>
      </w:pPr>
    </w:p>
    <w:p w14:paraId="5EAB21F5" w14:textId="77777777" w:rsidR="0074110A" w:rsidRDefault="0074110A" w:rsidP="005A47AB">
      <w:pPr>
        <w:tabs>
          <w:tab w:val="left" w:pos="4086"/>
        </w:tabs>
        <w:spacing w:line="360" w:lineRule="auto"/>
        <w:jc w:val="right"/>
        <w:rPr>
          <w:rFonts w:ascii="Times New Roman" w:hAnsi="Times New Roman" w:cs="Times New Roman"/>
          <w:sz w:val="28"/>
          <w:szCs w:val="28"/>
          <w:lang w:val="uk-UA"/>
        </w:rPr>
      </w:pPr>
    </w:p>
    <w:p w14:paraId="2082AFB8" w14:textId="0CBE77E2" w:rsidR="00712323" w:rsidRPr="0074110A" w:rsidRDefault="0074110A" w:rsidP="0074110A">
      <w:pPr>
        <w:pStyle w:val="1"/>
        <w:jc w:val="center"/>
        <w:rPr>
          <w:rFonts w:ascii="Times New Roman" w:hAnsi="Times New Roman" w:cs="Times New Roman"/>
          <w:b/>
          <w:bCs/>
          <w:color w:val="auto"/>
          <w:sz w:val="28"/>
          <w:szCs w:val="28"/>
          <w:lang w:val="uk-UA"/>
        </w:rPr>
      </w:pPr>
      <w:bookmarkStart w:id="49" w:name="_Toc153307598"/>
      <w:r w:rsidRPr="0074110A">
        <w:rPr>
          <w:rFonts w:ascii="Times New Roman" w:hAnsi="Times New Roman" w:cs="Times New Roman"/>
          <w:b/>
          <w:bCs/>
          <w:color w:val="auto"/>
          <w:sz w:val="28"/>
          <w:szCs w:val="28"/>
          <w:lang w:val="uk-UA"/>
        </w:rPr>
        <w:t>ДОДАТКИ</w:t>
      </w:r>
      <w:bookmarkEnd w:id="49"/>
    </w:p>
    <w:p w14:paraId="15108ED5" w14:textId="04DDD43E" w:rsidR="005A47AB" w:rsidRDefault="005A47AB" w:rsidP="005A47AB">
      <w:pPr>
        <w:tabs>
          <w:tab w:val="left" w:pos="4086"/>
        </w:tabs>
        <w:spacing w:line="360" w:lineRule="auto"/>
        <w:jc w:val="right"/>
        <w:rPr>
          <w:rFonts w:ascii="Times New Roman" w:hAnsi="Times New Roman" w:cs="Times New Roman"/>
          <w:sz w:val="28"/>
          <w:szCs w:val="28"/>
          <w:lang w:val="uk-UA"/>
        </w:rPr>
      </w:pPr>
      <w:r w:rsidRPr="005A47AB">
        <w:rPr>
          <w:rFonts w:ascii="Times New Roman" w:hAnsi="Times New Roman" w:cs="Times New Roman"/>
          <w:sz w:val="28"/>
          <w:szCs w:val="28"/>
          <w:lang w:val="uk-UA"/>
        </w:rPr>
        <w:t>Додаток А</w:t>
      </w:r>
    </w:p>
    <w:p w14:paraId="6412E355" w14:textId="77777777" w:rsidR="0020310E" w:rsidRDefault="0020310E" w:rsidP="005A47AB">
      <w:pPr>
        <w:tabs>
          <w:tab w:val="left" w:pos="4086"/>
        </w:tabs>
        <w:spacing w:line="360" w:lineRule="auto"/>
        <w:jc w:val="right"/>
        <w:rPr>
          <w:rFonts w:ascii="Times New Roman" w:hAnsi="Times New Roman" w:cs="Times New Roman"/>
          <w:sz w:val="28"/>
          <w:szCs w:val="28"/>
          <w:lang w:val="uk-UA"/>
        </w:rPr>
      </w:pPr>
    </w:p>
    <w:p w14:paraId="7941861D" w14:textId="6FEF2FBC" w:rsidR="005A47AB" w:rsidRPr="0020310E" w:rsidRDefault="0020310E" w:rsidP="0020310E">
      <w:pPr>
        <w:tabs>
          <w:tab w:val="left" w:pos="4086"/>
        </w:tabs>
        <w:spacing w:line="360" w:lineRule="auto"/>
        <w:ind w:firstLine="709"/>
        <w:jc w:val="both"/>
        <w:rPr>
          <w:rFonts w:ascii="Times New Roman" w:hAnsi="Times New Roman" w:cs="Times New Roman"/>
          <w:sz w:val="28"/>
          <w:szCs w:val="28"/>
        </w:rPr>
      </w:pPr>
      <w:bookmarkStart w:id="50" w:name="_Hlk152264208"/>
      <w:bookmarkStart w:id="51" w:name="_Hlk152270328"/>
      <w:r w:rsidRPr="0020310E">
        <w:rPr>
          <w:rFonts w:ascii="Times New Roman" w:hAnsi="Times New Roman" w:cs="Times New Roman"/>
          <w:sz w:val="28"/>
          <w:szCs w:val="28"/>
          <w:lang w:val="uk-UA"/>
        </w:rPr>
        <w:t>Таблиця А.1 – Моделі прогнозування та визначення ймовірності банкрутства</w:t>
      </w:r>
      <w:bookmarkEnd w:id="50"/>
      <w:r>
        <w:rPr>
          <w:rFonts w:ascii="Times New Roman" w:hAnsi="Times New Roman" w:cs="Times New Roman"/>
          <w:sz w:val="28"/>
          <w:szCs w:val="28"/>
          <w:lang w:val="uk-UA"/>
        </w:rPr>
        <w:t xml:space="preserve"> </w:t>
      </w:r>
      <w:r w:rsidRPr="0020310E">
        <w:rPr>
          <w:rFonts w:ascii="Times New Roman" w:hAnsi="Times New Roman" w:cs="Times New Roman"/>
          <w:sz w:val="28"/>
          <w:szCs w:val="28"/>
        </w:rPr>
        <w:t xml:space="preserve">[23, </w:t>
      </w:r>
      <w:r>
        <w:rPr>
          <w:rFonts w:ascii="Times New Roman" w:hAnsi="Times New Roman" w:cs="Times New Roman"/>
          <w:sz w:val="28"/>
          <w:szCs w:val="28"/>
          <w:lang w:val="en-US"/>
        </w:rPr>
        <w:t>c</w:t>
      </w:r>
      <w:r w:rsidRPr="0020310E">
        <w:rPr>
          <w:rFonts w:ascii="Times New Roman" w:hAnsi="Times New Roman" w:cs="Times New Roman"/>
          <w:sz w:val="28"/>
          <w:szCs w:val="28"/>
        </w:rPr>
        <w:t>. 113]</w:t>
      </w:r>
    </w:p>
    <w:bookmarkEnd w:id="51"/>
    <w:p w14:paraId="3E4490AF" w14:textId="141A19E0" w:rsidR="005A47AB" w:rsidRDefault="005A47AB" w:rsidP="005A47AB">
      <w:pPr>
        <w:tabs>
          <w:tab w:val="left" w:pos="4086"/>
        </w:tabs>
        <w:spacing w:line="360" w:lineRule="auto"/>
        <w:jc w:val="both"/>
        <w:rPr>
          <w:rFonts w:ascii="Times New Roman" w:hAnsi="Times New Roman" w:cs="Times New Roman"/>
          <w:b/>
          <w:bCs/>
          <w:sz w:val="28"/>
          <w:szCs w:val="28"/>
          <w:lang w:val="uk-UA"/>
        </w:rPr>
      </w:pPr>
      <w:r>
        <w:rPr>
          <w:noProof/>
          <w:lang w:eastAsia="ru-RU"/>
        </w:rPr>
        <w:drawing>
          <wp:inline distT="0" distB="0" distL="0" distR="0" wp14:anchorId="485F71D4" wp14:editId="109EA87C">
            <wp:extent cx="5591175" cy="5400675"/>
            <wp:effectExtent l="0" t="0" r="9525" b="9525"/>
            <wp:docPr id="342462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62528" name=""/>
                    <pic:cNvPicPr/>
                  </pic:nvPicPr>
                  <pic:blipFill>
                    <a:blip r:embed="rId19"/>
                    <a:stretch>
                      <a:fillRect/>
                    </a:stretch>
                  </pic:blipFill>
                  <pic:spPr>
                    <a:xfrm>
                      <a:off x="0" y="0"/>
                      <a:ext cx="5591175" cy="5400675"/>
                    </a:xfrm>
                    <a:prstGeom prst="rect">
                      <a:avLst/>
                    </a:prstGeom>
                  </pic:spPr>
                </pic:pic>
              </a:graphicData>
            </a:graphic>
          </wp:inline>
        </w:drawing>
      </w:r>
    </w:p>
    <w:p w14:paraId="52E58236" w14:textId="24257ADC" w:rsidR="005A47AB" w:rsidRDefault="005A47AB" w:rsidP="00880235">
      <w:pPr>
        <w:tabs>
          <w:tab w:val="left" w:pos="4086"/>
        </w:tabs>
        <w:spacing w:line="360" w:lineRule="auto"/>
        <w:rPr>
          <w:rFonts w:ascii="Times New Roman" w:hAnsi="Times New Roman" w:cs="Times New Roman"/>
          <w:sz w:val="28"/>
          <w:szCs w:val="28"/>
          <w:lang w:val="uk-UA"/>
        </w:rPr>
      </w:pPr>
    </w:p>
    <w:p w14:paraId="0C8C7AEB"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2D563206"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02715B83"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40964921"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35398BBB"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05F037D6"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2C0927CB" w14:textId="77777777" w:rsidR="00880235" w:rsidRDefault="00880235" w:rsidP="00880235">
      <w:pPr>
        <w:tabs>
          <w:tab w:val="left" w:pos="4086"/>
        </w:tabs>
        <w:spacing w:line="360" w:lineRule="auto"/>
        <w:rPr>
          <w:rFonts w:ascii="Times New Roman" w:hAnsi="Times New Roman" w:cs="Times New Roman"/>
          <w:sz w:val="28"/>
          <w:szCs w:val="28"/>
          <w:lang w:val="uk-UA"/>
        </w:rPr>
      </w:pPr>
    </w:p>
    <w:p w14:paraId="350111E4" w14:textId="784DEBCD" w:rsidR="00880235" w:rsidRPr="00880235" w:rsidRDefault="00880235" w:rsidP="00880235">
      <w:pPr>
        <w:tabs>
          <w:tab w:val="left" w:pos="4086"/>
        </w:tabs>
        <w:spacing w:line="360" w:lineRule="auto"/>
        <w:ind w:firstLine="709"/>
        <w:jc w:val="both"/>
        <w:rPr>
          <w:rFonts w:ascii="Times New Roman" w:hAnsi="Times New Roman" w:cs="Times New Roman"/>
          <w:sz w:val="28"/>
          <w:szCs w:val="28"/>
        </w:rPr>
      </w:pPr>
      <w:r w:rsidRPr="0020310E">
        <w:rPr>
          <w:rFonts w:ascii="Times New Roman" w:hAnsi="Times New Roman" w:cs="Times New Roman"/>
          <w:sz w:val="28"/>
          <w:szCs w:val="28"/>
          <w:lang w:val="uk-UA"/>
        </w:rPr>
        <w:t>Таблиця А.</w:t>
      </w:r>
      <w:r>
        <w:rPr>
          <w:rFonts w:ascii="Times New Roman" w:hAnsi="Times New Roman" w:cs="Times New Roman"/>
          <w:sz w:val="28"/>
          <w:szCs w:val="28"/>
          <w:lang w:val="uk-UA"/>
        </w:rPr>
        <w:t>2</w:t>
      </w:r>
      <w:r w:rsidRPr="0020310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Критерії визначення </w:t>
      </w:r>
      <w:r w:rsidRPr="0020310E">
        <w:rPr>
          <w:rFonts w:ascii="Times New Roman" w:hAnsi="Times New Roman" w:cs="Times New Roman"/>
          <w:sz w:val="28"/>
          <w:szCs w:val="28"/>
          <w:lang w:val="uk-UA"/>
        </w:rPr>
        <w:t>ймовірності банкрутства</w:t>
      </w:r>
      <w:r>
        <w:rPr>
          <w:rFonts w:ascii="Times New Roman" w:hAnsi="Times New Roman" w:cs="Times New Roman"/>
          <w:sz w:val="28"/>
          <w:szCs w:val="28"/>
          <w:lang w:val="uk-UA"/>
        </w:rPr>
        <w:t xml:space="preserve"> </w:t>
      </w:r>
    </w:p>
    <w:p w14:paraId="428E8D03" w14:textId="5E6AE171" w:rsidR="00F269B5" w:rsidRPr="0020310E" w:rsidRDefault="00413D74" w:rsidP="00880235">
      <w:pPr>
        <w:tabs>
          <w:tab w:val="left" w:pos="4086"/>
        </w:tabs>
        <w:spacing w:line="360" w:lineRule="auto"/>
        <w:jc w:val="center"/>
        <w:rPr>
          <w:rFonts w:ascii="Times New Roman" w:hAnsi="Times New Roman" w:cs="Times New Roman"/>
          <w:sz w:val="28"/>
          <w:szCs w:val="28"/>
          <w:lang w:val="uk-UA"/>
        </w:rPr>
      </w:pPr>
      <w:r w:rsidRPr="00413D74">
        <w:rPr>
          <w:rFonts w:ascii="Times New Roman" w:hAnsi="Times New Roman" w:cs="Times New Roman"/>
          <w:noProof/>
          <w:sz w:val="28"/>
          <w:szCs w:val="28"/>
          <w:lang w:eastAsia="ru-RU"/>
        </w:rPr>
        <w:drawing>
          <wp:inline distT="0" distB="0" distL="0" distR="0" wp14:anchorId="3ACD834F" wp14:editId="75B290D3">
            <wp:extent cx="4876800" cy="7239000"/>
            <wp:effectExtent l="0" t="0" r="0" b="0"/>
            <wp:docPr id="3278953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800" cy="7239000"/>
                    </a:xfrm>
                    <a:prstGeom prst="rect">
                      <a:avLst/>
                    </a:prstGeom>
                    <a:noFill/>
                    <a:ln>
                      <a:noFill/>
                    </a:ln>
                  </pic:spPr>
                </pic:pic>
              </a:graphicData>
            </a:graphic>
          </wp:inline>
        </w:drawing>
      </w:r>
    </w:p>
    <w:p w14:paraId="37C97596" w14:textId="4049BDA0" w:rsidR="00880235" w:rsidRDefault="00880235" w:rsidP="00880235">
      <w:pPr>
        <w:tabs>
          <w:tab w:val="left" w:pos="3285"/>
        </w:tabs>
        <w:spacing w:after="120" w:line="360" w:lineRule="auto"/>
        <w:ind w:firstLine="709"/>
        <w:jc w:val="both"/>
        <w:rPr>
          <w:rFonts w:ascii="Times New Roman" w:hAnsi="Times New Roman" w:cs="Times New Roman"/>
          <w:i/>
          <w:iCs/>
          <w:lang w:val="uk-UA"/>
        </w:rPr>
      </w:pPr>
      <w:r w:rsidRPr="00433943">
        <w:rPr>
          <w:rFonts w:ascii="Times New Roman" w:hAnsi="Times New Roman" w:cs="Times New Roman"/>
          <w:i/>
          <w:iCs/>
          <w:lang w:val="uk-UA"/>
        </w:rPr>
        <w:t xml:space="preserve">Джерело: </w:t>
      </w:r>
      <w:r>
        <w:rPr>
          <w:rFonts w:ascii="Times New Roman" w:hAnsi="Times New Roman" w:cs="Times New Roman"/>
          <w:i/>
          <w:iCs/>
          <w:lang w:val="uk-UA"/>
        </w:rPr>
        <w:t xml:space="preserve">складено </w:t>
      </w:r>
      <w:r w:rsidRPr="00433943">
        <w:rPr>
          <w:rFonts w:ascii="Times New Roman" w:hAnsi="Times New Roman" w:cs="Times New Roman"/>
          <w:i/>
          <w:iCs/>
          <w:lang w:val="uk-UA"/>
        </w:rPr>
        <w:t xml:space="preserve">автором </w:t>
      </w:r>
    </w:p>
    <w:p w14:paraId="139E6E51" w14:textId="77777777" w:rsidR="005A47AB" w:rsidRDefault="005A47AB" w:rsidP="00880235">
      <w:pPr>
        <w:tabs>
          <w:tab w:val="left" w:pos="4086"/>
        </w:tabs>
        <w:spacing w:line="360" w:lineRule="auto"/>
        <w:jc w:val="both"/>
        <w:rPr>
          <w:rFonts w:ascii="Times New Roman" w:hAnsi="Times New Roman" w:cs="Times New Roman"/>
          <w:b/>
          <w:bCs/>
          <w:sz w:val="28"/>
          <w:szCs w:val="28"/>
          <w:lang w:val="uk-UA"/>
        </w:rPr>
      </w:pPr>
    </w:p>
    <w:p w14:paraId="135FCDEC" w14:textId="77777777" w:rsidR="005A47AB" w:rsidRDefault="005A47AB" w:rsidP="005A47AB">
      <w:pPr>
        <w:tabs>
          <w:tab w:val="left" w:pos="4086"/>
        </w:tabs>
        <w:spacing w:line="360" w:lineRule="auto"/>
        <w:jc w:val="center"/>
        <w:rPr>
          <w:rFonts w:ascii="Times New Roman" w:hAnsi="Times New Roman" w:cs="Times New Roman"/>
          <w:b/>
          <w:bCs/>
          <w:sz w:val="28"/>
          <w:szCs w:val="28"/>
          <w:lang w:val="uk-UA"/>
        </w:rPr>
      </w:pPr>
    </w:p>
    <w:p w14:paraId="012F1077" w14:textId="77777777" w:rsidR="005A47AB" w:rsidRDefault="005A47AB" w:rsidP="005A47AB">
      <w:pPr>
        <w:tabs>
          <w:tab w:val="left" w:pos="4086"/>
        </w:tabs>
        <w:spacing w:line="360" w:lineRule="auto"/>
        <w:jc w:val="center"/>
        <w:rPr>
          <w:rFonts w:ascii="Times New Roman" w:hAnsi="Times New Roman" w:cs="Times New Roman"/>
          <w:b/>
          <w:bCs/>
          <w:sz w:val="28"/>
          <w:szCs w:val="28"/>
          <w:lang w:val="uk-UA"/>
        </w:rPr>
      </w:pPr>
    </w:p>
    <w:p w14:paraId="1BD6968C" w14:textId="77777777" w:rsidR="005A47AB" w:rsidRDefault="005A47AB" w:rsidP="005A47AB">
      <w:pPr>
        <w:tabs>
          <w:tab w:val="left" w:pos="4086"/>
        </w:tabs>
        <w:spacing w:line="360" w:lineRule="auto"/>
        <w:jc w:val="center"/>
        <w:rPr>
          <w:rFonts w:ascii="Times New Roman" w:hAnsi="Times New Roman" w:cs="Times New Roman"/>
          <w:b/>
          <w:bCs/>
          <w:sz w:val="28"/>
          <w:szCs w:val="28"/>
          <w:lang w:val="uk-UA"/>
        </w:rPr>
      </w:pPr>
    </w:p>
    <w:p w14:paraId="2DB60FD1" w14:textId="549DB05D" w:rsidR="005A47AB" w:rsidRDefault="00433943" w:rsidP="00433943">
      <w:pPr>
        <w:tabs>
          <w:tab w:val="left" w:pos="4086"/>
        </w:tabs>
        <w:spacing w:line="360" w:lineRule="auto"/>
        <w:jc w:val="right"/>
        <w:rPr>
          <w:rFonts w:ascii="Times New Roman" w:hAnsi="Times New Roman" w:cs="Times New Roman"/>
          <w:sz w:val="28"/>
          <w:szCs w:val="28"/>
          <w:lang w:val="uk-UA"/>
        </w:rPr>
      </w:pPr>
      <w:bookmarkStart w:id="52" w:name="_Hlk152434329"/>
      <w:r w:rsidRPr="00433943">
        <w:rPr>
          <w:rFonts w:ascii="Times New Roman" w:hAnsi="Times New Roman" w:cs="Times New Roman"/>
          <w:sz w:val="28"/>
          <w:szCs w:val="28"/>
          <w:lang w:val="uk-UA"/>
        </w:rPr>
        <w:t>Додаток Б</w:t>
      </w:r>
    </w:p>
    <w:p w14:paraId="46250D43" w14:textId="2BBF7427" w:rsidR="00433943" w:rsidRDefault="00433943" w:rsidP="00433943">
      <w:pPr>
        <w:tabs>
          <w:tab w:val="left" w:pos="4086"/>
        </w:tabs>
        <w:spacing w:line="360" w:lineRule="auto"/>
        <w:jc w:val="center"/>
        <w:rPr>
          <w:rFonts w:ascii="Times New Roman" w:hAnsi="Times New Roman" w:cs="Times New Roman"/>
          <w:sz w:val="28"/>
          <w:szCs w:val="28"/>
          <w:lang w:val="uk-UA"/>
        </w:rPr>
      </w:pPr>
      <w:r w:rsidRPr="0020310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Б</w:t>
      </w:r>
      <w:r w:rsidRPr="0020310E">
        <w:rPr>
          <w:rFonts w:ascii="Times New Roman" w:hAnsi="Times New Roman" w:cs="Times New Roman"/>
          <w:sz w:val="28"/>
          <w:szCs w:val="28"/>
          <w:lang w:val="uk-UA"/>
        </w:rPr>
        <w:t xml:space="preserve">.1 – </w:t>
      </w:r>
      <w:r w:rsidRPr="00433943">
        <w:rPr>
          <w:rFonts w:ascii="Times New Roman" w:hAnsi="Times New Roman" w:cs="Times New Roman"/>
          <w:sz w:val="28"/>
          <w:szCs w:val="28"/>
          <w:lang w:val="uk-UA"/>
        </w:rPr>
        <w:t>Баланс (Звіт про фінансовий стан) на 31.12.2018 p.</w:t>
      </w:r>
    </w:p>
    <w:tbl>
      <w:tblPr>
        <w:tblW w:w="9840" w:type="dxa"/>
        <w:tblLook w:val="04A0" w:firstRow="1" w:lastRow="0" w:firstColumn="1" w:lastColumn="0" w:noHBand="0" w:noVBand="1"/>
      </w:tblPr>
      <w:tblGrid>
        <w:gridCol w:w="3000"/>
        <w:gridCol w:w="2580"/>
        <w:gridCol w:w="2220"/>
        <w:gridCol w:w="2040"/>
      </w:tblGrid>
      <w:tr w:rsidR="007629C0" w:rsidRPr="007629C0" w14:paraId="6E129681" w14:textId="77777777" w:rsidTr="007629C0">
        <w:trPr>
          <w:trHeight w:val="750"/>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bookmarkEnd w:id="52"/>
          <w:p w14:paraId="3742E19B" w14:textId="77777777" w:rsidR="007629C0" w:rsidRPr="007629C0" w:rsidRDefault="007629C0" w:rsidP="007629C0">
            <w:pPr>
              <w:jc w:val="center"/>
              <w:rPr>
                <w:rFonts w:ascii="Times New Roman" w:eastAsia="Times New Roman" w:hAnsi="Times New Roman" w:cs="Times New Roman"/>
                <w:color w:val="000000"/>
                <w:sz w:val="21"/>
                <w:szCs w:val="21"/>
                <w:lang w:eastAsia="ru-RU"/>
              </w:rPr>
            </w:pPr>
            <w:r w:rsidRPr="007629C0">
              <w:rPr>
                <w:rFonts w:ascii="Times New Roman" w:eastAsia="Times New Roman" w:hAnsi="Times New Roman" w:cs="Times New Roman"/>
                <w:color w:val="000000"/>
                <w:sz w:val="21"/>
                <w:szCs w:val="21"/>
                <w:lang w:eastAsia="ru-RU"/>
              </w:rPr>
              <w:t>Актив</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BD5D8F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75F0630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початок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c>
          <w:tcPr>
            <w:tcW w:w="2040" w:type="dxa"/>
            <w:tcBorders>
              <w:top w:val="single" w:sz="8" w:space="0" w:color="auto"/>
              <w:left w:val="nil"/>
              <w:bottom w:val="single" w:sz="8" w:space="0" w:color="auto"/>
              <w:right w:val="single" w:sz="8" w:space="0" w:color="auto"/>
            </w:tcBorders>
            <w:shd w:val="clear" w:color="auto" w:fill="auto"/>
            <w:vAlign w:val="center"/>
            <w:hideMark/>
          </w:tcPr>
          <w:p w14:paraId="2213D65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w:t>
            </w:r>
            <w:proofErr w:type="spellStart"/>
            <w:r w:rsidRPr="007629C0">
              <w:rPr>
                <w:rFonts w:ascii="Times New Roman" w:eastAsia="Times New Roman" w:hAnsi="Times New Roman" w:cs="Times New Roman"/>
                <w:color w:val="000000"/>
                <w:sz w:val="22"/>
                <w:szCs w:val="22"/>
                <w:lang w:eastAsia="ru-RU"/>
              </w:rPr>
              <w:t>кінець</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r>
      <w:tr w:rsidR="007629C0" w:rsidRPr="007629C0" w14:paraId="5654FB3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A24B6F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4D8C155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121BB53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c>
          <w:tcPr>
            <w:tcW w:w="2040" w:type="dxa"/>
            <w:tcBorders>
              <w:top w:val="nil"/>
              <w:left w:val="nil"/>
              <w:bottom w:val="single" w:sz="8" w:space="0" w:color="000000"/>
              <w:right w:val="single" w:sz="8" w:space="0" w:color="000000"/>
            </w:tcBorders>
            <w:shd w:val="clear" w:color="auto" w:fill="auto"/>
            <w:vAlign w:val="center"/>
            <w:hideMark/>
          </w:tcPr>
          <w:p w14:paraId="4C0426E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w:t>
            </w:r>
          </w:p>
        </w:tc>
      </w:tr>
      <w:tr w:rsidR="007629C0" w:rsidRPr="007629C0" w14:paraId="2FEDF5B3" w14:textId="77777777" w:rsidTr="007629C0">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535D5D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 </w:t>
            </w:r>
            <w:proofErr w:type="spellStart"/>
            <w:r w:rsidRPr="007629C0">
              <w:rPr>
                <w:rFonts w:ascii="Times New Roman" w:eastAsia="Times New Roman" w:hAnsi="Times New Roman" w:cs="Times New Roman"/>
                <w:color w:val="000000"/>
                <w:sz w:val="22"/>
                <w:szCs w:val="22"/>
                <w:lang w:eastAsia="ru-RU"/>
              </w:rPr>
              <w:t>Необоротні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D58FAF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69A16EA2"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711E3BED"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7A14D388" w14:textId="77777777" w:rsidTr="007629C0">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F79E9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Нематеріальні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48B89B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1000</w:t>
            </w:r>
          </w:p>
        </w:tc>
        <w:tc>
          <w:tcPr>
            <w:tcW w:w="2220" w:type="dxa"/>
            <w:tcBorders>
              <w:top w:val="nil"/>
              <w:left w:val="nil"/>
              <w:bottom w:val="single" w:sz="8" w:space="0" w:color="000000"/>
              <w:right w:val="single" w:sz="8" w:space="0" w:color="000000"/>
            </w:tcBorders>
            <w:shd w:val="clear" w:color="auto" w:fill="auto"/>
            <w:vAlign w:val="center"/>
            <w:hideMark/>
          </w:tcPr>
          <w:p w14:paraId="282E947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49 101</w:t>
            </w:r>
          </w:p>
        </w:tc>
        <w:tc>
          <w:tcPr>
            <w:tcW w:w="2040" w:type="dxa"/>
            <w:tcBorders>
              <w:top w:val="nil"/>
              <w:left w:val="nil"/>
              <w:bottom w:val="single" w:sz="8" w:space="0" w:color="000000"/>
              <w:right w:val="single" w:sz="8" w:space="0" w:color="000000"/>
            </w:tcBorders>
            <w:shd w:val="clear" w:color="auto" w:fill="auto"/>
            <w:vAlign w:val="center"/>
            <w:hideMark/>
          </w:tcPr>
          <w:p w14:paraId="1E0327A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260 730</w:t>
            </w:r>
          </w:p>
        </w:tc>
      </w:tr>
      <w:tr w:rsidR="007629C0" w:rsidRPr="007629C0" w14:paraId="6C8E297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C040C82"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26093B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1001</w:t>
            </w:r>
          </w:p>
        </w:tc>
        <w:tc>
          <w:tcPr>
            <w:tcW w:w="2220" w:type="dxa"/>
            <w:tcBorders>
              <w:top w:val="nil"/>
              <w:left w:val="nil"/>
              <w:bottom w:val="single" w:sz="8" w:space="0" w:color="000000"/>
              <w:right w:val="single" w:sz="8" w:space="0" w:color="000000"/>
            </w:tcBorders>
            <w:shd w:val="clear" w:color="auto" w:fill="auto"/>
            <w:vAlign w:val="center"/>
            <w:hideMark/>
          </w:tcPr>
          <w:p w14:paraId="1E0EDD8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286 033</w:t>
            </w:r>
          </w:p>
        </w:tc>
        <w:tc>
          <w:tcPr>
            <w:tcW w:w="2040" w:type="dxa"/>
            <w:tcBorders>
              <w:top w:val="nil"/>
              <w:left w:val="nil"/>
              <w:bottom w:val="single" w:sz="8" w:space="0" w:color="000000"/>
              <w:right w:val="single" w:sz="8" w:space="0" w:color="000000"/>
            </w:tcBorders>
            <w:shd w:val="clear" w:color="auto" w:fill="auto"/>
            <w:vAlign w:val="center"/>
            <w:hideMark/>
          </w:tcPr>
          <w:p w14:paraId="3B55FB1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519 817</w:t>
            </w:r>
          </w:p>
        </w:tc>
      </w:tr>
      <w:tr w:rsidR="007629C0" w:rsidRPr="007629C0" w14:paraId="6535E79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4D8EBEF"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накопичена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0DFEA7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1002</w:t>
            </w:r>
          </w:p>
        </w:tc>
        <w:tc>
          <w:tcPr>
            <w:tcW w:w="2220" w:type="dxa"/>
            <w:tcBorders>
              <w:top w:val="nil"/>
              <w:left w:val="nil"/>
              <w:bottom w:val="single" w:sz="8" w:space="0" w:color="000000"/>
              <w:right w:val="single" w:sz="8" w:space="0" w:color="000000"/>
            </w:tcBorders>
            <w:shd w:val="clear" w:color="auto" w:fill="auto"/>
            <w:vAlign w:val="center"/>
            <w:hideMark/>
          </w:tcPr>
          <w:p w14:paraId="1933C63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236 932</w:t>
            </w:r>
          </w:p>
        </w:tc>
        <w:tc>
          <w:tcPr>
            <w:tcW w:w="2040" w:type="dxa"/>
            <w:tcBorders>
              <w:top w:val="nil"/>
              <w:left w:val="nil"/>
              <w:bottom w:val="single" w:sz="8" w:space="0" w:color="000000"/>
              <w:right w:val="single" w:sz="8" w:space="0" w:color="000000"/>
            </w:tcBorders>
            <w:shd w:val="clear" w:color="auto" w:fill="auto"/>
            <w:vAlign w:val="center"/>
            <w:hideMark/>
          </w:tcPr>
          <w:p w14:paraId="724892D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259 087</w:t>
            </w:r>
          </w:p>
        </w:tc>
      </w:tr>
      <w:tr w:rsidR="007629C0" w:rsidRPr="007629C0" w14:paraId="0E3CDC72"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0019EF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Незавершені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капітальні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93D064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1005</w:t>
            </w:r>
          </w:p>
        </w:tc>
        <w:tc>
          <w:tcPr>
            <w:tcW w:w="2220" w:type="dxa"/>
            <w:tcBorders>
              <w:top w:val="nil"/>
              <w:left w:val="nil"/>
              <w:bottom w:val="single" w:sz="8" w:space="0" w:color="000000"/>
              <w:right w:val="single" w:sz="8" w:space="0" w:color="000000"/>
            </w:tcBorders>
            <w:shd w:val="clear" w:color="auto" w:fill="auto"/>
            <w:vAlign w:val="center"/>
            <w:hideMark/>
          </w:tcPr>
          <w:p w14:paraId="7527D99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7 968 659</w:t>
            </w:r>
          </w:p>
        </w:tc>
        <w:tc>
          <w:tcPr>
            <w:tcW w:w="2040" w:type="dxa"/>
            <w:tcBorders>
              <w:top w:val="nil"/>
              <w:left w:val="nil"/>
              <w:bottom w:val="single" w:sz="8" w:space="0" w:color="000000"/>
              <w:right w:val="single" w:sz="8" w:space="0" w:color="000000"/>
            </w:tcBorders>
            <w:shd w:val="clear" w:color="auto" w:fill="auto"/>
            <w:vAlign w:val="center"/>
            <w:hideMark/>
          </w:tcPr>
          <w:p w14:paraId="14D36E5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11 084 605</w:t>
            </w:r>
          </w:p>
        </w:tc>
      </w:tr>
      <w:tr w:rsidR="007629C0" w:rsidRPr="007629C0" w14:paraId="48D76FCD"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FE1B6E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Основні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засоби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132FD0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1010</w:t>
            </w:r>
          </w:p>
        </w:tc>
        <w:tc>
          <w:tcPr>
            <w:tcW w:w="2220" w:type="dxa"/>
            <w:tcBorders>
              <w:top w:val="nil"/>
              <w:left w:val="nil"/>
              <w:bottom w:val="single" w:sz="8" w:space="0" w:color="000000"/>
              <w:right w:val="single" w:sz="8" w:space="0" w:color="000000"/>
            </w:tcBorders>
            <w:shd w:val="clear" w:color="auto" w:fill="auto"/>
            <w:vAlign w:val="center"/>
            <w:hideMark/>
          </w:tcPr>
          <w:p w14:paraId="3C2112F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47 134 368</w:t>
            </w:r>
          </w:p>
        </w:tc>
        <w:tc>
          <w:tcPr>
            <w:tcW w:w="2040" w:type="dxa"/>
            <w:tcBorders>
              <w:top w:val="nil"/>
              <w:left w:val="nil"/>
              <w:bottom w:val="single" w:sz="8" w:space="0" w:color="000000"/>
              <w:right w:val="single" w:sz="8" w:space="0" w:color="000000"/>
            </w:tcBorders>
            <w:shd w:val="clear" w:color="auto" w:fill="auto"/>
            <w:vAlign w:val="center"/>
            <w:hideMark/>
          </w:tcPr>
          <w:p w14:paraId="5BE0598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47 029 241</w:t>
            </w:r>
          </w:p>
        </w:tc>
      </w:tr>
      <w:tr w:rsidR="007629C0" w:rsidRPr="007629C0" w14:paraId="2FB5A461"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BE8EA8F"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17B36B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1011</w:t>
            </w:r>
          </w:p>
        </w:tc>
        <w:tc>
          <w:tcPr>
            <w:tcW w:w="2220" w:type="dxa"/>
            <w:tcBorders>
              <w:top w:val="nil"/>
              <w:left w:val="nil"/>
              <w:bottom w:val="single" w:sz="8" w:space="0" w:color="000000"/>
              <w:right w:val="single" w:sz="8" w:space="0" w:color="000000"/>
            </w:tcBorders>
            <w:shd w:val="clear" w:color="auto" w:fill="auto"/>
            <w:vAlign w:val="center"/>
            <w:hideMark/>
          </w:tcPr>
          <w:p w14:paraId="6EED9D0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94 645 209</w:t>
            </w:r>
          </w:p>
        </w:tc>
        <w:tc>
          <w:tcPr>
            <w:tcW w:w="2040" w:type="dxa"/>
            <w:tcBorders>
              <w:top w:val="nil"/>
              <w:left w:val="nil"/>
              <w:bottom w:val="single" w:sz="8" w:space="0" w:color="000000"/>
              <w:right w:val="single" w:sz="8" w:space="0" w:color="000000"/>
            </w:tcBorders>
            <w:shd w:val="clear" w:color="auto" w:fill="auto"/>
            <w:vAlign w:val="center"/>
            <w:hideMark/>
          </w:tcPr>
          <w:p w14:paraId="2CAE245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99 984 787</w:t>
            </w:r>
          </w:p>
        </w:tc>
      </w:tr>
      <w:tr w:rsidR="007629C0" w:rsidRPr="007629C0" w14:paraId="490BF59C"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66FF79A"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07AAB0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1012</w:t>
            </w:r>
          </w:p>
        </w:tc>
        <w:tc>
          <w:tcPr>
            <w:tcW w:w="2220" w:type="dxa"/>
            <w:tcBorders>
              <w:top w:val="nil"/>
              <w:left w:val="nil"/>
              <w:bottom w:val="single" w:sz="8" w:space="0" w:color="000000"/>
              <w:right w:val="single" w:sz="8" w:space="0" w:color="000000"/>
            </w:tcBorders>
            <w:shd w:val="clear" w:color="auto" w:fill="auto"/>
            <w:vAlign w:val="center"/>
            <w:hideMark/>
          </w:tcPr>
          <w:p w14:paraId="2D0034D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47 510 841</w:t>
            </w:r>
          </w:p>
        </w:tc>
        <w:tc>
          <w:tcPr>
            <w:tcW w:w="2040" w:type="dxa"/>
            <w:tcBorders>
              <w:top w:val="nil"/>
              <w:left w:val="nil"/>
              <w:bottom w:val="single" w:sz="8" w:space="0" w:color="000000"/>
              <w:right w:val="single" w:sz="8" w:space="0" w:color="000000"/>
            </w:tcBorders>
            <w:shd w:val="clear" w:color="auto" w:fill="auto"/>
            <w:vAlign w:val="center"/>
            <w:hideMark/>
          </w:tcPr>
          <w:p w14:paraId="7BF6E0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52 955 546</w:t>
            </w:r>
          </w:p>
        </w:tc>
      </w:tr>
      <w:tr w:rsidR="007629C0" w:rsidRPr="007629C0" w14:paraId="732AF370"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ADA370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Інвестиційна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нерухомість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07D6A0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1015</w:t>
            </w:r>
          </w:p>
        </w:tc>
        <w:tc>
          <w:tcPr>
            <w:tcW w:w="2220" w:type="dxa"/>
            <w:tcBorders>
              <w:top w:val="nil"/>
              <w:left w:val="nil"/>
              <w:bottom w:val="single" w:sz="8" w:space="0" w:color="000000"/>
              <w:right w:val="single" w:sz="8" w:space="0" w:color="000000"/>
            </w:tcBorders>
            <w:shd w:val="clear" w:color="auto" w:fill="auto"/>
            <w:vAlign w:val="center"/>
            <w:hideMark/>
          </w:tcPr>
          <w:p w14:paraId="76592C7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33290</w:t>
            </w:r>
          </w:p>
        </w:tc>
        <w:tc>
          <w:tcPr>
            <w:tcW w:w="2040" w:type="dxa"/>
            <w:tcBorders>
              <w:top w:val="nil"/>
              <w:left w:val="nil"/>
              <w:bottom w:val="single" w:sz="8" w:space="0" w:color="000000"/>
              <w:right w:val="single" w:sz="8" w:space="0" w:color="000000"/>
            </w:tcBorders>
            <w:shd w:val="clear" w:color="auto" w:fill="auto"/>
            <w:vAlign w:val="center"/>
            <w:hideMark/>
          </w:tcPr>
          <w:p w14:paraId="560AB0B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16329</w:t>
            </w:r>
          </w:p>
        </w:tc>
      </w:tr>
      <w:tr w:rsidR="007629C0" w:rsidRPr="007629C0" w14:paraId="0FE4BF2F" w14:textId="77777777" w:rsidTr="007629C0">
        <w:trPr>
          <w:trHeight w:val="28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1C9F30B"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B7DC17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1016</w:t>
            </w:r>
          </w:p>
        </w:tc>
        <w:tc>
          <w:tcPr>
            <w:tcW w:w="2220" w:type="dxa"/>
            <w:tcBorders>
              <w:top w:val="nil"/>
              <w:left w:val="nil"/>
              <w:bottom w:val="single" w:sz="8" w:space="0" w:color="000000"/>
              <w:right w:val="single" w:sz="8" w:space="0" w:color="000000"/>
            </w:tcBorders>
            <w:shd w:val="clear" w:color="auto" w:fill="auto"/>
            <w:vAlign w:val="center"/>
            <w:hideMark/>
          </w:tcPr>
          <w:p w14:paraId="3272DAB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81231</w:t>
            </w:r>
          </w:p>
        </w:tc>
        <w:tc>
          <w:tcPr>
            <w:tcW w:w="2040" w:type="dxa"/>
            <w:tcBorders>
              <w:top w:val="nil"/>
              <w:left w:val="nil"/>
              <w:bottom w:val="single" w:sz="8" w:space="0" w:color="000000"/>
              <w:right w:val="single" w:sz="8" w:space="0" w:color="000000"/>
            </w:tcBorders>
            <w:shd w:val="clear" w:color="auto" w:fill="auto"/>
            <w:vAlign w:val="center"/>
            <w:hideMark/>
          </w:tcPr>
          <w:p w14:paraId="7B3DE0C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62951</w:t>
            </w:r>
          </w:p>
        </w:tc>
      </w:tr>
      <w:tr w:rsidR="007629C0" w:rsidRPr="007629C0" w14:paraId="382EBF9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5872AD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D835FD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1017</w:t>
            </w:r>
          </w:p>
        </w:tc>
        <w:tc>
          <w:tcPr>
            <w:tcW w:w="2220" w:type="dxa"/>
            <w:tcBorders>
              <w:top w:val="nil"/>
              <w:left w:val="nil"/>
              <w:bottom w:val="single" w:sz="8" w:space="0" w:color="000000"/>
              <w:right w:val="single" w:sz="8" w:space="0" w:color="000000"/>
            </w:tcBorders>
            <w:shd w:val="clear" w:color="auto" w:fill="auto"/>
            <w:vAlign w:val="center"/>
            <w:hideMark/>
          </w:tcPr>
          <w:p w14:paraId="7401480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47941</w:t>
            </w:r>
          </w:p>
        </w:tc>
        <w:tc>
          <w:tcPr>
            <w:tcW w:w="2040" w:type="dxa"/>
            <w:tcBorders>
              <w:top w:val="nil"/>
              <w:left w:val="nil"/>
              <w:bottom w:val="single" w:sz="8" w:space="0" w:color="000000"/>
              <w:right w:val="single" w:sz="8" w:space="0" w:color="000000"/>
            </w:tcBorders>
            <w:shd w:val="clear" w:color="auto" w:fill="auto"/>
            <w:vAlign w:val="center"/>
            <w:hideMark/>
          </w:tcPr>
          <w:p w14:paraId="7034E47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46622</w:t>
            </w:r>
          </w:p>
        </w:tc>
      </w:tr>
      <w:tr w:rsidR="007629C0" w:rsidRPr="007629C0" w14:paraId="6E79249F" w14:textId="77777777" w:rsidTr="007629C0">
        <w:trPr>
          <w:trHeight w:val="8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77F90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біологічні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998D20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1020</w:t>
            </w:r>
          </w:p>
        </w:tc>
        <w:tc>
          <w:tcPr>
            <w:tcW w:w="2220" w:type="dxa"/>
            <w:tcBorders>
              <w:top w:val="nil"/>
              <w:left w:val="nil"/>
              <w:bottom w:val="single" w:sz="8" w:space="0" w:color="000000"/>
              <w:right w:val="single" w:sz="8" w:space="0" w:color="000000"/>
            </w:tcBorders>
            <w:shd w:val="clear" w:color="auto" w:fill="auto"/>
            <w:vAlign w:val="center"/>
            <w:hideMark/>
          </w:tcPr>
          <w:p w14:paraId="36BE9D7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9AC34F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4A5A33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87EE4BE"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71A25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1021</w:t>
            </w:r>
          </w:p>
        </w:tc>
        <w:tc>
          <w:tcPr>
            <w:tcW w:w="2220" w:type="dxa"/>
            <w:tcBorders>
              <w:top w:val="nil"/>
              <w:left w:val="nil"/>
              <w:bottom w:val="single" w:sz="8" w:space="0" w:color="000000"/>
              <w:right w:val="single" w:sz="8" w:space="0" w:color="000000"/>
            </w:tcBorders>
            <w:shd w:val="clear" w:color="auto" w:fill="auto"/>
            <w:vAlign w:val="center"/>
            <w:hideMark/>
          </w:tcPr>
          <w:p w14:paraId="412F3F8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CA442D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DEE480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73AF7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накопичена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E1FB92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1022</w:t>
            </w:r>
          </w:p>
        </w:tc>
        <w:tc>
          <w:tcPr>
            <w:tcW w:w="2220" w:type="dxa"/>
            <w:tcBorders>
              <w:top w:val="nil"/>
              <w:left w:val="nil"/>
              <w:bottom w:val="single" w:sz="8" w:space="0" w:color="000000"/>
              <w:right w:val="single" w:sz="8" w:space="0" w:color="000000"/>
            </w:tcBorders>
            <w:shd w:val="clear" w:color="auto" w:fill="auto"/>
            <w:vAlign w:val="center"/>
            <w:hideMark/>
          </w:tcPr>
          <w:p w14:paraId="220E10B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0A3FB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CB3EED9" w14:textId="77777777" w:rsidTr="007629C0">
        <w:trPr>
          <w:trHeight w:val="6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94DB49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7516F247"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C5988AE" w14:textId="77777777" w:rsidR="007629C0" w:rsidRPr="007629C0" w:rsidRDefault="007629C0" w:rsidP="007629C0">
            <w:pPr>
              <w:jc w:val="cente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61DD2A7D" w14:textId="77777777" w:rsidR="007629C0" w:rsidRPr="007629C0" w:rsidRDefault="007629C0" w:rsidP="007629C0">
            <w:pPr>
              <w:jc w:val="cente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088DDEFD" w14:textId="77777777" w:rsidTr="007629C0">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1DDEFB30"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які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обліковуються</w:t>
            </w:r>
            <w:proofErr w:type="spellEnd"/>
            <w:r w:rsidRPr="007629C0">
              <w:rPr>
                <w:rFonts w:ascii="Times New Roman" w:eastAsia="Times New Roman" w:hAnsi="Times New Roman" w:cs="Times New Roman"/>
                <w:color w:val="000000"/>
                <w:sz w:val="22"/>
                <w:szCs w:val="22"/>
                <w:lang w:eastAsia="ru-RU"/>
              </w:rPr>
              <w:t xml:space="preserve"> за методом </w:t>
            </w:r>
            <w:proofErr w:type="spellStart"/>
            <w:r w:rsidRPr="007629C0">
              <w:rPr>
                <w:rFonts w:ascii="Times New Roman" w:eastAsia="Times New Roman" w:hAnsi="Times New Roman" w:cs="Times New Roman"/>
                <w:color w:val="000000"/>
                <w:sz w:val="22"/>
                <w:szCs w:val="22"/>
                <w:lang w:eastAsia="ru-RU"/>
              </w:rPr>
              <w:t>участі</w:t>
            </w:r>
            <w:proofErr w:type="spellEnd"/>
            <w:r w:rsidRPr="007629C0">
              <w:rPr>
                <w:rFonts w:ascii="Times New Roman" w:eastAsia="Times New Roman" w:hAnsi="Times New Roman" w:cs="Times New Roman"/>
                <w:color w:val="000000"/>
                <w:sz w:val="22"/>
                <w:szCs w:val="22"/>
                <w:lang w:eastAsia="ru-RU"/>
              </w:rPr>
              <w:t xml:space="preserve"> в </w:t>
            </w:r>
            <w:proofErr w:type="spellStart"/>
            <w:r w:rsidRPr="007629C0">
              <w:rPr>
                <w:rFonts w:ascii="Times New Roman" w:eastAsia="Times New Roman" w:hAnsi="Times New Roman" w:cs="Times New Roman"/>
                <w:color w:val="000000"/>
                <w:sz w:val="22"/>
                <w:szCs w:val="22"/>
                <w:lang w:eastAsia="ru-RU"/>
              </w:rPr>
              <w:t>капіталі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підприємств</w:t>
            </w:r>
            <w:proofErr w:type="spellEnd"/>
          </w:p>
        </w:tc>
        <w:tc>
          <w:tcPr>
            <w:tcW w:w="2580" w:type="dxa"/>
            <w:tcBorders>
              <w:top w:val="nil"/>
              <w:left w:val="nil"/>
              <w:bottom w:val="nil"/>
              <w:right w:val="single" w:sz="8" w:space="0" w:color="000000"/>
            </w:tcBorders>
            <w:shd w:val="clear" w:color="auto" w:fill="auto"/>
            <w:vAlign w:val="center"/>
            <w:hideMark/>
          </w:tcPr>
          <w:p w14:paraId="0E5719C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1030</w:t>
            </w:r>
          </w:p>
        </w:tc>
        <w:tc>
          <w:tcPr>
            <w:tcW w:w="2220" w:type="dxa"/>
            <w:tcBorders>
              <w:top w:val="nil"/>
              <w:left w:val="nil"/>
              <w:bottom w:val="nil"/>
              <w:right w:val="single" w:sz="8" w:space="0" w:color="000000"/>
            </w:tcBorders>
            <w:shd w:val="clear" w:color="auto" w:fill="auto"/>
            <w:vAlign w:val="center"/>
            <w:hideMark/>
          </w:tcPr>
          <w:p w14:paraId="3E83FF9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nil"/>
              <w:right w:val="single" w:sz="8" w:space="0" w:color="000000"/>
            </w:tcBorders>
            <w:shd w:val="clear" w:color="auto" w:fill="auto"/>
            <w:vAlign w:val="center"/>
            <w:hideMark/>
          </w:tcPr>
          <w:p w14:paraId="68F1351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A43BED2" w14:textId="77777777" w:rsidTr="007629C0">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5B0558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8CD9F5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1035</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2366A62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single" w:sz="8" w:space="0" w:color="auto"/>
              <w:left w:val="nil"/>
              <w:bottom w:val="single" w:sz="8" w:space="0" w:color="auto"/>
              <w:right w:val="single" w:sz="8" w:space="0" w:color="000000"/>
            </w:tcBorders>
            <w:shd w:val="clear" w:color="auto" w:fill="auto"/>
            <w:vAlign w:val="center"/>
            <w:hideMark/>
          </w:tcPr>
          <w:p w14:paraId="3400B59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D800EE2" w14:textId="77777777" w:rsidTr="007629C0">
        <w:trPr>
          <w:trHeight w:val="82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3FC4B0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0D6B24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1040</w:t>
            </w:r>
          </w:p>
        </w:tc>
        <w:tc>
          <w:tcPr>
            <w:tcW w:w="2220" w:type="dxa"/>
            <w:tcBorders>
              <w:top w:val="nil"/>
              <w:left w:val="nil"/>
              <w:bottom w:val="single" w:sz="8" w:space="0" w:color="000000"/>
              <w:right w:val="single" w:sz="8" w:space="0" w:color="000000"/>
            </w:tcBorders>
            <w:shd w:val="clear" w:color="auto" w:fill="auto"/>
            <w:vAlign w:val="center"/>
            <w:hideMark/>
          </w:tcPr>
          <w:p w14:paraId="7782B8E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6CFCE8E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E509BF5" w14:textId="77777777" w:rsidTr="007629C0">
        <w:trPr>
          <w:trHeight w:val="9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C7BEA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податкові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DEA029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1045</w:t>
            </w:r>
          </w:p>
        </w:tc>
        <w:tc>
          <w:tcPr>
            <w:tcW w:w="2220" w:type="dxa"/>
            <w:tcBorders>
              <w:top w:val="nil"/>
              <w:left w:val="nil"/>
              <w:bottom w:val="single" w:sz="8" w:space="0" w:color="000000"/>
              <w:right w:val="single" w:sz="8" w:space="0" w:color="000000"/>
            </w:tcBorders>
            <w:shd w:val="clear" w:color="auto" w:fill="auto"/>
            <w:vAlign w:val="center"/>
            <w:hideMark/>
          </w:tcPr>
          <w:p w14:paraId="0572CA8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FD15FB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00E23F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57BE89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Гудвіл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D97840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1050</w:t>
            </w:r>
          </w:p>
        </w:tc>
        <w:tc>
          <w:tcPr>
            <w:tcW w:w="2220" w:type="dxa"/>
            <w:tcBorders>
              <w:top w:val="nil"/>
              <w:left w:val="nil"/>
              <w:bottom w:val="single" w:sz="8" w:space="0" w:color="000000"/>
              <w:right w:val="single" w:sz="8" w:space="0" w:color="000000"/>
            </w:tcBorders>
            <w:shd w:val="clear" w:color="auto" w:fill="auto"/>
            <w:vAlign w:val="center"/>
            <w:hideMark/>
          </w:tcPr>
          <w:p w14:paraId="68B02A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96202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A68D514" w14:textId="77777777" w:rsidTr="007629C0">
        <w:trPr>
          <w:trHeight w:val="615"/>
        </w:trPr>
        <w:tc>
          <w:tcPr>
            <w:tcW w:w="3000" w:type="dxa"/>
            <w:tcBorders>
              <w:top w:val="nil"/>
              <w:left w:val="single" w:sz="8" w:space="0" w:color="000000"/>
              <w:bottom w:val="nil"/>
              <w:right w:val="single" w:sz="8" w:space="0" w:color="000000"/>
            </w:tcBorders>
            <w:shd w:val="clear" w:color="auto" w:fill="auto"/>
            <w:vAlign w:val="center"/>
            <w:hideMark/>
          </w:tcPr>
          <w:p w14:paraId="498637C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аквізиційні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2580" w:type="dxa"/>
            <w:tcBorders>
              <w:top w:val="nil"/>
              <w:left w:val="nil"/>
              <w:bottom w:val="nil"/>
              <w:right w:val="single" w:sz="8" w:space="0" w:color="000000"/>
            </w:tcBorders>
            <w:shd w:val="clear" w:color="auto" w:fill="auto"/>
            <w:vAlign w:val="center"/>
            <w:hideMark/>
          </w:tcPr>
          <w:p w14:paraId="3D17D6D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1060</w:t>
            </w:r>
          </w:p>
        </w:tc>
        <w:tc>
          <w:tcPr>
            <w:tcW w:w="2220" w:type="dxa"/>
            <w:tcBorders>
              <w:top w:val="nil"/>
              <w:left w:val="nil"/>
              <w:bottom w:val="nil"/>
              <w:right w:val="single" w:sz="8" w:space="0" w:color="000000"/>
            </w:tcBorders>
            <w:shd w:val="clear" w:color="auto" w:fill="auto"/>
            <w:vAlign w:val="center"/>
            <w:hideMark/>
          </w:tcPr>
          <w:p w14:paraId="5698E8D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nil"/>
              <w:right w:val="single" w:sz="8" w:space="0" w:color="000000"/>
            </w:tcBorders>
            <w:shd w:val="clear" w:color="auto" w:fill="auto"/>
            <w:vAlign w:val="center"/>
            <w:hideMark/>
          </w:tcPr>
          <w:p w14:paraId="432A576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5E2BB68" w14:textId="77777777" w:rsidTr="007629C0">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2C329F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Залишок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коштів</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централізованих</w:t>
            </w:r>
            <w:proofErr w:type="spellEnd"/>
            <w:r w:rsidRPr="007629C0">
              <w:rPr>
                <w:rFonts w:ascii="Times New Roman" w:eastAsia="Times New Roman" w:hAnsi="Times New Roman" w:cs="Times New Roman"/>
                <w:color w:val="000000"/>
                <w:sz w:val="22"/>
                <w:szCs w:val="22"/>
                <w:lang w:eastAsia="ru-RU"/>
              </w:rPr>
              <w:t xml:space="preserve"> </w:t>
            </w:r>
            <w:proofErr w:type="spellStart"/>
            <w:proofErr w:type="gram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фондах</w:t>
            </w:r>
            <w:proofErr w:type="gram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42EEB4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1065</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17052C9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single" w:sz="8" w:space="0" w:color="auto"/>
              <w:left w:val="nil"/>
              <w:bottom w:val="single" w:sz="8" w:space="0" w:color="auto"/>
              <w:right w:val="single" w:sz="8" w:space="0" w:color="000000"/>
            </w:tcBorders>
            <w:shd w:val="clear" w:color="auto" w:fill="auto"/>
            <w:vAlign w:val="center"/>
            <w:hideMark/>
          </w:tcPr>
          <w:p w14:paraId="3C8C1A8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AC201A5"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63C631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5B343A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1090</w:t>
            </w:r>
          </w:p>
        </w:tc>
        <w:tc>
          <w:tcPr>
            <w:tcW w:w="2220" w:type="dxa"/>
            <w:tcBorders>
              <w:top w:val="nil"/>
              <w:left w:val="nil"/>
              <w:bottom w:val="single" w:sz="8" w:space="0" w:color="000000"/>
              <w:right w:val="single" w:sz="8" w:space="0" w:color="000000"/>
            </w:tcBorders>
            <w:shd w:val="clear" w:color="auto" w:fill="auto"/>
            <w:vAlign w:val="center"/>
            <w:hideMark/>
          </w:tcPr>
          <w:p w14:paraId="19380C2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63718E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85FDCD7" w14:textId="77777777" w:rsidTr="007629C0">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FC6009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4A117F0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1095</w:t>
            </w:r>
          </w:p>
        </w:tc>
        <w:tc>
          <w:tcPr>
            <w:tcW w:w="2220" w:type="dxa"/>
            <w:tcBorders>
              <w:top w:val="nil"/>
              <w:left w:val="nil"/>
              <w:bottom w:val="single" w:sz="8" w:space="0" w:color="000000"/>
              <w:right w:val="single" w:sz="8" w:space="0" w:color="000000"/>
            </w:tcBorders>
            <w:shd w:val="clear" w:color="auto" w:fill="auto"/>
            <w:vAlign w:val="center"/>
            <w:hideMark/>
          </w:tcPr>
          <w:p w14:paraId="1C4388D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55 185 418</w:t>
            </w:r>
          </w:p>
        </w:tc>
        <w:tc>
          <w:tcPr>
            <w:tcW w:w="2040" w:type="dxa"/>
            <w:tcBorders>
              <w:top w:val="nil"/>
              <w:left w:val="nil"/>
              <w:bottom w:val="single" w:sz="8" w:space="0" w:color="000000"/>
              <w:right w:val="single" w:sz="8" w:space="0" w:color="000000"/>
            </w:tcBorders>
            <w:shd w:val="clear" w:color="auto" w:fill="auto"/>
            <w:vAlign w:val="center"/>
            <w:hideMark/>
          </w:tcPr>
          <w:p w14:paraId="65E54A4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58 390 905</w:t>
            </w:r>
          </w:p>
        </w:tc>
      </w:tr>
      <w:tr w:rsidR="007629C0" w:rsidRPr="007629C0" w14:paraId="7C956B60" w14:textId="77777777" w:rsidTr="007629C0">
        <w:trPr>
          <w:trHeight w:val="750"/>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888A70"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II. </w:t>
            </w:r>
            <w:proofErr w:type="spellStart"/>
            <w:r w:rsidRPr="007629C0">
              <w:rPr>
                <w:rFonts w:ascii="Times New Roman" w:eastAsia="Times New Roman" w:hAnsi="Times New Roman" w:cs="Times New Roman"/>
                <w:color w:val="000000"/>
                <w:sz w:val="22"/>
                <w:szCs w:val="22"/>
                <w:lang w:eastAsia="ru-RU"/>
              </w:rPr>
              <w:t>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4733AD4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248C28CF"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single" w:sz="8" w:space="0" w:color="000000"/>
              <w:left w:val="nil"/>
              <w:bottom w:val="single" w:sz="8" w:space="0" w:color="000000"/>
              <w:right w:val="single" w:sz="8" w:space="0" w:color="000000"/>
            </w:tcBorders>
            <w:shd w:val="clear" w:color="auto" w:fill="auto"/>
            <w:vAlign w:val="center"/>
            <w:hideMark/>
          </w:tcPr>
          <w:p w14:paraId="30064BC4"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12285035"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B454587"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Запаси</w:t>
            </w:r>
          </w:p>
        </w:tc>
        <w:tc>
          <w:tcPr>
            <w:tcW w:w="2580" w:type="dxa"/>
            <w:tcBorders>
              <w:top w:val="nil"/>
              <w:left w:val="nil"/>
              <w:bottom w:val="single" w:sz="8" w:space="0" w:color="000000"/>
              <w:right w:val="single" w:sz="8" w:space="0" w:color="000000"/>
            </w:tcBorders>
            <w:shd w:val="clear" w:color="auto" w:fill="auto"/>
            <w:vAlign w:val="center"/>
            <w:hideMark/>
          </w:tcPr>
          <w:p w14:paraId="7B89050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1100</w:t>
            </w:r>
          </w:p>
        </w:tc>
        <w:tc>
          <w:tcPr>
            <w:tcW w:w="2220" w:type="dxa"/>
            <w:tcBorders>
              <w:top w:val="nil"/>
              <w:left w:val="nil"/>
              <w:bottom w:val="single" w:sz="8" w:space="0" w:color="000000"/>
              <w:right w:val="single" w:sz="8" w:space="0" w:color="000000"/>
            </w:tcBorders>
            <w:shd w:val="clear" w:color="auto" w:fill="auto"/>
            <w:vAlign w:val="center"/>
            <w:hideMark/>
          </w:tcPr>
          <w:p w14:paraId="5294196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9 045 451</w:t>
            </w:r>
          </w:p>
        </w:tc>
        <w:tc>
          <w:tcPr>
            <w:tcW w:w="2040" w:type="dxa"/>
            <w:tcBorders>
              <w:top w:val="nil"/>
              <w:left w:val="nil"/>
              <w:bottom w:val="single" w:sz="8" w:space="0" w:color="000000"/>
              <w:right w:val="single" w:sz="8" w:space="0" w:color="000000"/>
            </w:tcBorders>
            <w:shd w:val="clear" w:color="auto" w:fill="auto"/>
            <w:vAlign w:val="center"/>
            <w:hideMark/>
          </w:tcPr>
          <w:p w14:paraId="169FF93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12 414 142</w:t>
            </w:r>
          </w:p>
        </w:tc>
      </w:tr>
      <w:tr w:rsidR="007629C0" w:rsidRPr="007629C0" w14:paraId="31E31C1C"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99AE9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Виробничі</w:t>
            </w:r>
            <w:proofErr w:type="spellEnd"/>
            <w:r w:rsidRPr="007629C0">
              <w:rPr>
                <w:rFonts w:ascii="Times New Roman" w:eastAsia="Times New Roman" w:hAnsi="Times New Roman" w:cs="Times New Roman"/>
                <w:color w:val="000000"/>
                <w:sz w:val="22"/>
                <w:szCs w:val="22"/>
                <w:lang w:eastAsia="ru-RU"/>
              </w:rPr>
              <w:t xml:space="preserve"> запаси</w:t>
            </w:r>
          </w:p>
        </w:tc>
        <w:tc>
          <w:tcPr>
            <w:tcW w:w="2580" w:type="dxa"/>
            <w:tcBorders>
              <w:top w:val="nil"/>
              <w:left w:val="nil"/>
              <w:bottom w:val="single" w:sz="8" w:space="0" w:color="000000"/>
              <w:right w:val="single" w:sz="8" w:space="0" w:color="000000"/>
            </w:tcBorders>
            <w:shd w:val="clear" w:color="auto" w:fill="auto"/>
            <w:vAlign w:val="center"/>
            <w:hideMark/>
          </w:tcPr>
          <w:p w14:paraId="35CB863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1101</w:t>
            </w:r>
          </w:p>
        </w:tc>
        <w:tc>
          <w:tcPr>
            <w:tcW w:w="2220" w:type="dxa"/>
            <w:tcBorders>
              <w:top w:val="nil"/>
              <w:left w:val="nil"/>
              <w:bottom w:val="single" w:sz="8" w:space="0" w:color="000000"/>
              <w:right w:val="single" w:sz="8" w:space="0" w:color="000000"/>
            </w:tcBorders>
            <w:shd w:val="clear" w:color="auto" w:fill="auto"/>
            <w:vAlign w:val="center"/>
            <w:hideMark/>
          </w:tcPr>
          <w:p w14:paraId="5BE897A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5 147 704</w:t>
            </w:r>
          </w:p>
        </w:tc>
        <w:tc>
          <w:tcPr>
            <w:tcW w:w="2040" w:type="dxa"/>
            <w:tcBorders>
              <w:top w:val="nil"/>
              <w:left w:val="nil"/>
              <w:bottom w:val="single" w:sz="8" w:space="0" w:color="000000"/>
              <w:right w:val="single" w:sz="8" w:space="0" w:color="000000"/>
            </w:tcBorders>
            <w:shd w:val="clear" w:color="auto" w:fill="auto"/>
            <w:vAlign w:val="center"/>
            <w:hideMark/>
          </w:tcPr>
          <w:p w14:paraId="050F2AA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5 612 546</w:t>
            </w:r>
          </w:p>
        </w:tc>
      </w:tr>
      <w:tr w:rsidR="007629C0" w:rsidRPr="007629C0" w14:paraId="14A2870B" w14:textId="77777777" w:rsidTr="007629C0">
        <w:trPr>
          <w:trHeight w:val="3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0BA2BC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Незавершене</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виробництво</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12F11D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1102</w:t>
            </w:r>
          </w:p>
        </w:tc>
        <w:tc>
          <w:tcPr>
            <w:tcW w:w="2220" w:type="dxa"/>
            <w:tcBorders>
              <w:top w:val="nil"/>
              <w:left w:val="nil"/>
              <w:bottom w:val="single" w:sz="8" w:space="0" w:color="000000"/>
              <w:right w:val="single" w:sz="8" w:space="0" w:color="000000"/>
            </w:tcBorders>
            <w:shd w:val="clear" w:color="auto" w:fill="auto"/>
            <w:vAlign w:val="center"/>
            <w:hideMark/>
          </w:tcPr>
          <w:p w14:paraId="75CC522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2564228</w:t>
            </w:r>
          </w:p>
        </w:tc>
        <w:tc>
          <w:tcPr>
            <w:tcW w:w="2040" w:type="dxa"/>
            <w:tcBorders>
              <w:top w:val="nil"/>
              <w:left w:val="nil"/>
              <w:bottom w:val="single" w:sz="8" w:space="0" w:color="000000"/>
              <w:right w:val="single" w:sz="8" w:space="0" w:color="000000"/>
            </w:tcBorders>
            <w:shd w:val="clear" w:color="auto" w:fill="auto"/>
            <w:vAlign w:val="center"/>
            <w:hideMark/>
          </w:tcPr>
          <w:p w14:paraId="3A777A7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3951192</w:t>
            </w:r>
          </w:p>
        </w:tc>
      </w:tr>
      <w:tr w:rsidR="007629C0" w:rsidRPr="007629C0" w14:paraId="6697776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A2379FA"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Готова </w:t>
            </w:r>
            <w:proofErr w:type="spellStart"/>
            <w:r w:rsidRPr="007629C0">
              <w:rPr>
                <w:rFonts w:ascii="Times New Roman" w:eastAsia="Times New Roman" w:hAnsi="Times New Roman" w:cs="Times New Roman"/>
                <w:color w:val="000000"/>
                <w:sz w:val="22"/>
                <w:szCs w:val="22"/>
                <w:lang w:eastAsia="ru-RU"/>
              </w:rPr>
              <w:t>продукція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E0B428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1103</w:t>
            </w:r>
          </w:p>
        </w:tc>
        <w:tc>
          <w:tcPr>
            <w:tcW w:w="2220" w:type="dxa"/>
            <w:tcBorders>
              <w:top w:val="nil"/>
              <w:left w:val="nil"/>
              <w:bottom w:val="single" w:sz="8" w:space="0" w:color="000000"/>
              <w:right w:val="single" w:sz="8" w:space="0" w:color="000000"/>
            </w:tcBorders>
            <w:shd w:val="clear" w:color="auto" w:fill="auto"/>
            <w:vAlign w:val="center"/>
            <w:hideMark/>
          </w:tcPr>
          <w:p w14:paraId="11037B8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1333519</w:t>
            </w:r>
          </w:p>
        </w:tc>
        <w:tc>
          <w:tcPr>
            <w:tcW w:w="2040" w:type="dxa"/>
            <w:tcBorders>
              <w:top w:val="nil"/>
              <w:left w:val="nil"/>
              <w:bottom w:val="single" w:sz="8" w:space="0" w:color="000000"/>
              <w:right w:val="single" w:sz="8" w:space="0" w:color="000000"/>
            </w:tcBorders>
            <w:shd w:val="clear" w:color="auto" w:fill="auto"/>
            <w:vAlign w:val="center"/>
            <w:hideMark/>
          </w:tcPr>
          <w:p w14:paraId="4DA5A42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2850404</w:t>
            </w:r>
          </w:p>
        </w:tc>
      </w:tr>
      <w:tr w:rsidR="007629C0" w:rsidRPr="007629C0" w14:paraId="656B783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BCBD72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Товари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60A946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1104</w:t>
            </w:r>
          </w:p>
        </w:tc>
        <w:tc>
          <w:tcPr>
            <w:tcW w:w="2220" w:type="dxa"/>
            <w:tcBorders>
              <w:top w:val="nil"/>
              <w:left w:val="nil"/>
              <w:bottom w:val="single" w:sz="8" w:space="0" w:color="000000"/>
              <w:right w:val="single" w:sz="8" w:space="0" w:color="000000"/>
            </w:tcBorders>
            <w:shd w:val="clear" w:color="auto" w:fill="auto"/>
            <w:vAlign w:val="center"/>
            <w:hideMark/>
          </w:tcPr>
          <w:p w14:paraId="4EEB9F4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049AC8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086C671" w14:textId="77777777" w:rsidTr="007629C0">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6EF243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біологічні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F4DADE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1110</w:t>
            </w:r>
          </w:p>
        </w:tc>
        <w:tc>
          <w:tcPr>
            <w:tcW w:w="2220" w:type="dxa"/>
            <w:tcBorders>
              <w:top w:val="nil"/>
              <w:left w:val="nil"/>
              <w:bottom w:val="single" w:sz="8" w:space="0" w:color="000000"/>
              <w:right w:val="single" w:sz="8" w:space="0" w:color="000000"/>
            </w:tcBorders>
            <w:shd w:val="clear" w:color="auto" w:fill="auto"/>
            <w:vAlign w:val="center"/>
            <w:hideMark/>
          </w:tcPr>
          <w:p w14:paraId="6215087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BF211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243EECC" w14:textId="77777777" w:rsidTr="007629C0">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D77DF7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Депозити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AC6147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1115</w:t>
            </w:r>
          </w:p>
        </w:tc>
        <w:tc>
          <w:tcPr>
            <w:tcW w:w="2220" w:type="dxa"/>
            <w:tcBorders>
              <w:top w:val="nil"/>
              <w:left w:val="nil"/>
              <w:bottom w:val="single" w:sz="8" w:space="0" w:color="000000"/>
              <w:right w:val="single" w:sz="8" w:space="0" w:color="000000"/>
            </w:tcBorders>
            <w:shd w:val="clear" w:color="auto" w:fill="auto"/>
            <w:vAlign w:val="center"/>
            <w:hideMark/>
          </w:tcPr>
          <w:p w14:paraId="1C0C8A9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82D05C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AD23E8E" w14:textId="77777777" w:rsidTr="007629C0">
        <w:trPr>
          <w:trHeight w:val="495"/>
        </w:trPr>
        <w:tc>
          <w:tcPr>
            <w:tcW w:w="3000" w:type="dxa"/>
            <w:tcBorders>
              <w:top w:val="nil"/>
              <w:left w:val="single" w:sz="8" w:space="0" w:color="000000"/>
              <w:bottom w:val="nil"/>
              <w:right w:val="single" w:sz="8" w:space="0" w:color="000000"/>
            </w:tcBorders>
            <w:shd w:val="clear" w:color="auto" w:fill="auto"/>
            <w:vAlign w:val="center"/>
            <w:hideMark/>
          </w:tcPr>
          <w:p w14:paraId="632CEED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Векселі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одержані</w:t>
            </w:r>
            <w:proofErr w:type="spellEnd"/>
          </w:p>
        </w:tc>
        <w:tc>
          <w:tcPr>
            <w:tcW w:w="2580" w:type="dxa"/>
            <w:tcBorders>
              <w:top w:val="nil"/>
              <w:left w:val="nil"/>
              <w:bottom w:val="nil"/>
              <w:right w:val="single" w:sz="8" w:space="0" w:color="000000"/>
            </w:tcBorders>
            <w:shd w:val="clear" w:color="auto" w:fill="auto"/>
            <w:vAlign w:val="center"/>
            <w:hideMark/>
          </w:tcPr>
          <w:p w14:paraId="4DD362B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1120</w:t>
            </w:r>
          </w:p>
        </w:tc>
        <w:tc>
          <w:tcPr>
            <w:tcW w:w="2220" w:type="dxa"/>
            <w:tcBorders>
              <w:top w:val="nil"/>
              <w:left w:val="nil"/>
              <w:bottom w:val="nil"/>
              <w:right w:val="single" w:sz="8" w:space="0" w:color="000000"/>
            </w:tcBorders>
            <w:shd w:val="clear" w:color="auto" w:fill="auto"/>
            <w:vAlign w:val="center"/>
            <w:hideMark/>
          </w:tcPr>
          <w:p w14:paraId="417E80D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nil"/>
              <w:right w:val="single" w:sz="8" w:space="0" w:color="000000"/>
            </w:tcBorders>
            <w:shd w:val="clear" w:color="auto" w:fill="auto"/>
            <w:vAlign w:val="center"/>
            <w:hideMark/>
          </w:tcPr>
          <w:p w14:paraId="2D22603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F8F521A" w14:textId="77777777" w:rsidTr="007629C0">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B68AE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продукцію</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товари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роботи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послуги</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BFAA38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1125</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2960E21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20 929 336</w:t>
            </w:r>
          </w:p>
        </w:tc>
        <w:tc>
          <w:tcPr>
            <w:tcW w:w="2040" w:type="dxa"/>
            <w:tcBorders>
              <w:top w:val="single" w:sz="8" w:space="0" w:color="auto"/>
              <w:left w:val="nil"/>
              <w:bottom w:val="single" w:sz="8" w:space="0" w:color="auto"/>
              <w:right w:val="single" w:sz="8" w:space="0" w:color="000000"/>
            </w:tcBorders>
            <w:shd w:val="clear" w:color="auto" w:fill="auto"/>
            <w:vAlign w:val="center"/>
            <w:hideMark/>
          </w:tcPr>
          <w:p w14:paraId="04CF4B7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19 416 577</w:t>
            </w:r>
          </w:p>
        </w:tc>
      </w:tr>
      <w:tr w:rsidR="007629C0" w:rsidRPr="007629C0" w14:paraId="7B067BC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84D6D8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2D70F70B"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61C230A5"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71D10700"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29A054F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2C6F64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за </w:t>
            </w:r>
            <w:proofErr w:type="spellStart"/>
            <w:r w:rsidRPr="007629C0">
              <w:rPr>
                <w:rFonts w:ascii="Times New Roman" w:eastAsia="Times New Roman" w:hAnsi="Times New Roman" w:cs="Times New Roman"/>
                <w:color w:val="000000"/>
                <w:sz w:val="22"/>
                <w:szCs w:val="22"/>
                <w:lang w:eastAsia="ru-RU"/>
              </w:rPr>
              <w:t>виданими</w:t>
            </w:r>
            <w:proofErr w:type="spellEnd"/>
            <w:r w:rsidRPr="007629C0">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65E2E72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1130</w:t>
            </w:r>
          </w:p>
        </w:tc>
        <w:tc>
          <w:tcPr>
            <w:tcW w:w="2220" w:type="dxa"/>
            <w:tcBorders>
              <w:top w:val="nil"/>
              <w:left w:val="nil"/>
              <w:bottom w:val="single" w:sz="8" w:space="0" w:color="000000"/>
              <w:right w:val="single" w:sz="8" w:space="0" w:color="000000"/>
            </w:tcBorders>
            <w:shd w:val="clear" w:color="auto" w:fill="auto"/>
            <w:vAlign w:val="center"/>
            <w:hideMark/>
          </w:tcPr>
          <w:p w14:paraId="4CCB539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267 153</w:t>
            </w:r>
          </w:p>
        </w:tc>
        <w:tc>
          <w:tcPr>
            <w:tcW w:w="2040" w:type="dxa"/>
            <w:tcBorders>
              <w:top w:val="nil"/>
              <w:left w:val="nil"/>
              <w:bottom w:val="single" w:sz="8" w:space="0" w:color="000000"/>
              <w:right w:val="single" w:sz="8" w:space="0" w:color="000000"/>
            </w:tcBorders>
            <w:shd w:val="clear" w:color="auto" w:fill="auto"/>
            <w:vAlign w:val="center"/>
            <w:hideMark/>
          </w:tcPr>
          <w:p w14:paraId="2F534C3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290 549</w:t>
            </w:r>
          </w:p>
        </w:tc>
      </w:tr>
      <w:tr w:rsidR="007629C0" w:rsidRPr="007629C0" w14:paraId="0C3BD22D"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6E95AC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414C81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1135</w:t>
            </w:r>
          </w:p>
        </w:tc>
        <w:tc>
          <w:tcPr>
            <w:tcW w:w="2220" w:type="dxa"/>
            <w:tcBorders>
              <w:top w:val="nil"/>
              <w:left w:val="nil"/>
              <w:bottom w:val="single" w:sz="8" w:space="0" w:color="000000"/>
              <w:right w:val="single" w:sz="8" w:space="0" w:color="000000"/>
            </w:tcBorders>
            <w:shd w:val="clear" w:color="auto" w:fill="auto"/>
            <w:vAlign w:val="center"/>
            <w:hideMark/>
          </w:tcPr>
          <w:p w14:paraId="2F13B2D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1 720 571</w:t>
            </w:r>
          </w:p>
        </w:tc>
        <w:tc>
          <w:tcPr>
            <w:tcW w:w="2040" w:type="dxa"/>
            <w:tcBorders>
              <w:top w:val="nil"/>
              <w:left w:val="nil"/>
              <w:bottom w:val="single" w:sz="8" w:space="0" w:color="000000"/>
              <w:right w:val="single" w:sz="8" w:space="0" w:color="000000"/>
            </w:tcBorders>
            <w:shd w:val="clear" w:color="auto" w:fill="auto"/>
            <w:vAlign w:val="center"/>
            <w:hideMark/>
          </w:tcPr>
          <w:p w14:paraId="21C135D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3 531 231</w:t>
            </w:r>
          </w:p>
        </w:tc>
      </w:tr>
      <w:tr w:rsidR="007629C0" w:rsidRPr="007629C0" w14:paraId="383BA813"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DFAC3FD"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податку</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83DB13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1136</w:t>
            </w:r>
          </w:p>
        </w:tc>
        <w:tc>
          <w:tcPr>
            <w:tcW w:w="2220" w:type="dxa"/>
            <w:tcBorders>
              <w:top w:val="nil"/>
              <w:left w:val="nil"/>
              <w:bottom w:val="single" w:sz="8" w:space="0" w:color="000000"/>
              <w:right w:val="single" w:sz="8" w:space="0" w:color="000000"/>
            </w:tcBorders>
            <w:shd w:val="clear" w:color="auto" w:fill="auto"/>
            <w:vAlign w:val="center"/>
            <w:hideMark/>
          </w:tcPr>
          <w:p w14:paraId="01C4E2B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7939C4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EEA55B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3ABAF5A"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 </w:t>
            </w:r>
            <w:proofErr w:type="spellStart"/>
            <w:r w:rsidRPr="007629C0">
              <w:rPr>
                <w:rFonts w:ascii="Times New Roman" w:eastAsia="Times New Roman" w:hAnsi="Times New Roman" w:cs="Times New Roman"/>
                <w:color w:val="000000"/>
                <w:sz w:val="22"/>
                <w:szCs w:val="22"/>
                <w:lang w:eastAsia="ru-RU"/>
              </w:rPr>
              <w:t>нарахованих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доходів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C72F05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1140</w:t>
            </w:r>
          </w:p>
        </w:tc>
        <w:tc>
          <w:tcPr>
            <w:tcW w:w="2220" w:type="dxa"/>
            <w:tcBorders>
              <w:top w:val="nil"/>
              <w:left w:val="nil"/>
              <w:bottom w:val="single" w:sz="8" w:space="0" w:color="000000"/>
              <w:right w:val="single" w:sz="8" w:space="0" w:color="000000"/>
            </w:tcBorders>
            <w:shd w:val="clear" w:color="auto" w:fill="auto"/>
            <w:vAlign w:val="center"/>
            <w:hideMark/>
          </w:tcPr>
          <w:p w14:paraId="707B92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FB6B27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648551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EE7A51F"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із</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внутрішніх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B68D5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1145</w:t>
            </w:r>
          </w:p>
        </w:tc>
        <w:tc>
          <w:tcPr>
            <w:tcW w:w="2220" w:type="dxa"/>
            <w:tcBorders>
              <w:top w:val="nil"/>
              <w:left w:val="nil"/>
              <w:bottom w:val="single" w:sz="8" w:space="0" w:color="000000"/>
              <w:right w:val="single" w:sz="8" w:space="0" w:color="000000"/>
            </w:tcBorders>
            <w:shd w:val="clear" w:color="auto" w:fill="auto"/>
            <w:vAlign w:val="center"/>
            <w:hideMark/>
          </w:tcPr>
          <w:p w14:paraId="415874C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7983F48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49DCE3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F4B41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поточна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9AE79D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1155</w:t>
            </w:r>
          </w:p>
        </w:tc>
        <w:tc>
          <w:tcPr>
            <w:tcW w:w="2220" w:type="dxa"/>
            <w:tcBorders>
              <w:top w:val="nil"/>
              <w:left w:val="nil"/>
              <w:bottom w:val="single" w:sz="8" w:space="0" w:color="000000"/>
              <w:right w:val="single" w:sz="8" w:space="0" w:color="000000"/>
            </w:tcBorders>
            <w:shd w:val="clear" w:color="auto" w:fill="auto"/>
            <w:vAlign w:val="center"/>
            <w:hideMark/>
          </w:tcPr>
          <w:p w14:paraId="158483D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10 787</w:t>
            </w:r>
          </w:p>
        </w:tc>
        <w:tc>
          <w:tcPr>
            <w:tcW w:w="2040" w:type="dxa"/>
            <w:tcBorders>
              <w:top w:val="nil"/>
              <w:left w:val="nil"/>
              <w:bottom w:val="single" w:sz="8" w:space="0" w:color="000000"/>
              <w:right w:val="single" w:sz="8" w:space="0" w:color="000000"/>
            </w:tcBorders>
            <w:shd w:val="clear" w:color="auto" w:fill="auto"/>
            <w:vAlign w:val="center"/>
            <w:hideMark/>
          </w:tcPr>
          <w:p w14:paraId="17C1E5E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1 446 542</w:t>
            </w:r>
          </w:p>
        </w:tc>
      </w:tr>
      <w:tr w:rsidR="007629C0" w:rsidRPr="007629C0" w14:paraId="48D655D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FD2B7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7A188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1160</w:t>
            </w:r>
          </w:p>
        </w:tc>
        <w:tc>
          <w:tcPr>
            <w:tcW w:w="2220" w:type="dxa"/>
            <w:tcBorders>
              <w:top w:val="nil"/>
              <w:left w:val="nil"/>
              <w:bottom w:val="single" w:sz="8" w:space="0" w:color="000000"/>
              <w:right w:val="single" w:sz="8" w:space="0" w:color="000000"/>
            </w:tcBorders>
            <w:shd w:val="clear" w:color="auto" w:fill="auto"/>
            <w:vAlign w:val="center"/>
            <w:hideMark/>
          </w:tcPr>
          <w:p w14:paraId="3A0BBCC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6368</w:t>
            </w:r>
          </w:p>
        </w:tc>
        <w:tc>
          <w:tcPr>
            <w:tcW w:w="2040" w:type="dxa"/>
            <w:tcBorders>
              <w:top w:val="nil"/>
              <w:left w:val="nil"/>
              <w:bottom w:val="single" w:sz="8" w:space="0" w:color="000000"/>
              <w:right w:val="single" w:sz="8" w:space="0" w:color="000000"/>
            </w:tcBorders>
            <w:shd w:val="clear" w:color="auto" w:fill="auto"/>
            <w:vAlign w:val="center"/>
            <w:hideMark/>
          </w:tcPr>
          <w:p w14:paraId="6F55C7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1787</w:t>
            </w:r>
          </w:p>
        </w:tc>
      </w:tr>
      <w:tr w:rsidR="007629C0" w:rsidRPr="007629C0" w14:paraId="673C0E29"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A7709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Гроші</w:t>
            </w:r>
            <w:proofErr w:type="spellEnd"/>
            <w:r w:rsidRPr="007629C0">
              <w:rPr>
                <w:rFonts w:ascii="Times New Roman" w:eastAsia="Times New Roman" w:hAnsi="Times New Roman" w:cs="Times New Roman"/>
                <w:color w:val="000000"/>
                <w:sz w:val="22"/>
                <w:szCs w:val="22"/>
                <w:lang w:eastAsia="ru-RU"/>
              </w:rPr>
              <w:t xml:space="preserve"> та </w:t>
            </w:r>
            <w:proofErr w:type="spellStart"/>
            <w:r w:rsidRPr="007629C0">
              <w:rPr>
                <w:rFonts w:ascii="Times New Roman" w:eastAsia="Times New Roman" w:hAnsi="Times New Roman" w:cs="Times New Roman"/>
                <w:color w:val="000000"/>
                <w:sz w:val="22"/>
                <w:szCs w:val="22"/>
                <w:lang w:eastAsia="ru-RU"/>
              </w:rPr>
              <w:t>їх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еквіваленти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96609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1165</w:t>
            </w:r>
          </w:p>
        </w:tc>
        <w:tc>
          <w:tcPr>
            <w:tcW w:w="2220" w:type="dxa"/>
            <w:tcBorders>
              <w:top w:val="nil"/>
              <w:left w:val="nil"/>
              <w:bottom w:val="single" w:sz="8" w:space="0" w:color="000000"/>
              <w:right w:val="single" w:sz="8" w:space="0" w:color="000000"/>
            </w:tcBorders>
            <w:shd w:val="clear" w:color="auto" w:fill="auto"/>
            <w:vAlign w:val="center"/>
            <w:hideMark/>
          </w:tcPr>
          <w:p w14:paraId="77053D2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1 694 595</w:t>
            </w:r>
          </w:p>
        </w:tc>
        <w:tc>
          <w:tcPr>
            <w:tcW w:w="2040" w:type="dxa"/>
            <w:tcBorders>
              <w:top w:val="nil"/>
              <w:left w:val="nil"/>
              <w:bottom w:val="single" w:sz="8" w:space="0" w:color="000000"/>
              <w:right w:val="single" w:sz="8" w:space="0" w:color="000000"/>
            </w:tcBorders>
            <w:shd w:val="clear" w:color="auto" w:fill="auto"/>
            <w:vAlign w:val="center"/>
            <w:hideMark/>
          </w:tcPr>
          <w:p w14:paraId="1F06E99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200 881</w:t>
            </w:r>
          </w:p>
        </w:tc>
      </w:tr>
      <w:tr w:rsidR="007629C0" w:rsidRPr="007629C0" w14:paraId="26CEDCB0"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5F81F9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Готівка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AE10F3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1166</w:t>
            </w:r>
          </w:p>
        </w:tc>
        <w:tc>
          <w:tcPr>
            <w:tcW w:w="2220" w:type="dxa"/>
            <w:tcBorders>
              <w:top w:val="nil"/>
              <w:left w:val="nil"/>
              <w:bottom w:val="single" w:sz="8" w:space="0" w:color="000000"/>
              <w:right w:val="single" w:sz="8" w:space="0" w:color="000000"/>
            </w:tcBorders>
            <w:shd w:val="clear" w:color="auto" w:fill="auto"/>
            <w:vAlign w:val="center"/>
            <w:hideMark/>
          </w:tcPr>
          <w:p w14:paraId="47119AA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w:t>
            </w:r>
          </w:p>
        </w:tc>
        <w:tc>
          <w:tcPr>
            <w:tcW w:w="2040" w:type="dxa"/>
            <w:tcBorders>
              <w:top w:val="nil"/>
              <w:left w:val="nil"/>
              <w:bottom w:val="single" w:sz="8" w:space="0" w:color="000000"/>
              <w:right w:val="single" w:sz="8" w:space="0" w:color="000000"/>
            </w:tcBorders>
            <w:shd w:val="clear" w:color="auto" w:fill="auto"/>
            <w:vAlign w:val="center"/>
            <w:hideMark/>
          </w:tcPr>
          <w:p w14:paraId="0965F0A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w:t>
            </w:r>
          </w:p>
        </w:tc>
      </w:tr>
      <w:tr w:rsidR="007629C0" w:rsidRPr="007629C0" w14:paraId="0122E569"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F51C7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Рахунки</w:t>
            </w:r>
            <w:proofErr w:type="spellEnd"/>
            <w:r w:rsidRPr="007629C0">
              <w:rPr>
                <w:rFonts w:ascii="Times New Roman" w:eastAsia="Times New Roman" w:hAnsi="Times New Roman" w:cs="Times New Roman"/>
                <w:color w:val="000000"/>
                <w:sz w:val="22"/>
                <w:szCs w:val="22"/>
                <w:lang w:eastAsia="ru-RU"/>
              </w:rPr>
              <w:t xml:space="preserve"> в банках</w:t>
            </w:r>
          </w:p>
        </w:tc>
        <w:tc>
          <w:tcPr>
            <w:tcW w:w="2580" w:type="dxa"/>
            <w:tcBorders>
              <w:top w:val="nil"/>
              <w:left w:val="nil"/>
              <w:bottom w:val="single" w:sz="8" w:space="0" w:color="000000"/>
              <w:right w:val="single" w:sz="8" w:space="0" w:color="000000"/>
            </w:tcBorders>
            <w:shd w:val="clear" w:color="auto" w:fill="auto"/>
            <w:vAlign w:val="center"/>
            <w:hideMark/>
          </w:tcPr>
          <w:p w14:paraId="1E52A50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1167</w:t>
            </w:r>
          </w:p>
        </w:tc>
        <w:tc>
          <w:tcPr>
            <w:tcW w:w="2220" w:type="dxa"/>
            <w:tcBorders>
              <w:top w:val="nil"/>
              <w:left w:val="nil"/>
              <w:bottom w:val="single" w:sz="8" w:space="0" w:color="000000"/>
              <w:right w:val="single" w:sz="8" w:space="0" w:color="000000"/>
            </w:tcBorders>
            <w:shd w:val="clear" w:color="auto" w:fill="auto"/>
            <w:vAlign w:val="center"/>
            <w:hideMark/>
          </w:tcPr>
          <w:p w14:paraId="6390D6A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1 694 588</w:t>
            </w:r>
          </w:p>
        </w:tc>
        <w:tc>
          <w:tcPr>
            <w:tcW w:w="2040" w:type="dxa"/>
            <w:tcBorders>
              <w:top w:val="nil"/>
              <w:left w:val="nil"/>
              <w:bottom w:val="single" w:sz="8" w:space="0" w:color="000000"/>
              <w:right w:val="single" w:sz="8" w:space="0" w:color="000000"/>
            </w:tcBorders>
            <w:shd w:val="clear" w:color="auto" w:fill="auto"/>
            <w:vAlign w:val="center"/>
            <w:hideMark/>
          </w:tcPr>
          <w:p w14:paraId="4688975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2 008 807</w:t>
            </w:r>
          </w:p>
        </w:tc>
      </w:tr>
      <w:tr w:rsidR="007629C0" w:rsidRPr="007629C0" w14:paraId="00CE621D"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2C7A9D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майбутніх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0CB558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1170</w:t>
            </w:r>
          </w:p>
        </w:tc>
        <w:tc>
          <w:tcPr>
            <w:tcW w:w="2220" w:type="dxa"/>
            <w:tcBorders>
              <w:top w:val="nil"/>
              <w:left w:val="nil"/>
              <w:bottom w:val="single" w:sz="8" w:space="0" w:color="000000"/>
              <w:right w:val="single" w:sz="8" w:space="0" w:color="000000"/>
            </w:tcBorders>
            <w:shd w:val="clear" w:color="auto" w:fill="auto"/>
            <w:vAlign w:val="center"/>
            <w:hideMark/>
          </w:tcPr>
          <w:p w14:paraId="039CF8C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38005BC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E74AB0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896A8C9"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Частка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перестраховика</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16D5EDF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1180</w:t>
            </w:r>
          </w:p>
        </w:tc>
        <w:tc>
          <w:tcPr>
            <w:tcW w:w="2220" w:type="dxa"/>
            <w:tcBorders>
              <w:top w:val="nil"/>
              <w:left w:val="nil"/>
              <w:bottom w:val="single" w:sz="8" w:space="0" w:color="000000"/>
              <w:right w:val="single" w:sz="8" w:space="0" w:color="000000"/>
            </w:tcBorders>
            <w:shd w:val="clear" w:color="auto" w:fill="auto"/>
            <w:vAlign w:val="center"/>
            <w:hideMark/>
          </w:tcPr>
          <w:p w14:paraId="281775B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70AA55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3F1118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CD19C72"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 xml:space="preserve"> в:</w:t>
            </w:r>
          </w:p>
        </w:tc>
        <w:tc>
          <w:tcPr>
            <w:tcW w:w="2580" w:type="dxa"/>
            <w:tcBorders>
              <w:top w:val="nil"/>
              <w:left w:val="nil"/>
              <w:bottom w:val="single" w:sz="8" w:space="0" w:color="000000"/>
              <w:right w:val="single" w:sz="8" w:space="0" w:color="000000"/>
            </w:tcBorders>
            <w:shd w:val="clear" w:color="auto" w:fill="auto"/>
            <w:vAlign w:val="center"/>
            <w:hideMark/>
          </w:tcPr>
          <w:p w14:paraId="506B976E"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4A9D44E1" w14:textId="77777777" w:rsidR="007629C0" w:rsidRPr="007629C0" w:rsidRDefault="007629C0" w:rsidP="007629C0">
            <w:pPr>
              <w:jc w:val="right"/>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0E68577D"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4AD3385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3A4DF2"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резервах </w:t>
            </w:r>
            <w:proofErr w:type="spellStart"/>
            <w:r w:rsidRPr="007629C0">
              <w:rPr>
                <w:rFonts w:ascii="Times New Roman" w:eastAsia="Times New Roman" w:hAnsi="Times New Roman" w:cs="Times New Roman"/>
                <w:color w:val="000000"/>
                <w:sz w:val="22"/>
                <w:szCs w:val="22"/>
                <w:lang w:eastAsia="ru-RU"/>
              </w:rPr>
              <w:t>довгострокових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1CD17F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1181</w:t>
            </w:r>
          </w:p>
        </w:tc>
        <w:tc>
          <w:tcPr>
            <w:tcW w:w="2220" w:type="dxa"/>
            <w:tcBorders>
              <w:top w:val="nil"/>
              <w:left w:val="nil"/>
              <w:bottom w:val="single" w:sz="8" w:space="0" w:color="000000"/>
              <w:right w:val="single" w:sz="8" w:space="0" w:color="000000"/>
            </w:tcBorders>
            <w:shd w:val="clear" w:color="auto" w:fill="auto"/>
            <w:vAlign w:val="center"/>
            <w:hideMark/>
          </w:tcPr>
          <w:p w14:paraId="641CB9B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3D0D85C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F49C8E0" w14:textId="77777777" w:rsidTr="007629C0">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425D2F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резервах </w:t>
            </w:r>
            <w:proofErr w:type="spellStart"/>
            <w:r w:rsidRPr="007629C0">
              <w:rPr>
                <w:rFonts w:ascii="Times New Roman" w:eastAsia="Times New Roman" w:hAnsi="Times New Roman" w:cs="Times New Roman"/>
                <w:color w:val="000000"/>
                <w:sz w:val="22"/>
                <w:szCs w:val="22"/>
                <w:lang w:eastAsia="ru-RU"/>
              </w:rPr>
              <w:t>збитків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або</w:t>
            </w:r>
            <w:proofErr w:type="spellEnd"/>
            <w:r w:rsidRPr="007629C0">
              <w:rPr>
                <w:rFonts w:ascii="Times New Roman" w:eastAsia="Times New Roman" w:hAnsi="Times New Roman" w:cs="Times New Roman"/>
                <w:color w:val="000000"/>
                <w:sz w:val="22"/>
                <w:szCs w:val="22"/>
                <w:lang w:eastAsia="ru-RU"/>
              </w:rPr>
              <w:t xml:space="preserve"> резервах </w:t>
            </w:r>
            <w:proofErr w:type="spellStart"/>
            <w:r w:rsidRPr="007629C0">
              <w:rPr>
                <w:rFonts w:ascii="Times New Roman" w:eastAsia="Times New Roman" w:hAnsi="Times New Roman" w:cs="Times New Roman"/>
                <w:color w:val="000000"/>
                <w:sz w:val="22"/>
                <w:szCs w:val="22"/>
                <w:lang w:eastAsia="ru-RU"/>
              </w:rPr>
              <w:t>належних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A1A909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1182</w:t>
            </w:r>
          </w:p>
        </w:tc>
        <w:tc>
          <w:tcPr>
            <w:tcW w:w="2220" w:type="dxa"/>
            <w:tcBorders>
              <w:top w:val="nil"/>
              <w:left w:val="nil"/>
              <w:bottom w:val="single" w:sz="8" w:space="0" w:color="000000"/>
              <w:right w:val="single" w:sz="8" w:space="0" w:color="000000"/>
            </w:tcBorders>
            <w:shd w:val="clear" w:color="auto" w:fill="auto"/>
            <w:vAlign w:val="center"/>
            <w:hideMark/>
          </w:tcPr>
          <w:p w14:paraId="4829C24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050FEED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F0F149F"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CAC2A5E"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резервах </w:t>
            </w:r>
            <w:proofErr w:type="spellStart"/>
            <w:r w:rsidRPr="007629C0">
              <w:rPr>
                <w:rFonts w:ascii="Times New Roman" w:eastAsia="Times New Roman" w:hAnsi="Times New Roman" w:cs="Times New Roman"/>
                <w:color w:val="000000"/>
                <w:sz w:val="22"/>
                <w:szCs w:val="22"/>
                <w:lang w:eastAsia="ru-RU"/>
              </w:rPr>
              <w:t>незароблених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3E22E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1183</w:t>
            </w:r>
          </w:p>
        </w:tc>
        <w:tc>
          <w:tcPr>
            <w:tcW w:w="2220" w:type="dxa"/>
            <w:tcBorders>
              <w:top w:val="nil"/>
              <w:left w:val="nil"/>
              <w:bottom w:val="single" w:sz="8" w:space="0" w:color="000000"/>
              <w:right w:val="single" w:sz="8" w:space="0" w:color="000000"/>
            </w:tcBorders>
            <w:shd w:val="clear" w:color="auto" w:fill="auto"/>
            <w:vAlign w:val="center"/>
            <w:hideMark/>
          </w:tcPr>
          <w:p w14:paraId="27260E4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79FE625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A04013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096E503"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67DC885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1184</w:t>
            </w:r>
          </w:p>
        </w:tc>
        <w:tc>
          <w:tcPr>
            <w:tcW w:w="2220" w:type="dxa"/>
            <w:tcBorders>
              <w:top w:val="nil"/>
              <w:left w:val="nil"/>
              <w:bottom w:val="single" w:sz="8" w:space="0" w:color="000000"/>
              <w:right w:val="single" w:sz="8" w:space="0" w:color="000000"/>
            </w:tcBorders>
            <w:shd w:val="clear" w:color="auto" w:fill="auto"/>
            <w:vAlign w:val="center"/>
            <w:hideMark/>
          </w:tcPr>
          <w:p w14:paraId="1267734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5BF614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444E6ED"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6AF70B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38355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1190</w:t>
            </w:r>
          </w:p>
        </w:tc>
        <w:tc>
          <w:tcPr>
            <w:tcW w:w="2220" w:type="dxa"/>
            <w:tcBorders>
              <w:top w:val="nil"/>
              <w:left w:val="nil"/>
              <w:bottom w:val="single" w:sz="8" w:space="0" w:color="000000"/>
              <w:right w:val="single" w:sz="8" w:space="0" w:color="000000"/>
            </w:tcBorders>
            <w:shd w:val="clear" w:color="auto" w:fill="auto"/>
            <w:vAlign w:val="center"/>
            <w:hideMark/>
          </w:tcPr>
          <w:p w14:paraId="70638FC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203370</w:t>
            </w:r>
          </w:p>
        </w:tc>
        <w:tc>
          <w:tcPr>
            <w:tcW w:w="2040" w:type="dxa"/>
            <w:tcBorders>
              <w:top w:val="nil"/>
              <w:left w:val="nil"/>
              <w:bottom w:val="single" w:sz="8" w:space="0" w:color="000000"/>
              <w:right w:val="single" w:sz="8" w:space="0" w:color="000000"/>
            </w:tcBorders>
            <w:shd w:val="clear" w:color="auto" w:fill="auto"/>
            <w:vAlign w:val="center"/>
            <w:hideMark/>
          </w:tcPr>
          <w:p w14:paraId="368F588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173821</w:t>
            </w:r>
          </w:p>
        </w:tc>
      </w:tr>
      <w:tr w:rsidR="007629C0" w:rsidRPr="007629C0" w14:paraId="57DA63F9"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25BD36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27CB322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1195</w:t>
            </w:r>
          </w:p>
        </w:tc>
        <w:tc>
          <w:tcPr>
            <w:tcW w:w="2220" w:type="dxa"/>
            <w:tcBorders>
              <w:top w:val="nil"/>
              <w:left w:val="nil"/>
              <w:bottom w:val="single" w:sz="8" w:space="0" w:color="000000"/>
              <w:right w:val="single" w:sz="8" w:space="0" w:color="000000"/>
            </w:tcBorders>
            <w:shd w:val="clear" w:color="auto" w:fill="auto"/>
            <w:vAlign w:val="center"/>
            <w:hideMark/>
          </w:tcPr>
          <w:p w14:paraId="394FBA1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33 877 631</w:t>
            </w:r>
          </w:p>
        </w:tc>
        <w:tc>
          <w:tcPr>
            <w:tcW w:w="2040" w:type="dxa"/>
            <w:tcBorders>
              <w:top w:val="nil"/>
              <w:left w:val="nil"/>
              <w:bottom w:val="single" w:sz="8" w:space="0" w:color="000000"/>
              <w:right w:val="single" w:sz="8" w:space="0" w:color="000000"/>
            </w:tcBorders>
            <w:shd w:val="clear" w:color="auto" w:fill="auto"/>
            <w:vAlign w:val="center"/>
            <w:hideMark/>
          </w:tcPr>
          <w:p w14:paraId="42A1E4F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39 283 462</w:t>
            </w:r>
          </w:p>
        </w:tc>
      </w:tr>
      <w:tr w:rsidR="007629C0" w:rsidRPr="007629C0" w14:paraId="0F31C430" w14:textId="77777777" w:rsidTr="007629C0">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703A2BC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III. </w:t>
            </w:r>
            <w:proofErr w:type="spellStart"/>
            <w:r w:rsidRPr="007629C0">
              <w:rPr>
                <w:rFonts w:ascii="Times New Roman" w:eastAsia="Times New Roman" w:hAnsi="Times New Roman" w:cs="Times New Roman"/>
                <w:color w:val="000000"/>
                <w:sz w:val="22"/>
                <w:szCs w:val="22"/>
                <w:lang w:eastAsia="ru-RU"/>
              </w:rPr>
              <w:t>Необоротні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утримувані</w:t>
            </w:r>
            <w:proofErr w:type="spellEnd"/>
            <w:r w:rsidRPr="007629C0">
              <w:rPr>
                <w:rFonts w:ascii="Times New Roman" w:eastAsia="Times New Roman" w:hAnsi="Times New Roman" w:cs="Times New Roman"/>
                <w:color w:val="000000"/>
                <w:sz w:val="22"/>
                <w:szCs w:val="22"/>
                <w:lang w:eastAsia="ru-RU"/>
              </w:rPr>
              <w:t xml:space="preserve"> </w:t>
            </w:r>
            <w:proofErr w:type="gramStart"/>
            <w:r w:rsidRPr="007629C0">
              <w:rPr>
                <w:rFonts w:ascii="Times New Roman" w:eastAsia="Times New Roman" w:hAnsi="Times New Roman" w:cs="Times New Roman"/>
                <w:color w:val="000000"/>
                <w:sz w:val="22"/>
                <w:szCs w:val="22"/>
                <w:lang w:eastAsia="ru-RU"/>
              </w:rPr>
              <w:t>для продажу</w:t>
            </w:r>
            <w:proofErr w:type="gramEnd"/>
            <w:r w:rsidRPr="007629C0">
              <w:rPr>
                <w:rFonts w:ascii="Times New Roman" w:eastAsia="Times New Roman" w:hAnsi="Times New Roman" w:cs="Times New Roman"/>
                <w:color w:val="000000"/>
                <w:sz w:val="22"/>
                <w:szCs w:val="22"/>
                <w:lang w:eastAsia="ru-RU"/>
              </w:rPr>
              <w:t xml:space="preserve">, та </w:t>
            </w:r>
            <w:proofErr w:type="spellStart"/>
            <w:r w:rsidRPr="007629C0">
              <w:rPr>
                <w:rFonts w:ascii="Times New Roman" w:eastAsia="Times New Roman" w:hAnsi="Times New Roman" w:cs="Times New Roman"/>
                <w:color w:val="000000"/>
                <w:sz w:val="22"/>
                <w:szCs w:val="22"/>
                <w:lang w:eastAsia="ru-RU"/>
              </w:rPr>
              <w:t>групи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вибуття</w:t>
            </w:r>
            <w:proofErr w:type="spellEnd"/>
          </w:p>
        </w:tc>
        <w:tc>
          <w:tcPr>
            <w:tcW w:w="2580" w:type="dxa"/>
            <w:tcBorders>
              <w:top w:val="nil"/>
              <w:left w:val="nil"/>
              <w:bottom w:val="nil"/>
              <w:right w:val="single" w:sz="8" w:space="0" w:color="000000"/>
            </w:tcBorders>
            <w:shd w:val="clear" w:color="auto" w:fill="auto"/>
            <w:vAlign w:val="center"/>
            <w:hideMark/>
          </w:tcPr>
          <w:p w14:paraId="02AEA02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1200</w:t>
            </w:r>
          </w:p>
        </w:tc>
        <w:tc>
          <w:tcPr>
            <w:tcW w:w="2220" w:type="dxa"/>
            <w:tcBorders>
              <w:top w:val="nil"/>
              <w:left w:val="nil"/>
              <w:bottom w:val="nil"/>
              <w:right w:val="single" w:sz="8" w:space="0" w:color="000000"/>
            </w:tcBorders>
            <w:shd w:val="clear" w:color="auto" w:fill="auto"/>
            <w:vAlign w:val="center"/>
            <w:hideMark/>
          </w:tcPr>
          <w:p w14:paraId="0043B66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nil"/>
              <w:right w:val="single" w:sz="8" w:space="0" w:color="000000"/>
            </w:tcBorders>
            <w:shd w:val="clear" w:color="auto" w:fill="auto"/>
            <w:vAlign w:val="center"/>
            <w:hideMark/>
          </w:tcPr>
          <w:p w14:paraId="40B8DE3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9EC4BC3" w14:textId="77777777" w:rsidTr="007629C0">
        <w:trPr>
          <w:trHeight w:val="3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3401159"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Баланс</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4BE647B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1300</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5C5B17A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89 063 049</w:t>
            </w:r>
          </w:p>
        </w:tc>
        <w:tc>
          <w:tcPr>
            <w:tcW w:w="2040" w:type="dxa"/>
            <w:tcBorders>
              <w:top w:val="single" w:sz="8" w:space="0" w:color="auto"/>
              <w:left w:val="nil"/>
              <w:bottom w:val="single" w:sz="8" w:space="0" w:color="auto"/>
              <w:right w:val="single" w:sz="8" w:space="0" w:color="000000"/>
            </w:tcBorders>
            <w:shd w:val="clear" w:color="auto" w:fill="auto"/>
            <w:vAlign w:val="center"/>
            <w:hideMark/>
          </w:tcPr>
          <w:p w14:paraId="2DA6FAB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97 674 367</w:t>
            </w:r>
          </w:p>
        </w:tc>
      </w:tr>
      <w:tr w:rsidR="007629C0" w:rsidRPr="007629C0" w14:paraId="59BDC676" w14:textId="77777777" w:rsidTr="007629C0">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293A12" w14:textId="77777777" w:rsidR="007629C0" w:rsidRPr="007629C0" w:rsidRDefault="007629C0" w:rsidP="007629C0">
            <w:pPr>
              <w:jc w:val="center"/>
              <w:rPr>
                <w:rFonts w:ascii="Times New Roman" w:eastAsia="Times New Roman" w:hAnsi="Times New Roman" w:cs="Times New Roman"/>
                <w:color w:val="000000"/>
                <w:sz w:val="21"/>
                <w:szCs w:val="21"/>
                <w:lang w:eastAsia="ru-RU"/>
              </w:rPr>
            </w:pPr>
            <w:proofErr w:type="spellStart"/>
            <w:r w:rsidRPr="007629C0">
              <w:rPr>
                <w:rFonts w:ascii="Times New Roman" w:eastAsia="Times New Roman" w:hAnsi="Times New Roman" w:cs="Times New Roman"/>
                <w:color w:val="000000"/>
                <w:sz w:val="21"/>
                <w:szCs w:val="21"/>
                <w:lang w:eastAsia="ru-RU"/>
              </w:rPr>
              <w:t>Пасив</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0A5A8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3E380FB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початок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c>
          <w:tcPr>
            <w:tcW w:w="2040" w:type="dxa"/>
            <w:tcBorders>
              <w:top w:val="single" w:sz="8" w:space="0" w:color="auto"/>
              <w:left w:val="nil"/>
              <w:bottom w:val="single" w:sz="8" w:space="0" w:color="auto"/>
              <w:right w:val="single" w:sz="8" w:space="0" w:color="000000"/>
            </w:tcBorders>
            <w:shd w:val="clear" w:color="auto" w:fill="auto"/>
            <w:vAlign w:val="center"/>
            <w:hideMark/>
          </w:tcPr>
          <w:p w14:paraId="07BF877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початок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r>
      <w:tr w:rsidR="007629C0" w:rsidRPr="007629C0" w14:paraId="1AD19A8B"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07386F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4B0D935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62DB244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c>
          <w:tcPr>
            <w:tcW w:w="2040" w:type="dxa"/>
            <w:tcBorders>
              <w:top w:val="nil"/>
              <w:left w:val="nil"/>
              <w:bottom w:val="single" w:sz="8" w:space="0" w:color="000000"/>
              <w:right w:val="single" w:sz="8" w:space="0" w:color="000000"/>
            </w:tcBorders>
            <w:shd w:val="clear" w:color="auto" w:fill="auto"/>
            <w:vAlign w:val="center"/>
            <w:hideMark/>
          </w:tcPr>
          <w:p w14:paraId="0C0AF12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r>
      <w:tr w:rsidR="007629C0" w:rsidRPr="007629C0" w14:paraId="055EEA0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6227D4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 </w:t>
            </w:r>
            <w:proofErr w:type="spellStart"/>
            <w:r w:rsidRPr="007629C0">
              <w:rPr>
                <w:rFonts w:ascii="Times New Roman" w:eastAsia="Times New Roman" w:hAnsi="Times New Roman" w:cs="Times New Roman"/>
                <w:color w:val="000000"/>
                <w:sz w:val="22"/>
                <w:szCs w:val="22"/>
                <w:lang w:eastAsia="ru-RU"/>
              </w:rPr>
              <w:t>Власний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42C9171"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5CD459B7"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5982AE20"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3EB93A06"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543DCD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Зареєстрований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пайовий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77AF7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1400</w:t>
            </w:r>
          </w:p>
        </w:tc>
        <w:tc>
          <w:tcPr>
            <w:tcW w:w="2220" w:type="dxa"/>
            <w:tcBorders>
              <w:top w:val="nil"/>
              <w:left w:val="nil"/>
              <w:bottom w:val="single" w:sz="8" w:space="0" w:color="000000"/>
              <w:right w:val="single" w:sz="8" w:space="0" w:color="000000"/>
            </w:tcBorders>
            <w:shd w:val="clear" w:color="auto" w:fill="auto"/>
            <w:vAlign w:val="center"/>
            <w:hideMark/>
          </w:tcPr>
          <w:p w14:paraId="0366444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3859533</w:t>
            </w:r>
          </w:p>
        </w:tc>
        <w:tc>
          <w:tcPr>
            <w:tcW w:w="2040" w:type="dxa"/>
            <w:tcBorders>
              <w:top w:val="nil"/>
              <w:left w:val="nil"/>
              <w:bottom w:val="single" w:sz="8" w:space="0" w:color="000000"/>
              <w:right w:val="single" w:sz="8" w:space="0" w:color="000000"/>
            </w:tcBorders>
            <w:shd w:val="clear" w:color="auto" w:fill="auto"/>
            <w:vAlign w:val="center"/>
            <w:hideMark/>
          </w:tcPr>
          <w:p w14:paraId="0555917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3859533</w:t>
            </w:r>
          </w:p>
        </w:tc>
      </w:tr>
      <w:tr w:rsidR="007629C0" w:rsidRPr="007629C0" w14:paraId="2F6EB6D7"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F3C4D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Внески</w:t>
            </w:r>
            <w:proofErr w:type="spellEnd"/>
            <w:r w:rsidRPr="007629C0">
              <w:rPr>
                <w:rFonts w:ascii="Times New Roman" w:eastAsia="Times New Roman" w:hAnsi="Times New Roman" w:cs="Times New Roman"/>
                <w:color w:val="000000"/>
                <w:sz w:val="22"/>
                <w:szCs w:val="22"/>
                <w:lang w:eastAsia="ru-RU"/>
              </w:rPr>
              <w:t xml:space="preserve"> до </w:t>
            </w:r>
            <w:proofErr w:type="spellStart"/>
            <w:r w:rsidRPr="007629C0">
              <w:rPr>
                <w:rFonts w:ascii="Times New Roman" w:eastAsia="Times New Roman" w:hAnsi="Times New Roman" w:cs="Times New Roman"/>
                <w:color w:val="000000"/>
                <w:sz w:val="22"/>
                <w:szCs w:val="22"/>
                <w:lang w:eastAsia="ru-RU"/>
              </w:rPr>
              <w:t>незареєстрованого</w:t>
            </w:r>
            <w:proofErr w:type="spellEnd"/>
            <w:r w:rsidRPr="007629C0">
              <w:rPr>
                <w:rFonts w:ascii="Times New Roman" w:eastAsia="Times New Roman" w:hAnsi="Times New Roman" w:cs="Times New Roman"/>
                <w:color w:val="000000"/>
                <w:sz w:val="22"/>
                <w:szCs w:val="22"/>
                <w:lang w:eastAsia="ru-RU"/>
              </w:rPr>
              <w:t xml:space="preserve"> статутного </w:t>
            </w:r>
            <w:proofErr w:type="spellStart"/>
            <w:r w:rsidRPr="007629C0">
              <w:rPr>
                <w:rFonts w:ascii="Times New Roman" w:eastAsia="Times New Roman" w:hAnsi="Times New Roman" w:cs="Times New Roman"/>
                <w:color w:val="000000"/>
                <w:sz w:val="22"/>
                <w:szCs w:val="22"/>
                <w:lang w:eastAsia="ru-RU"/>
              </w:rPr>
              <w:t>капіталу</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CD2F24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1401</w:t>
            </w:r>
          </w:p>
        </w:tc>
        <w:tc>
          <w:tcPr>
            <w:tcW w:w="2220" w:type="dxa"/>
            <w:tcBorders>
              <w:top w:val="nil"/>
              <w:left w:val="nil"/>
              <w:bottom w:val="single" w:sz="8" w:space="0" w:color="000000"/>
              <w:right w:val="single" w:sz="8" w:space="0" w:color="000000"/>
            </w:tcBorders>
            <w:shd w:val="clear" w:color="auto" w:fill="auto"/>
            <w:vAlign w:val="center"/>
            <w:hideMark/>
          </w:tcPr>
          <w:p w14:paraId="03A4570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2AC1A0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3B9457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569101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Капітал</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дооцінках</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A9B7F8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1405</w:t>
            </w:r>
          </w:p>
        </w:tc>
        <w:tc>
          <w:tcPr>
            <w:tcW w:w="2220" w:type="dxa"/>
            <w:tcBorders>
              <w:top w:val="nil"/>
              <w:left w:val="nil"/>
              <w:bottom w:val="single" w:sz="8" w:space="0" w:color="000000"/>
              <w:right w:val="single" w:sz="8" w:space="0" w:color="000000"/>
            </w:tcBorders>
            <w:shd w:val="clear" w:color="auto" w:fill="auto"/>
            <w:vAlign w:val="center"/>
            <w:hideMark/>
          </w:tcPr>
          <w:p w14:paraId="6A7910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175152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5F1F7CA"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5A9FCC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Додатковий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554553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1410</w:t>
            </w:r>
          </w:p>
        </w:tc>
        <w:tc>
          <w:tcPr>
            <w:tcW w:w="2220" w:type="dxa"/>
            <w:tcBorders>
              <w:top w:val="nil"/>
              <w:left w:val="nil"/>
              <w:bottom w:val="single" w:sz="8" w:space="0" w:color="000000"/>
              <w:right w:val="single" w:sz="8" w:space="0" w:color="000000"/>
            </w:tcBorders>
            <w:shd w:val="clear" w:color="auto" w:fill="auto"/>
            <w:vAlign w:val="center"/>
            <w:hideMark/>
          </w:tcPr>
          <w:p w14:paraId="1F56B5F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27 808 156</w:t>
            </w:r>
          </w:p>
        </w:tc>
        <w:tc>
          <w:tcPr>
            <w:tcW w:w="2040" w:type="dxa"/>
            <w:tcBorders>
              <w:top w:val="nil"/>
              <w:left w:val="nil"/>
              <w:bottom w:val="single" w:sz="8" w:space="0" w:color="000000"/>
              <w:right w:val="single" w:sz="8" w:space="0" w:color="000000"/>
            </w:tcBorders>
            <w:shd w:val="clear" w:color="auto" w:fill="auto"/>
            <w:vAlign w:val="center"/>
            <w:hideMark/>
          </w:tcPr>
          <w:p w14:paraId="5C8E9B8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27 563 099</w:t>
            </w:r>
          </w:p>
        </w:tc>
      </w:tr>
      <w:tr w:rsidR="007629C0" w:rsidRPr="007629C0" w14:paraId="0D534E8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BBE77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Емісійний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дохід</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9AC577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1411</w:t>
            </w:r>
          </w:p>
        </w:tc>
        <w:tc>
          <w:tcPr>
            <w:tcW w:w="2220" w:type="dxa"/>
            <w:tcBorders>
              <w:top w:val="nil"/>
              <w:left w:val="nil"/>
              <w:bottom w:val="single" w:sz="8" w:space="0" w:color="000000"/>
              <w:right w:val="single" w:sz="8" w:space="0" w:color="000000"/>
            </w:tcBorders>
            <w:shd w:val="clear" w:color="auto" w:fill="auto"/>
            <w:vAlign w:val="center"/>
            <w:hideMark/>
          </w:tcPr>
          <w:p w14:paraId="43A52F4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33137A9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0951AA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FF91A3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Накопичені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курсові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різниці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26F832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1412</w:t>
            </w:r>
          </w:p>
        </w:tc>
        <w:tc>
          <w:tcPr>
            <w:tcW w:w="2220" w:type="dxa"/>
            <w:tcBorders>
              <w:top w:val="nil"/>
              <w:left w:val="nil"/>
              <w:bottom w:val="single" w:sz="8" w:space="0" w:color="000000"/>
              <w:right w:val="single" w:sz="8" w:space="0" w:color="000000"/>
            </w:tcBorders>
            <w:shd w:val="clear" w:color="auto" w:fill="auto"/>
            <w:vAlign w:val="center"/>
            <w:hideMark/>
          </w:tcPr>
          <w:p w14:paraId="2B073A7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27808156</w:t>
            </w:r>
          </w:p>
        </w:tc>
        <w:tc>
          <w:tcPr>
            <w:tcW w:w="2040" w:type="dxa"/>
            <w:tcBorders>
              <w:top w:val="nil"/>
              <w:left w:val="nil"/>
              <w:bottom w:val="single" w:sz="8" w:space="0" w:color="000000"/>
              <w:right w:val="single" w:sz="8" w:space="0" w:color="000000"/>
            </w:tcBorders>
            <w:shd w:val="clear" w:color="auto" w:fill="auto"/>
            <w:vAlign w:val="center"/>
            <w:hideMark/>
          </w:tcPr>
          <w:p w14:paraId="4F5AFC7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27563099</w:t>
            </w:r>
          </w:p>
        </w:tc>
      </w:tr>
      <w:tr w:rsidR="007629C0" w:rsidRPr="007629C0" w14:paraId="18CE1DA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32C714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Резервний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B0381E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1415</w:t>
            </w:r>
          </w:p>
        </w:tc>
        <w:tc>
          <w:tcPr>
            <w:tcW w:w="2220" w:type="dxa"/>
            <w:tcBorders>
              <w:top w:val="nil"/>
              <w:left w:val="nil"/>
              <w:bottom w:val="single" w:sz="8" w:space="0" w:color="000000"/>
              <w:right w:val="single" w:sz="8" w:space="0" w:color="000000"/>
            </w:tcBorders>
            <w:shd w:val="clear" w:color="auto" w:fill="auto"/>
            <w:vAlign w:val="center"/>
            <w:hideMark/>
          </w:tcPr>
          <w:p w14:paraId="509B0FB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578930</w:t>
            </w:r>
          </w:p>
        </w:tc>
        <w:tc>
          <w:tcPr>
            <w:tcW w:w="2040" w:type="dxa"/>
            <w:tcBorders>
              <w:top w:val="nil"/>
              <w:left w:val="nil"/>
              <w:bottom w:val="single" w:sz="8" w:space="0" w:color="000000"/>
              <w:right w:val="single" w:sz="8" w:space="0" w:color="000000"/>
            </w:tcBorders>
            <w:shd w:val="clear" w:color="auto" w:fill="auto"/>
            <w:vAlign w:val="center"/>
            <w:hideMark/>
          </w:tcPr>
          <w:p w14:paraId="67B7FF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578930</w:t>
            </w:r>
          </w:p>
        </w:tc>
      </w:tr>
      <w:tr w:rsidR="007629C0" w:rsidRPr="007629C0" w14:paraId="439A617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653BC6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Нерозподілений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прибуток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непокритий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збиток</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45705CA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1420</w:t>
            </w:r>
          </w:p>
        </w:tc>
        <w:tc>
          <w:tcPr>
            <w:tcW w:w="2220" w:type="dxa"/>
            <w:tcBorders>
              <w:top w:val="nil"/>
              <w:left w:val="nil"/>
              <w:bottom w:val="single" w:sz="8" w:space="0" w:color="000000"/>
              <w:right w:val="single" w:sz="8" w:space="0" w:color="000000"/>
            </w:tcBorders>
            <w:shd w:val="clear" w:color="auto" w:fill="auto"/>
            <w:vAlign w:val="center"/>
            <w:hideMark/>
          </w:tcPr>
          <w:p w14:paraId="029EDE8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32 980 175</w:t>
            </w:r>
          </w:p>
        </w:tc>
        <w:tc>
          <w:tcPr>
            <w:tcW w:w="2040" w:type="dxa"/>
            <w:tcBorders>
              <w:top w:val="nil"/>
              <w:left w:val="nil"/>
              <w:bottom w:val="single" w:sz="8" w:space="0" w:color="000000"/>
              <w:right w:val="single" w:sz="8" w:space="0" w:color="000000"/>
            </w:tcBorders>
            <w:shd w:val="clear" w:color="auto" w:fill="auto"/>
            <w:vAlign w:val="center"/>
            <w:hideMark/>
          </w:tcPr>
          <w:p w14:paraId="23CB26C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42 489 338</w:t>
            </w:r>
          </w:p>
        </w:tc>
      </w:tr>
      <w:tr w:rsidR="007629C0" w:rsidRPr="007629C0" w14:paraId="519C3D3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499777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Неоплачений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E89897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1425</w:t>
            </w:r>
          </w:p>
        </w:tc>
        <w:tc>
          <w:tcPr>
            <w:tcW w:w="2220" w:type="dxa"/>
            <w:tcBorders>
              <w:top w:val="nil"/>
              <w:left w:val="nil"/>
              <w:bottom w:val="single" w:sz="8" w:space="0" w:color="000000"/>
              <w:right w:val="single" w:sz="8" w:space="0" w:color="000000"/>
            </w:tcBorders>
            <w:shd w:val="clear" w:color="auto" w:fill="auto"/>
            <w:vAlign w:val="center"/>
            <w:hideMark/>
          </w:tcPr>
          <w:p w14:paraId="5D6A932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C9B6C7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006DF9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E60F3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Вилучений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1E3C5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1430</w:t>
            </w:r>
          </w:p>
        </w:tc>
        <w:tc>
          <w:tcPr>
            <w:tcW w:w="2220" w:type="dxa"/>
            <w:tcBorders>
              <w:top w:val="nil"/>
              <w:left w:val="nil"/>
              <w:bottom w:val="single" w:sz="8" w:space="0" w:color="000000"/>
              <w:right w:val="single" w:sz="8" w:space="0" w:color="000000"/>
            </w:tcBorders>
            <w:shd w:val="clear" w:color="auto" w:fill="auto"/>
            <w:vAlign w:val="center"/>
            <w:hideMark/>
          </w:tcPr>
          <w:p w14:paraId="3A230C9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6DA78E3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A2BB14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2BD86F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BEE9D8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1435</w:t>
            </w:r>
          </w:p>
        </w:tc>
        <w:tc>
          <w:tcPr>
            <w:tcW w:w="2220" w:type="dxa"/>
            <w:tcBorders>
              <w:top w:val="nil"/>
              <w:left w:val="nil"/>
              <w:bottom w:val="single" w:sz="8" w:space="0" w:color="000000"/>
              <w:right w:val="single" w:sz="8" w:space="0" w:color="000000"/>
            </w:tcBorders>
            <w:shd w:val="clear" w:color="auto" w:fill="auto"/>
            <w:vAlign w:val="center"/>
            <w:hideMark/>
          </w:tcPr>
          <w:p w14:paraId="7C1DEC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309CDD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856E79F"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93C3B99"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66C711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1495</w:t>
            </w:r>
          </w:p>
        </w:tc>
        <w:tc>
          <w:tcPr>
            <w:tcW w:w="2220" w:type="dxa"/>
            <w:tcBorders>
              <w:top w:val="nil"/>
              <w:left w:val="nil"/>
              <w:bottom w:val="single" w:sz="8" w:space="0" w:color="000000"/>
              <w:right w:val="single" w:sz="8" w:space="0" w:color="000000"/>
            </w:tcBorders>
            <w:shd w:val="clear" w:color="auto" w:fill="auto"/>
            <w:vAlign w:val="center"/>
            <w:hideMark/>
          </w:tcPr>
          <w:p w14:paraId="7DF39EC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65 226 794</w:t>
            </w:r>
          </w:p>
        </w:tc>
        <w:tc>
          <w:tcPr>
            <w:tcW w:w="2040" w:type="dxa"/>
            <w:tcBorders>
              <w:top w:val="nil"/>
              <w:left w:val="nil"/>
              <w:bottom w:val="single" w:sz="8" w:space="0" w:color="000000"/>
              <w:right w:val="single" w:sz="8" w:space="0" w:color="000000"/>
            </w:tcBorders>
            <w:shd w:val="clear" w:color="auto" w:fill="auto"/>
            <w:vAlign w:val="center"/>
            <w:hideMark/>
          </w:tcPr>
          <w:p w14:paraId="061FADB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74 490 900</w:t>
            </w:r>
          </w:p>
        </w:tc>
      </w:tr>
      <w:tr w:rsidR="007629C0" w:rsidRPr="007629C0" w14:paraId="335A9EDD" w14:textId="77777777" w:rsidTr="007629C0">
        <w:trPr>
          <w:trHeight w:val="915"/>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4834DD"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II. </w:t>
            </w: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r w:rsidRPr="007629C0">
              <w:rPr>
                <w:rFonts w:ascii="Times New Roman" w:eastAsia="Times New Roman" w:hAnsi="Times New Roman" w:cs="Times New Roman"/>
                <w:color w:val="000000"/>
                <w:sz w:val="22"/>
                <w:szCs w:val="22"/>
                <w:lang w:eastAsia="ru-RU"/>
              </w:rPr>
              <w:t xml:space="preserve"> і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4720CCD7"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505F23AE"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single" w:sz="8" w:space="0" w:color="000000"/>
              <w:left w:val="nil"/>
              <w:bottom w:val="single" w:sz="8" w:space="0" w:color="000000"/>
              <w:right w:val="single" w:sz="8" w:space="0" w:color="000000"/>
            </w:tcBorders>
            <w:shd w:val="clear" w:color="auto" w:fill="auto"/>
            <w:vAlign w:val="center"/>
            <w:hideMark/>
          </w:tcPr>
          <w:p w14:paraId="6CE8A04D"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608915C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68D458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податкові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4B1EDB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1500</w:t>
            </w:r>
          </w:p>
        </w:tc>
        <w:tc>
          <w:tcPr>
            <w:tcW w:w="2220" w:type="dxa"/>
            <w:tcBorders>
              <w:top w:val="nil"/>
              <w:left w:val="nil"/>
              <w:bottom w:val="single" w:sz="8" w:space="0" w:color="000000"/>
              <w:right w:val="single" w:sz="8" w:space="0" w:color="000000"/>
            </w:tcBorders>
            <w:shd w:val="clear" w:color="auto" w:fill="auto"/>
            <w:vAlign w:val="center"/>
            <w:hideMark/>
          </w:tcPr>
          <w:p w14:paraId="18F967D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4318061</w:t>
            </w:r>
          </w:p>
        </w:tc>
        <w:tc>
          <w:tcPr>
            <w:tcW w:w="2040" w:type="dxa"/>
            <w:tcBorders>
              <w:top w:val="nil"/>
              <w:left w:val="nil"/>
              <w:bottom w:val="single" w:sz="8" w:space="0" w:color="000000"/>
              <w:right w:val="single" w:sz="8" w:space="0" w:color="000000"/>
            </w:tcBorders>
            <w:shd w:val="clear" w:color="auto" w:fill="auto"/>
            <w:vAlign w:val="center"/>
            <w:hideMark/>
          </w:tcPr>
          <w:p w14:paraId="33124FB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3839467</w:t>
            </w:r>
          </w:p>
        </w:tc>
      </w:tr>
      <w:tr w:rsidR="007629C0" w:rsidRPr="007629C0" w14:paraId="12CA4E7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615DF5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Пенсійні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2506B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1505</w:t>
            </w:r>
          </w:p>
        </w:tc>
        <w:tc>
          <w:tcPr>
            <w:tcW w:w="2220" w:type="dxa"/>
            <w:tcBorders>
              <w:top w:val="nil"/>
              <w:left w:val="nil"/>
              <w:bottom w:val="single" w:sz="8" w:space="0" w:color="000000"/>
              <w:right w:val="single" w:sz="8" w:space="0" w:color="000000"/>
            </w:tcBorders>
            <w:shd w:val="clear" w:color="auto" w:fill="auto"/>
            <w:vAlign w:val="center"/>
            <w:hideMark/>
          </w:tcPr>
          <w:p w14:paraId="777F374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1045127</w:t>
            </w:r>
          </w:p>
        </w:tc>
        <w:tc>
          <w:tcPr>
            <w:tcW w:w="2040" w:type="dxa"/>
            <w:tcBorders>
              <w:top w:val="nil"/>
              <w:left w:val="nil"/>
              <w:bottom w:val="single" w:sz="8" w:space="0" w:color="000000"/>
              <w:right w:val="single" w:sz="8" w:space="0" w:color="000000"/>
            </w:tcBorders>
            <w:shd w:val="clear" w:color="auto" w:fill="auto"/>
            <w:vAlign w:val="center"/>
            <w:hideMark/>
          </w:tcPr>
          <w:p w14:paraId="667788D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1271607</w:t>
            </w:r>
          </w:p>
        </w:tc>
      </w:tr>
      <w:tr w:rsidR="007629C0" w:rsidRPr="007629C0" w14:paraId="070F2E9B"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6301BD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кредити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EA807C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1510</w:t>
            </w:r>
          </w:p>
        </w:tc>
        <w:tc>
          <w:tcPr>
            <w:tcW w:w="2220" w:type="dxa"/>
            <w:tcBorders>
              <w:top w:val="nil"/>
              <w:left w:val="nil"/>
              <w:bottom w:val="single" w:sz="8" w:space="0" w:color="000000"/>
              <w:right w:val="single" w:sz="8" w:space="0" w:color="000000"/>
            </w:tcBorders>
            <w:shd w:val="clear" w:color="auto" w:fill="auto"/>
            <w:vAlign w:val="center"/>
            <w:hideMark/>
          </w:tcPr>
          <w:p w14:paraId="7F402C7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BF5FD9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1 384 413</w:t>
            </w:r>
          </w:p>
        </w:tc>
      </w:tr>
      <w:tr w:rsidR="007629C0" w:rsidRPr="007629C0" w14:paraId="33E3215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C7B971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C615D8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1515</w:t>
            </w:r>
          </w:p>
        </w:tc>
        <w:tc>
          <w:tcPr>
            <w:tcW w:w="2220" w:type="dxa"/>
            <w:tcBorders>
              <w:top w:val="nil"/>
              <w:left w:val="nil"/>
              <w:bottom w:val="single" w:sz="8" w:space="0" w:color="000000"/>
              <w:right w:val="single" w:sz="8" w:space="0" w:color="000000"/>
            </w:tcBorders>
            <w:shd w:val="clear" w:color="auto" w:fill="auto"/>
            <w:vAlign w:val="center"/>
            <w:hideMark/>
          </w:tcPr>
          <w:p w14:paraId="1E4EA33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9D9642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395 635</w:t>
            </w:r>
          </w:p>
        </w:tc>
      </w:tr>
      <w:tr w:rsidR="007629C0" w:rsidRPr="007629C0" w14:paraId="50155666"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B82571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254542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1520</w:t>
            </w:r>
          </w:p>
        </w:tc>
        <w:tc>
          <w:tcPr>
            <w:tcW w:w="2220" w:type="dxa"/>
            <w:tcBorders>
              <w:top w:val="nil"/>
              <w:left w:val="nil"/>
              <w:bottom w:val="single" w:sz="8" w:space="0" w:color="000000"/>
              <w:right w:val="single" w:sz="8" w:space="0" w:color="000000"/>
            </w:tcBorders>
            <w:shd w:val="clear" w:color="auto" w:fill="auto"/>
            <w:vAlign w:val="center"/>
            <w:hideMark/>
          </w:tcPr>
          <w:p w14:paraId="382CBEC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7A06A2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1163540</w:t>
            </w:r>
          </w:p>
        </w:tc>
      </w:tr>
      <w:tr w:rsidR="007629C0" w:rsidRPr="007629C0" w14:paraId="3DE768C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DA06709"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забезпечення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w:t>
            </w:r>
            <w:proofErr w:type="spellEnd"/>
            <w:r w:rsidRPr="007629C0">
              <w:rPr>
                <w:rFonts w:ascii="Times New Roman" w:eastAsia="Times New Roman" w:hAnsi="Times New Roman" w:cs="Times New Roman"/>
                <w:color w:val="000000"/>
                <w:sz w:val="22"/>
                <w:szCs w:val="22"/>
                <w:lang w:eastAsia="ru-RU"/>
              </w:rPr>
              <w:t xml:space="preserve"> персоналу</w:t>
            </w:r>
          </w:p>
        </w:tc>
        <w:tc>
          <w:tcPr>
            <w:tcW w:w="2580" w:type="dxa"/>
            <w:tcBorders>
              <w:top w:val="nil"/>
              <w:left w:val="nil"/>
              <w:bottom w:val="single" w:sz="8" w:space="0" w:color="000000"/>
              <w:right w:val="single" w:sz="8" w:space="0" w:color="000000"/>
            </w:tcBorders>
            <w:shd w:val="clear" w:color="auto" w:fill="auto"/>
            <w:vAlign w:val="center"/>
            <w:hideMark/>
          </w:tcPr>
          <w:p w14:paraId="6D9DB84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1521</w:t>
            </w:r>
          </w:p>
        </w:tc>
        <w:tc>
          <w:tcPr>
            <w:tcW w:w="2220" w:type="dxa"/>
            <w:tcBorders>
              <w:top w:val="nil"/>
              <w:left w:val="nil"/>
              <w:bottom w:val="single" w:sz="8" w:space="0" w:color="000000"/>
              <w:right w:val="single" w:sz="8" w:space="0" w:color="000000"/>
            </w:tcBorders>
            <w:shd w:val="clear" w:color="auto" w:fill="auto"/>
            <w:vAlign w:val="center"/>
            <w:hideMark/>
          </w:tcPr>
          <w:p w14:paraId="56B29CB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D32B8C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908DBA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ABAD3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Цільове</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216B7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1525</w:t>
            </w:r>
          </w:p>
        </w:tc>
        <w:tc>
          <w:tcPr>
            <w:tcW w:w="2220" w:type="dxa"/>
            <w:tcBorders>
              <w:top w:val="nil"/>
              <w:left w:val="nil"/>
              <w:bottom w:val="single" w:sz="8" w:space="0" w:color="000000"/>
              <w:right w:val="single" w:sz="8" w:space="0" w:color="000000"/>
            </w:tcBorders>
            <w:shd w:val="clear" w:color="auto" w:fill="auto"/>
            <w:vAlign w:val="center"/>
            <w:hideMark/>
          </w:tcPr>
          <w:p w14:paraId="3725064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26DCAC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0FEDB8A"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3DE973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Благодійна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допомога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D5AF54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1526</w:t>
            </w:r>
          </w:p>
        </w:tc>
        <w:tc>
          <w:tcPr>
            <w:tcW w:w="2220" w:type="dxa"/>
            <w:tcBorders>
              <w:top w:val="nil"/>
              <w:left w:val="nil"/>
              <w:bottom w:val="single" w:sz="8" w:space="0" w:color="000000"/>
              <w:right w:val="single" w:sz="8" w:space="0" w:color="000000"/>
            </w:tcBorders>
            <w:shd w:val="clear" w:color="auto" w:fill="auto"/>
            <w:vAlign w:val="center"/>
            <w:hideMark/>
          </w:tcPr>
          <w:p w14:paraId="057FE99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7317FC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6C406A5"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C39217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Страхові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6C58E0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1530</w:t>
            </w:r>
          </w:p>
        </w:tc>
        <w:tc>
          <w:tcPr>
            <w:tcW w:w="2220" w:type="dxa"/>
            <w:tcBorders>
              <w:top w:val="nil"/>
              <w:left w:val="nil"/>
              <w:bottom w:val="single" w:sz="8" w:space="0" w:color="000000"/>
              <w:right w:val="single" w:sz="8" w:space="0" w:color="000000"/>
            </w:tcBorders>
            <w:shd w:val="clear" w:color="auto" w:fill="auto"/>
            <w:vAlign w:val="center"/>
            <w:hideMark/>
          </w:tcPr>
          <w:p w14:paraId="03E654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363412D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04936D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93FAC6D"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0AC6AC31"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2C87812"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5FB2FAB7"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6616561F"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3C8D5D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w:t>
            </w:r>
            <w:proofErr w:type="spellStart"/>
            <w:r w:rsidRPr="007629C0">
              <w:rPr>
                <w:rFonts w:ascii="Times New Roman" w:eastAsia="Times New Roman" w:hAnsi="Times New Roman" w:cs="Times New Roman"/>
                <w:color w:val="000000"/>
                <w:sz w:val="22"/>
                <w:szCs w:val="22"/>
                <w:lang w:eastAsia="ru-RU"/>
              </w:rPr>
              <w:t>довгострокових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AC0010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1531</w:t>
            </w:r>
          </w:p>
        </w:tc>
        <w:tc>
          <w:tcPr>
            <w:tcW w:w="2220" w:type="dxa"/>
            <w:tcBorders>
              <w:top w:val="nil"/>
              <w:left w:val="nil"/>
              <w:bottom w:val="single" w:sz="8" w:space="0" w:color="000000"/>
              <w:right w:val="single" w:sz="8" w:space="0" w:color="000000"/>
            </w:tcBorders>
            <w:shd w:val="clear" w:color="auto" w:fill="auto"/>
            <w:vAlign w:val="center"/>
            <w:hideMark/>
          </w:tcPr>
          <w:p w14:paraId="02F5442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644BD1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4F19080"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1F2DA6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w:t>
            </w:r>
            <w:proofErr w:type="spellStart"/>
            <w:r w:rsidRPr="007629C0">
              <w:rPr>
                <w:rFonts w:ascii="Times New Roman" w:eastAsia="Times New Roman" w:hAnsi="Times New Roman" w:cs="Times New Roman"/>
                <w:color w:val="000000"/>
                <w:sz w:val="22"/>
                <w:szCs w:val="22"/>
                <w:lang w:eastAsia="ru-RU"/>
              </w:rPr>
              <w:t>збитків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або</w:t>
            </w:r>
            <w:proofErr w:type="spellEnd"/>
            <w:r w:rsidRPr="007629C0">
              <w:rPr>
                <w:rFonts w:ascii="Times New Roman" w:eastAsia="Times New Roman" w:hAnsi="Times New Roman" w:cs="Times New Roman"/>
                <w:color w:val="000000"/>
                <w:sz w:val="22"/>
                <w:szCs w:val="22"/>
                <w:lang w:eastAsia="ru-RU"/>
              </w:rPr>
              <w:t xml:space="preserve"> резерв </w:t>
            </w:r>
            <w:proofErr w:type="spellStart"/>
            <w:r w:rsidRPr="007629C0">
              <w:rPr>
                <w:rFonts w:ascii="Times New Roman" w:eastAsia="Times New Roman" w:hAnsi="Times New Roman" w:cs="Times New Roman"/>
                <w:color w:val="000000"/>
                <w:sz w:val="22"/>
                <w:szCs w:val="22"/>
                <w:lang w:eastAsia="ru-RU"/>
              </w:rPr>
              <w:t>належних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CB14D8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1532</w:t>
            </w:r>
          </w:p>
        </w:tc>
        <w:tc>
          <w:tcPr>
            <w:tcW w:w="2220" w:type="dxa"/>
            <w:tcBorders>
              <w:top w:val="nil"/>
              <w:left w:val="nil"/>
              <w:bottom w:val="single" w:sz="8" w:space="0" w:color="000000"/>
              <w:right w:val="single" w:sz="8" w:space="0" w:color="000000"/>
            </w:tcBorders>
            <w:shd w:val="clear" w:color="auto" w:fill="auto"/>
            <w:vAlign w:val="center"/>
            <w:hideMark/>
          </w:tcPr>
          <w:p w14:paraId="18F8F38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1A3D36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E27976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414AED"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w:t>
            </w:r>
            <w:proofErr w:type="spellStart"/>
            <w:r w:rsidRPr="007629C0">
              <w:rPr>
                <w:rFonts w:ascii="Times New Roman" w:eastAsia="Times New Roman" w:hAnsi="Times New Roman" w:cs="Times New Roman"/>
                <w:color w:val="000000"/>
                <w:sz w:val="22"/>
                <w:szCs w:val="22"/>
                <w:lang w:eastAsia="ru-RU"/>
              </w:rPr>
              <w:t>незароблених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DE44A6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1533</w:t>
            </w:r>
          </w:p>
        </w:tc>
        <w:tc>
          <w:tcPr>
            <w:tcW w:w="2220" w:type="dxa"/>
            <w:tcBorders>
              <w:top w:val="nil"/>
              <w:left w:val="nil"/>
              <w:bottom w:val="single" w:sz="8" w:space="0" w:color="000000"/>
              <w:right w:val="single" w:sz="8" w:space="0" w:color="000000"/>
            </w:tcBorders>
            <w:shd w:val="clear" w:color="auto" w:fill="auto"/>
            <w:vAlign w:val="center"/>
            <w:hideMark/>
          </w:tcPr>
          <w:p w14:paraId="3A0819C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63D0D92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3F0A65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E8AD1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C449D8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1534</w:t>
            </w:r>
          </w:p>
        </w:tc>
        <w:tc>
          <w:tcPr>
            <w:tcW w:w="2220" w:type="dxa"/>
            <w:tcBorders>
              <w:top w:val="nil"/>
              <w:left w:val="nil"/>
              <w:bottom w:val="single" w:sz="8" w:space="0" w:color="000000"/>
              <w:right w:val="single" w:sz="8" w:space="0" w:color="000000"/>
            </w:tcBorders>
            <w:shd w:val="clear" w:color="auto" w:fill="auto"/>
            <w:vAlign w:val="center"/>
            <w:hideMark/>
          </w:tcPr>
          <w:p w14:paraId="3F5B0B0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22C3932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3902D4D"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22B394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Інвестиційні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контракти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F40CCB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1535</w:t>
            </w:r>
          </w:p>
        </w:tc>
        <w:tc>
          <w:tcPr>
            <w:tcW w:w="2220" w:type="dxa"/>
            <w:tcBorders>
              <w:top w:val="nil"/>
              <w:left w:val="nil"/>
              <w:bottom w:val="single" w:sz="8" w:space="0" w:color="000000"/>
              <w:right w:val="single" w:sz="8" w:space="0" w:color="000000"/>
            </w:tcBorders>
            <w:shd w:val="clear" w:color="auto" w:fill="auto"/>
            <w:vAlign w:val="center"/>
            <w:hideMark/>
          </w:tcPr>
          <w:p w14:paraId="03FAF26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D3273C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BBD387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D26A98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Призовий</w:t>
            </w:r>
            <w:proofErr w:type="spellEnd"/>
            <w:r w:rsidRPr="007629C0">
              <w:rPr>
                <w:rFonts w:ascii="Times New Roman" w:eastAsia="Times New Roman" w:hAnsi="Times New Roman" w:cs="Times New Roman"/>
                <w:color w:val="000000"/>
                <w:sz w:val="22"/>
                <w:szCs w:val="22"/>
                <w:lang w:eastAsia="ru-RU"/>
              </w:rPr>
              <w:t xml:space="preserve"> фонд</w:t>
            </w:r>
          </w:p>
        </w:tc>
        <w:tc>
          <w:tcPr>
            <w:tcW w:w="2580" w:type="dxa"/>
            <w:tcBorders>
              <w:top w:val="nil"/>
              <w:left w:val="nil"/>
              <w:bottom w:val="single" w:sz="8" w:space="0" w:color="000000"/>
              <w:right w:val="single" w:sz="8" w:space="0" w:color="000000"/>
            </w:tcBorders>
            <w:shd w:val="clear" w:color="auto" w:fill="auto"/>
            <w:vAlign w:val="center"/>
            <w:hideMark/>
          </w:tcPr>
          <w:p w14:paraId="7F438A7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1540</w:t>
            </w:r>
          </w:p>
        </w:tc>
        <w:tc>
          <w:tcPr>
            <w:tcW w:w="2220" w:type="dxa"/>
            <w:tcBorders>
              <w:top w:val="nil"/>
              <w:left w:val="nil"/>
              <w:bottom w:val="single" w:sz="8" w:space="0" w:color="000000"/>
              <w:right w:val="single" w:sz="8" w:space="0" w:color="000000"/>
            </w:tcBorders>
            <w:shd w:val="clear" w:color="auto" w:fill="auto"/>
            <w:vAlign w:val="center"/>
            <w:hideMark/>
          </w:tcPr>
          <w:p w14:paraId="5D240E5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B47C77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9902D2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52B10B5"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на </w:t>
            </w:r>
            <w:proofErr w:type="spellStart"/>
            <w:r w:rsidRPr="007629C0">
              <w:rPr>
                <w:rFonts w:ascii="Times New Roman" w:eastAsia="Times New Roman" w:hAnsi="Times New Roman" w:cs="Times New Roman"/>
                <w:color w:val="000000"/>
                <w:sz w:val="22"/>
                <w:szCs w:val="22"/>
                <w:lang w:eastAsia="ru-RU"/>
              </w:rPr>
              <w:t>виплату</w:t>
            </w:r>
            <w:proofErr w:type="spellEnd"/>
            <w:r w:rsidRPr="007629C0">
              <w:rPr>
                <w:rFonts w:ascii="Times New Roman" w:eastAsia="Times New Roman" w:hAnsi="Times New Roman" w:cs="Times New Roman"/>
                <w:color w:val="000000"/>
                <w:sz w:val="22"/>
                <w:szCs w:val="22"/>
                <w:lang w:eastAsia="ru-RU"/>
              </w:rPr>
              <w:t xml:space="preserve"> джек-поту</w:t>
            </w:r>
          </w:p>
        </w:tc>
        <w:tc>
          <w:tcPr>
            <w:tcW w:w="2580" w:type="dxa"/>
            <w:tcBorders>
              <w:top w:val="nil"/>
              <w:left w:val="nil"/>
              <w:bottom w:val="single" w:sz="8" w:space="0" w:color="000000"/>
              <w:right w:val="single" w:sz="8" w:space="0" w:color="000000"/>
            </w:tcBorders>
            <w:shd w:val="clear" w:color="auto" w:fill="auto"/>
            <w:vAlign w:val="center"/>
            <w:hideMark/>
          </w:tcPr>
          <w:p w14:paraId="202CB87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1545</w:t>
            </w:r>
          </w:p>
        </w:tc>
        <w:tc>
          <w:tcPr>
            <w:tcW w:w="2220" w:type="dxa"/>
            <w:tcBorders>
              <w:top w:val="nil"/>
              <w:left w:val="nil"/>
              <w:bottom w:val="single" w:sz="8" w:space="0" w:color="000000"/>
              <w:right w:val="single" w:sz="8" w:space="0" w:color="000000"/>
            </w:tcBorders>
            <w:shd w:val="clear" w:color="auto" w:fill="auto"/>
            <w:vAlign w:val="center"/>
            <w:hideMark/>
          </w:tcPr>
          <w:p w14:paraId="6EAC5B8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653F544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70C3D6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B20644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64B45D2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1595</w:t>
            </w:r>
          </w:p>
        </w:tc>
        <w:tc>
          <w:tcPr>
            <w:tcW w:w="2220" w:type="dxa"/>
            <w:tcBorders>
              <w:top w:val="nil"/>
              <w:left w:val="nil"/>
              <w:bottom w:val="single" w:sz="8" w:space="0" w:color="000000"/>
              <w:right w:val="single" w:sz="8" w:space="0" w:color="000000"/>
            </w:tcBorders>
            <w:shd w:val="clear" w:color="auto" w:fill="auto"/>
            <w:vAlign w:val="center"/>
            <w:hideMark/>
          </w:tcPr>
          <w:p w14:paraId="766654B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6 791 870</w:t>
            </w:r>
          </w:p>
        </w:tc>
        <w:tc>
          <w:tcPr>
            <w:tcW w:w="2040" w:type="dxa"/>
            <w:tcBorders>
              <w:top w:val="nil"/>
              <w:left w:val="nil"/>
              <w:bottom w:val="single" w:sz="8" w:space="0" w:color="000000"/>
              <w:right w:val="single" w:sz="8" w:space="0" w:color="000000"/>
            </w:tcBorders>
            <w:shd w:val="clear" w:color="auto" w:fill="auto"/>
            <w:vAlign w:val="center"/>
            <w:hideMark/>
          </w:tcPr>
          <w:p w14:paraId="4ECCEF7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8 054 662</w:t>
            </w:r>
          </w:p>
        </w:tc>
      </w:tr>
      <w:tr w:rsidR="007629C0" w:rsidRPr="007629C0" w14:paraId="7769F9C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B9BFAE6"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IІІ. </w:t>
            </w: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r w:rsidRPr="007629C0">
              <w:rPr>
                <w:rFonts w:ascii="Times New Roman" w:eastAsia="Times New Roman" w:hAnsi="Times New Roman" w:cs="Times New Roman"/>
                <w:color w:val="000000"/>
                <w:sz w:val="22"/>
                <w:szCs w:val="22"/>
                <w:lang w:eastAsia="ru-RU"/>
              </w:rPr>
              <w:t xml:space="preserve"> і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9F50DAA"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591A10DE"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5805F3E2"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3A403DC7"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79FDE2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Короткострокові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кредити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B1A1AB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1600</w:t>
            </w:r>
          </w:p>
        </w:tc>
        <w:tc>
          <w:tcPr>
            <w:tcW w:w="2220" w:type="dxa"/>
            <w:tcBorders>
              <w:top w:val="nil"/>
              <w:left w:val="nil"/>
              <w:bottom w:val="single" w:sz="8" w:space="0" w:color="000000"/>
              <w:right w:val="single" w:sz="8" w:space="0" w:color="000000"/>
            </w:tcBorders>
            <w:shd w:val="clear" w:color="auto" w:fill="auto"/>
            <w:vAlign w:val="center"/>
            <w:hideMark/>
          </w:tcPr>
          <w:p w14:paraId="037FC03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6FCC5E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1BC66E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D8ECA7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Векселі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видані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9FB1D6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1605</w:t>
            </w:r>
          </w:p>
        </w:tc>
        <w:tc>
          <w:tcPr>
            <w:tcW w:w="2220" w:type="dxa"/>
            <w:tcBorders>
              <w:top w:val="nil"/>
              <w:left w:val="nil"/>
              <w:bottom w:val="single" w:sz="8" w:space="0" w:color="000000"/>
              <w:right w:val="single" w:sz="8" w:space="0" w:color="000000"/>
            </w:tcBorders>
            <w:shd w:val="clear" w:color="auto" w:fill="auto"/>
            <w:vAlign w:val="center"/>
            <w:hideMark/>
          </w:tcPr>
          <w:p w14:paraId="31A342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F2B788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687EAED"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C58AA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кредиторська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r w:rsidRPr="007629C0">
              <w:rPr>
                <w:rFonts w:ascii="Times New Roman" w:eastAsia="Times New Roman" w:hAnsi="Times New Roman" w:cs="Times New Roman"/>
                <w:color w:val="000000"/>
                <w:sz w:val="22"/>
                <w:szCs w:val="22"/>
                <w:lang w:eastAsia="ru-RU"/>
              </w:rPr>
              <w:t xml:space="preserve"> за:</w:t>
            </w:r>
          </w:p>
        </w:tc>
        <w:tc>
          <w:tcPr>
            <w:tcW w:w="2580" w:type="dxa"/>
            <w:tcBorders>
              <w:top w:val="nil"/>
              <w:left w:val="nil"/>
              <w:bottom w:val="single" w:sz="8" w:space="0" w:color="000000"/>
              <w:right w:val="single" w:sz="8" w:space="0" w:color="000000"/>
            </w:tcBorders>
            <w:shd w:val="clear" w:color="auto" w:fill="auto"/>
            <w:vAlign w:val="center"/>
            <w:hideMark/>
          </w:tcPr>
          <w:p w14:paraId="5C6532D6"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315C137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040" w:type="dxa"/>
            <w:tcBorders>
              <w:top w:val="nil"/>
              <w:left w:val="nil"/>
              <w:bottom w:val="single" w:sz="8" w:space="0" w:color="000000"/>
              <w:right w:val="single" w:sz="8" w:space="0" w:color="000000"/>
            </w:tcBorders>
            <w:shd w:val="clear" w:color="auto" w:fill="auto"/>
            <w:vAlign w:val="center"/>
            <w:hideMark/>
          </w:tcPr>
          <w:p w14:paraId="34644A6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42F003C8"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74C49D6"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довгостроковими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4B9520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1610</w:t>
            </w:r>
          </w:p>
        </w:tc>
        <w:tc>
          <w:tcPr>
            <w:tcW w:w="2220" w:type="dxa"/>
            <w:tcBorders>
              <w:top w:val="nil"/>
              <w:left w:val="nil"/>
              <w:bottom w:val="single" w:sz="8" w:space="0" w:color="000000"/>
              <w:right w:val="single" w:sz="8" w:space="0" w:color="000000"/>
            </w:tcBorders>
            <w:shd w:val="clear" w:color="auto" w:fill="auto"/>
            <w:vAlign w:val="center"/>
            <w:hideMark/>
          </w:tcPr>
          <w:p w14:paraId="448C0A9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4B7E2F7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83 295</w:t>
            </w:r>
          </w:p>
        </w:tc>
      </w:tr>
      <w:tr w:rsidR="007629C0" w:rsidRPr="007629C0" w14:paraId="68670C9D"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CCDECCC"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товари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роботи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послуги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301F91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1615</w:t>
            </w:r>
          </w:p>
        </w:tc>
        <w:tc>
          <w:tcPr>
            <w:tcW w:w="2220" w:type="dxa"/>
            <w:tcBorders>
              <w:top w:val="nil"/>
              <w:left w:val="nil"/>
              <w:bottom w:val="single" w:sz="8" w:space="0" w:color="000000"/>
              <w:right w:val="single" w:sz="8" w:space="0" w:color="000000"/>
            </w:tcBorders>
            <w:shd w:val="clear" w:color="auto" w:fill="auto"/>
            <w:vAlign w:val="center"/>
            <w:hideMark/>
          </w:tcPr>
          <w:p w14:paraId="0DBED7C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8 897 364</w:t>
            </w:r>
          </w:p>
        </w:tc>
        <w:tc>
          <w:tcPr>
            <w:tcW w:w="2040" w:type="dxa"/>
            <w:tcBorders>
              <w:top w:val="nil"/>
              <w:left w:val="nil"/>
              <w:bottom w:val="single" w:sz="8" w:space="0" w:color="000000"/>
              <w:right w:val="single" w:sz="8" w:space="0" w:color="000000"/>
            </w:tcBorders>
            <w:shd w:val="clear" w:color="auto" w:fill="auto"/>
            <w:vAlign w:val="center"/>
            <w:hideMark/>
          </w:tcPr>
          <w:p w14:paraId="6D68CC0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10 027 542</w:t>
            </w:r>
          </w:p>
        </w:tc>
      </w:tr>
      <w:tr w:rsidR="007629C0" w:rsidRPr="007629C0" w14:paraId="5069BBF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45BE38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6434EC5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1620</w:t>
            </w:r>
          </w:p>
        </w:tc>
        <w:tc>
          <w:tcPr>
            <w:tcW w:w="2220" w:type="dxa"/>
            <w:tcBorders>
              <w:top w:val="nil"/>
              <w:left w:val="nil"/>
              <w:bottom w:val="single" w:sz="8" w:space="0" w:color="000000"/>
              <w:right w:val="single" w:sz="8" w:space="0" w:color="000000"/>
            </w:tcBorders>
            <w:shd w:val="clear" w:color="auto" w:fill="auto"/>
            <w:vAlign w:val="center"/>
            <w:hideMark/>
          </w:tcPr>
          <w:p w14:paraId="5D5AA85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908 203</w:t>
            </w:r>
          </w:p>
        </w:tc>
        <w:tc>
          <w:tcPr>
            <w:tcW w:w="2040" w:type="dxa"/>
            <w:tcBorders>
              <w:top w:val="nil"/>
              <w:left w:val="nil"/>
              <w:bottom w:val="single" w:sz="8" w:space="0" w:color="000000"/>
              <w:right w:val="single" w:sz="8" w:space="0" w:color="000000"/>
            </w:tcBorders>
            <w:shd w:val="clear" w:color="auto" w:fill="auto"/>
            <w:vAlign w:val="center"/>
            <w:hideMark/>
          </w:tcPr>
          <w:p w14:paraId="79F8949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856 932</w:t>
            </w:r>
          </w:p>
        </w:tc>
      </w:tr>
      <w:tr w:rsidR="007629C0" w:rsidRPr="007629C0" w14:paraId="4A578AB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35D2C2F"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податку</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874A9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1621</w:t>
            </w:r>
          </w:p>
        </w:tc>
        <w:tc>
          <w:tcPr>
            <w:tcW w:w="2220" w:type="dxa"/>
            <w:tcBorders>
              <w:top w:val="nil"/>
              <w:left w:val="nil"/>
              <w:bottom w:val="single" w:sz="8" w:space="0" w:color="000000"/>
              <w:right w:val="single" w:sz="8" w:space="0" w:color="000000"/>
            </w:tcBorders>
            <w:shd w:val="clear" w:color="auto" w:fill="auto"/>
            <w:vAlign w:val="center"/>
            <w:hideMark/>
          </w:tcPr>
          <w:p w14:paraId="1E9EC1F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722 497</w:t>
            </w:r>
          </w:p>
        </w:tc>
        <w:tc>
          <w:tcPr>
            <w:tcW w:w="2040" w:type="dxa"/>
            <w:tcBorders>
              <w:top w:val="nil"/>
              <w:left w:val="nil"/>
              <w:bottom w:val="single" w:sz="8" w:space="0" w:color="000000"/>
              <w:right w:val="single" w:sz="8" w:space="0" w:color="000000"/>
            </w:tcBorders>
            <w:shd w:val="clear" w:color="auto" w:fill="auto"/>
            <w:vAlign w:val="center"/>
            <w:hideMark/>
          </w:tcPr>
          <w:p w14:paraId="4B850D2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700 819</w:t>
            </w:r>
          </w:p>
        </w:tc>
      </w:tr>
      <w:tr w:rsidR="007629C0" w:rsidRPr="007629C0" w14:paraId="613A2217"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B720CCA"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161679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1625</w:t>
            </w:r>
          </w:p>
        </w:tc>
        <w:tc>
          <w:tcPr>
            <w:tcW w:w="2220" w:type="dxa"/>
            <w:tcBorders>
              <w:top w:val="nil"/>
              <w:left w:val="nil"/>
              <w:bottom w:val="single" w:sz="8" w:space="0" w:color="000000"/>
              <w:right w:val="single" w:sz="8" w:space="0" w:color="000000"/>
            </w:tcBorders>
            <w:shd w:val="clear" w:color="auto" w:fill="auto"/>
            <w:vAlign w:val="center"/>
            <w:hideMark/>
          </w:tcPr>
          <w:p w14:paraId="10CFED4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121 290</w:t>
            </w:r>
          </w:p>
        </w:tc>
        <w:tc>
          <w:tcPr>
            <w:tcW w:w="2040" w:type="dxa"/>
            <w:tcBorders>
              <w:top w:val="nil"/>
              <w:left w:val="nil"/>
              <w:bottom w:val="single" w:sz="8" w:space="0" w:color="000000"/>
              <w:right w:val="single" w:sz="8" w:space="0" w:color="000000"/>
            </w:tcBorders>
            <w:shd w:val="clear" w:color="auto" w:fill="auto"/>
            <w:vAlign w:val="center"/>
            <w:hideMark/>
          </w:tcPr>
          <w:p w14:paraId="13CE024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136 761</w:t>
            </w:r>
          </w:p>
        </w:tc>
      </w:tr>
      <w:tr w:rsidR="007629C0" w:rsidRPr="007629C0" w14:paraId="0609525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3AA8B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з оплати </w:t>
            </w:r>
            <w:proofErr w:type="spellStart"/>
            <w:r w:rsidRPr="007629C0">
              <w:rPr>
                <w:rFonts w:ascii="Times New Roman" w:eastAsia="Times New Roman" w:hAnsi="Times New Roman" w:cs="Times New Roman"/>
                <w:color w:val="000000"/>
                <w:sz w:val="22"/>
                <w:szCs w:val="22"/>
                <w:lang w:eastAsia="ru-RU"/>
              </w:rPr>
              <w:t>праці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B66E98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1630</w:t>
            </w:r>
          </w:p>
        </w:tc>
        <w:tc>
          <w:tcPr>
            <w:tcW w:w="2220" w:type="dxa"/>
            <w:tcBorders>
              <w:top w:val="nil"/>
              <w:left w:val="nil"/>
              <w:bottom w:val="single" w:sz="8" w:space="0" w:color="000000"/>
              <w:right w:val="single" w:sz="8" w:space="0" w:color="000000"/>
            </w:tcBorders>
            <w:shd w:val="clear" w:color="auto" w:fill="auto"/>
            <w:vAlign w:val="center"/>
            <w:hideMark/>
          </w:tcPr>
          <w:p w14:paraId="361A3F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573 711</w:t>
            </w:r>
          </w:p>
        </w:tc>
        <w:tc>
          <w:tcPr>
            <w:tcW w:w="2040" w:type="dxa"/>
            <w:tcBorders>
              <w:top w:val="nil"/>
              <w:left w:val="nil"/>
              <w:bottom w:val="single" w:sz="8" w:space="0" w:color="000000"/>
              <w:right w:val="single" w:sz="8" w:space="0" w:color="000000"/>
            </w:tcBorders>
            <w:shd w:val="clear" w:color="auto" w:fill="auto"/>
            <w:vAlign w:val="center"/>
            <w:hideMark/>
          </w:tcPr>
          <w:p w14:paraId="27FF3E6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641 157</w:t>
            </w:r>
          </w:p>
        </w:tc>
      </w:tr>
      <w:tr w:rsidR="007629C0" w:rsidRPr="007629C0" w14:paraId="579BA01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A9203C"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одержаними</w:t>
            </w:r>
            <w:proofErr w:type="spellEnd"/>
            <w:r w:rsidRPr="007629C0">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294679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1635</w:t>
            </w:r>
          </w:p>
        </w:tc>
        <w:tc>
          <w:tcPr>
            <w:tcW w:w="2220" w:type="dxa"/>
            <w:tcBorders>
              <w:top w:val="nil"/>
              <w:left w:val="nil"/>
              <w:bottom w:val="single" w:sz="8" w:space="0" w:color="000000"/>
              <w:right w:val="single" w:sz="8" w:space="0" w:color="000000"/>
            </w:tcBorders>
            <w:shd w:val="clear" w:color="auto" w:fill="auto"/>
            <w:vAlign w:val="center"/>
            <w:hideMark/>
          </w:tcPr>
          <w:p w14:paraId="0FC195E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276 000</w:t>
            </w:r>
          </w:p>
        </w:tc>
        <w:tc>
          <w:tcPr>
            <w:tcW w:w="2040" w:type="dxa"/>
            <w:tcBorders>
              <w:top w:val="nil"/>
              <w:left w:val="nil"/>
              <w:bottom w:val="single" w:sz="8" w:space="0" w:color="000000"/>
              <w:right w:val="single" w:sz="8" w:space="0" w:color="000000"/>
            </w:tcBorders>
            <w:shd w:val="clear" w:color="auto" w:fill="auto"/>
            <w:vAlign w:val="center"/>
            <w:hideMark/>
          </w:tcPr>
          <w:p w14:paraId="109FA57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129 650</w:t>
            </w:r>
          </w:p>
        </w:tc>
      </w:tr>
      <w:tr w:rsidR="007629C0" w:rsidRPr="007629C0" w14:paraId="20385DAC"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858A43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учасниками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BA0850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1640</w:t>
            </w:r>
          </w:p>
        </w:tc>
        <w:tc>
          <w:tcPr>
            <w:tcW w:w="2220" w:type="dxa"/>
            <w:tcBorders>
              <w:top w:val="nil"/>
              <w:left w:val="nil"/>
              <w:bottom w:val="single" w:sz="8" w:space="0" w:color="000000"/>
              <w:right w:val="single" w:sz="8" w:space="0" w:color="000000"/>
            </w:tcBorders>
            <w:shd w:val="clear" w:color="auto" w:fill="auto"/>
            <w:vAlign w:val="center"/>
            <w:hideMark/>
          </w:tcPr>
          <w:p w14:paraId="681B6BF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7F093B6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A5D96D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D6E4A28"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із</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внутрішніх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B1F9C9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1645</w:t>
            </w:r>
          </w:p>
        </w:tc>
        <w:tc>
          <w:tcPr>
            <w:tcW w:w="2220" w:type="dxa"/>
            <w:tcBorders>
              <w:top w:val="nil"/>
              <w:left w:val="nil"/>
              <w:bottom w:val="single" w:sz="8" w:space="0" w:color="000000"/>
              <w:right w:val="single" w:sz="8" w:space="0" w:color="000000"/>
            </w:tcBorders>
            <w:shd w:val="clear" w:color="auto" w:fill="auto"/>
            <w:vAlign w:val="center"/>
            <w:hideMark/>
          </w:tcPr>
          <w:p w14:paraId="06C8738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5304CDF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2DD3EAF"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3701BA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страховою </w:t>
            </w:r>
            <w:proofErr w:type="spellStart"/>
            <w:r w:rsidRPr="007629C0">
              <w:rPr>
                <w:rFonts w:ascii="Times New Roman" w:eastAsia="Times New Roman" w:hAnsi="Times New Roman" w:cs="Times New Roman"/>
                <w:color w:val="000000"/>
                <w:sz w:val="22"/>
                <w:szCs w:val="22"/>
                <w:lang w:eastAsia="ru-RU"/>
              </w:rPr>
              <w:t>діяльністю</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EE1D16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1650</w:t>
            </w:r>
          </w:p>
        </w:tc>
        <w:tc>
          <w:tcPr>
            <w:tcW w:w="2220" w:type="dxa"/>
            <w:tcBorders>
              <w:top w:val="nil"/>
              <w:left w:val="nil"/>
              <w:bottom w:val="single" w:sz="8" w:space="0" w:color="000000"/>
              <w:right w:val="single" w:sz="8" w:space="0" w:color="000000"/>
            </w:tcBorders>
            <w:shd w:val="clear" w:color="auto" w:fill="auto"/>
            <w:vAlign w:val="center"/>
            <w:hideMark/>
          </w:tcPr>
          <w:p w14:paraId="282A258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73EE2A6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DF8163D"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CBA78E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8BCC14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1660</w:t>
            </w:r>
          </w:p>
        </w:tc>
        <w:tc>
          <w:tcPr>
            <w:tcW w:w="2220" w:type="dxa"/>
            <w:tcBorders>
              <w:top w:val="nil"/>
              <w:left w:val="nil"/>
              <w:bottom w:val="single" w:sz="8" w:space="0" w:color="000000"/>
              <w:right w:val="single" w:sz="8" w:space="0" w:color="000000"/>
            </w:tcBorders>
            <w:shd w:val="clear" w:color="auto" w:fill="auto"/>
            <w:vAlign w:val="center"/>
            <w:hideMark/>
          </w:tcPr>
          <w:p w14:paraId="6C50BE8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6 544</w:t>
            </w:r>
          </w:p>
        </w:tc>
        <w:tc>
          <w:tcPr>
            <w:tcW w:w="2040" w:type="dxa"/>
            <w:tcBorders>
              <w:top w:val="nil"/>
              <w:left w:val="nil"/>
              <w:bottom w:val="single" w:sz="8" w:space="0" w:color="000000"/>
              <w:right w:val="single" w:sz="8" w:space="0" w:color="000000"/>
            </w:tcBorders>
            <w:shd w:val="clear" w:color="auto" w:fill="auto"/>
            <w:vAlign w:val="center"/>
            <w:hideMark/>
          </w:tcPr>
          <w:p w14:paraId="70AB12A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3 489</w:t>
            </w:r>
          </w:p>
        </w:tc>
      </w:tr>
      <w:tr w:rsidR="007629C0" w:rsidRPr="007629C0" w14:paraId="0179347F"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7A268F"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Доходи </w:t>
            </w:r>
            <w:proofErr w:type="spellStart"/>
            <w:r w:rsidRPr="007629C0">
              <w:rPr>
                <w:rFonts w:ascii="Times New Roman" w:eastAsia="Times New Roman" w:hAnsi="Times New Roman" w:cs="Times New Roman"/>
                <w:color w:val="000000"/>
                <w:sz w:val="22"/>
                <w:szCs w:val="22"/>
                <w:lang w:eastAsia="ru-RU"/>
              </w:rPr>
              <w:t>майбутніх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626144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1665</w:t>
            </w:r>
          </w:p>
        </w:tc>
        <w:tc>
          <w:tcPr>
            <w:tcW w:w="2220" w:type="dxa"/>
            <w:tcBorders>
              <w:top w:val="nil"/>
              <w:left w:val="nil"/>
              <w:bottom w:val="single" w:sz="8" w:space="0" w:color="000000"/>
              <w:right w:val="single" w:sz="8" w:space="0" w:color="000000"/>
            </w:tcBorders>
            <w:shd w:val="clear" w:color="auto" w:fill="auto"/>
            <w:vAlign w:val="center"/>
            <w:hideMark/>
          </w:tcPr>
          <w:p w14:paraId="1DE53AA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7E0784A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F9172B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DF8B3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комісійні</w:t>
            </w:r>
            <w:proofErr w:type="spellEnd"/>
            <w:r w:rsidRPr="007629C0">
              <w:rPr>
                <w:rFonts w:ascii="Times New Roman" w:eastAsia="Times New Roman" w:hAnsi="Times New Roman" w:cs="Times New Roman"/>
                <w:color w:val="000000"/>
                <w:sz w:val="22"/>
                <w:szCs w:val="22"/>
                <w:lang w:eastAsia="ru-RU"/>
              </w:rPr>
              <w:t xml:space="preserve"> доходи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перестраховиків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7ED3EE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1670</w:t>
            </w:r>
          </w:p>
        </w:tc>
        <w:tc>
          <w:tcPr>
            <w:tcW w:w="2220" w:type="dxa"/>
            <w:tcBorders>
              <w:top w:val="nil"/>
              <w:left w:val="nil"/>
              <w:bottom w:val="single" w:sz="8" w:space="0" w:color="000000"/>
              <w:right w:val="single" w:sz="8" w:space="0" w:color="000000"/>
            </w:tcBorders>
            <w:shd w:val="clear" w:color="auto" w:fill="auto"/>
            <w:vAlign w:val="center"/>
            <w:hideMark/>
          </w:tcPr>
          <w:p w14:paraId="0392516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1F4906A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C4A429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9EB05E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84F27A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1690</w:t>
            </w:r>
          </w:p>
        </w:tc>
        <w:tc>
          <w:tcPr>
            <w:tcW w:w="2220" w:type="dxa"/>
            <w:tcBorders>
              <w:top w:val="nil"/>
              <w:left w:val="nil"/>
              <w:bottom w:val="single" w:sz="8" w:space="0" w:color="000000"/>
              <w:right w:val="single" w:sz="8" w:space="0" w:color="000000"/>
            </w:tcBorders>
            <w:shd w:val="clear" w:color="auto" w:fill="auto"/>
            <w:vAlign w:val="center"/>
            <w:hideMark/>
          </w:tcPr>
          <w:p w14:paraId="3FB1AB6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6 261 273</w:t>
            </w:r>
          </w:p>
        </w:tc>
        <w:tc>
          <w:tcPr>
            <w:tcW w:w="2040" w:type="dxa"/>
            <w:tcBorders>
              <w:top w:val="nil"/>
              <w:left w:val="nil"/>
              <w:bottom w:val="single" w:sz="8" w:space="0" w:color="000000"/>
              <w:right w:val="single" w:sz="8" w:space="0" w:color="000000"/>
            </w:tcBorders>
            <w:shd w:val="clear" w:color="auto" w:fill="auto"/>
            <w:vAlign w:val="center"/>
            <w:hideMark/>
          </w:tcPr>
          <w:p w14:paraId="1E0977E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3 249 979</w:t>
            </w:r>
          </w:p>
        </w:tc>
      </w:tr>
      <w:tr w:rsidR="007629C0" w:rsidRPr="007629C0" w14:paraId="7290A123" w14:textId="77777777" w:rsidTr="007629C0">
        <w:trPr>
          <w:trHeight w:val="315"/>
        </w:trPr>
        <w:tc>
          <w:tcPr>
            <w:tcW w:w="3000" w:type="dxa"/>
            <w:tcBorders>
              <w:top w:val="nil"/>
              <w:left w:val="single" w:sz="8" w:space="0" w:color="000000"/>
              <w:bottom w:val="nil"/>
              <w:right w:val="single" w:sz="8" w:space="0" w:color="000000"/>
            </w:tcBorders>
            <w:shd w:val="clear" w:color="auto" w:fill="auto"/>
            <w:vAlign w:val="center"/>
            <w:hideMark/>
          </w:tcPr>
          <w:p w14:paraId="77EA95D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IІІ</w:t>
            </w:r>
          </w:p>
        </w:tc>
        <w:tc>
          <w:tcPr>
            <w:tcW w:w="2580" w:type="dxa"/>
            <w:tcBorders>
              <w:top w:val="nil"/>
              <w:left w:val="nil"/>
              <w:bottom w:val="nil"/>
              <w:right w:val="single" w:sz="8" w:space="0" w:color="000000"/>
            </w:tcBorders>
            <w:shd w:val="clear" w:color="auto" w:fill="auto"/>
            <w:vAlign w:val="center"/>
            <w:hideMark/>
          </w:tcPr>
          <w:p w14:paraId="7D834F6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1695</w:t>
            </w:r>
          </w:p>
        </w:tc>
        <w:tc>
          <w:tcPr>
            <w:tcW w:w="2220" w:type="dxa"/>
            <w:tcBorders>
              <w:top w:val="nil"/>
              <w:left w:val="nil"/>
              <w:bottom w:val="nil"/>
              <w:right w:val="single" w:sz="8" w:space="0" w:color="000000"/>
            </w:tcBorders>
            <w:shd w:val="clear" w:color="auto" w:fill="auto"/>
            <w:vAlign w:val="center"/>
            <w:hideMark/>
          </w:tcPr>
          <w:p w14:paraId="318A8E8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17 044 385</w:t>
            </w:r>
          </w:p>
        </w:tc>
        <w:tc>
          <w:tcPr>
            <w:tcW w:w="2040" w:type="dxa"/>
            <w:tcBorders>
              <w:top w:val="nil"/>
              <w:left w:val="nil"/>
              <w:bottom w:val="nil"/>
              <w:right w:val="single" w:sz="8" w:space="0" w:color="000000"/>
            </w:tcBorders>
            <w:shd w:val="clear" w:color="auto" w:fill="auto"/>
            <w:vAlign w:val="center"/>
            <w:hideMark/>
          </w:tcPr>
          <w:p w14:paraId="2B8A454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15 128 805</w:t>
            </w:r>
          </w:p>
        </w:tc>
      </w:tr>
      <w:tr w:rsidR="007629C0" w:rsidRPr="007629C0" w14:paraId="0801D714" w14:textId="77777777" w:rsidTr="007629C0">
        <w:trPr>
          <w:trHeight w:val="12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182AE95"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ІV. </w:t>
            </w:r>
            <w:proofErr w:type="spellStart"/>
            <w:r w:rsidRPr="007629C0">
              <w:rPr>
                <w:rFonts w:ascii="Times New Roman" w:eastAsia="Times New Roman" w:hAnsi="Times New Roman" w:cs="Times New Roman"/>
                <w:color w:val="000000"/>
                <w:sz w:val="22"/>
                <w:szCs w:val="22"/>
                <w:lang w:eastAsia="ru-RU"/>
              </w:rPr>
              <w:t>Зобов’язання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пов’язані</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необоротними</w:t>
            </w:r>
            <w:proofErr w:type="spellEnd"/>
            <w:r w:rsidRPr="007629C0">
              <w:rPr>
                <w:rFonts w:ascii="Times New Roman" w:eastAsia="Times New Roman" w:hAnsi="Times New Roman" w:cs="Times New Roman"/>
                <w:color w:val="000000"/>
                <w:sz w:val="22"/>
                <w:szCs w:val="22"/>
                <w:lang w:eastAsia="ru-RU"/>
              </w:rPr>
              <w:t xml:space="preserve"> активами, </w:t>
            </w:r>
            <w:proofErr w:type="spellStart"/>
            <w:r w:rsidRPr="007629C0">
              <w:rPr>
                <w:rFonts w:ascii="Times New Roman" w:eastAsia="Times New Roman" w:hAnsi="Times New Roman" w:cs="Times New Roman"/>
                <w:color w:val="000000"/>
                <w:sz w:val="22"/>
                <w:szCs w:val="22"/>
                <w:lang w:eastAsia="ru-RU"/>
              </w:rPr>
              <w:t>утримуваними</w:t>
            </w:r>
            <w:proofErr w:type="spellEnd"/>
            <w:r w:rsidRPr="007629C0">
              <w:rPr>
                <w:rFonts w:ascii="Times New Roman" w:eastAsia="Times New Roman" w:hAnsi="Times New Roman" w:cs="Times New Roman"/>
                <w:color w:val="000000"/>
                <w:sz w:val="22"/>
                <w:szCs w:val="22"/>
                <w:lang w:eastAsia="ru-RU"/>
              </w:rPr>
              <w:t xml:space="preserve"> </w:t>
            </w:r>
            <w:proofErr w:type="gramStart"/>
            <w:r w:rsidRPr="007629C0">
              <w:rPr>
                <w:rFonts w:ascii="Times New Roman" w:eastAsia="Times New Roman" w:hAnsi="Times New Roman" w:cs="Times New Roman"/>
                <w:color w:val="000000"/>
                <w:sz w:val="22"/>
                <w:szCs w:val="22"/>
                <w:lang w:eastAsia="ru-RU"/>
              </w:rPr>
              <w:t>для продажу</w:t>
            </w:r>
            <w:proofErr w:type="gramEnd"/>
            <w:r w:rsidRPr="007629C0">
              <w:rPr>
                <w:rFonts w:ascii="Times New Roman" w:eastAsia="Times New Roman" w:hAnsi="Times New Roman" w:cs="Times New Roman"/>
                <w:color w:val="000000"/>
                <w:sz w:val="22"/>
                <w:szCs w:val="22"/>
                <w:lang w:eastAsia="ru-RU"/>
              </w:rPr>
              <w:t xml:space="preserve">, та </w:t>
            </w:r>
            <w:proofErr w:type="spellStart"/>
            <w:r w:rsidRPr="007629C0">
              <w:rPr>
                <w:rFonts w:ascii="Times New Roman" w:eastAsia="Times New Roman" w:hAnsi="Times New Roman" w:cs="Times New Roman"/>
                <w:color w:val="000000"/>
                <w:sz w:val="22"/>
                <w:szCs w:val="22"/>
                <w:lang w:eastAsia="ru-RU"/>
              </w:rPr>
              <w:t>групами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вибуття</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7D704F2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1700</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5898D6B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single" w:sz="8" w:space="0" w:color="auto"/>
              <w:left w:val="nil"/>
              <w:bottom w:val="single" w:sz="8" w:space="0" w:color="auto"/>
              <w:right w:val="single" w:sz="8" w:space="0" w:color="000000"/>
            </w:tcBorders>
            <w:shd w:val="clear" w:color="auto" w:fill="auto"/>
            <w:vAlign w:val="center"/>
            <w:hideMark/>
          </w:tcPr>
          <w:p w14:paraId="7A7224F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7AB0657" w14:textId="77777777" w:rsidTr="007629C0">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9A4D3BC"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Чиста </w:t>
            </w:r>
            <w:proofErr w:type="spellStart"/>
            <w:r w:rsidRPr="007629C0">
              <w:rPr>
                <w:rFonts w:ascii="Times New Roman" w:eastAsia="Times New Roman" w:hAnsi="Times New Roman" w:cs="Times New Roman"/>
                <w:color w:val="000000"/>
                <w:sz w:val="22"/>
                <w:szCs w:val="22"/>
                <w:lang w:eastAsia="ru-RU"/>
              </w:rPr>
              <w:t>вартість</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недержавного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пенсійного</w:t>
            </w:r>
            <w:proofErr w:type="spellEnd"/>
            <w:r w:rsidRPr="007629C0">
              <w:rPr>
                <w:rFonts w:ascii="Times New Roman" w:eastAsia="Times New Roman" w:hAnsi="Times New Roman" w:cs="Times New Roman"/>
                <w:color w:val="000000"/>
                <w:sz w:val="22"/>
                <w:szCs w:val="22"/>
                <w:lang w:eastAsia="ru-RU"/>
              </w:rPr>
              <w:t xml:space="preserve"> фонду</w:t>
            </w:r>
          </w:p>
        </w:tc>
        <w:tc>
          <w:tcPr>
            <w:tcW w:w="2580" w:type="dxa"/>
            <w:tcBorders>
              <w:top w:val="nil"/>
              <w:left w:val="nil"/>
              <w:bottom w:val="single" w:sz="8" w:space="0" w:color="000000"/>
              <w:right w:val="single" w:sz="8" w:space="0" w:color="000000"/>
            </w:tcBorders>
            <w:shd w:val="clear" w:color="auto" w:fill="auto"/>
            <w:vAlign w:val="center"/>
            <w:hideMark/>
          </w:tcPr>
          <w:p w14:paraId="535BB9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1800</w:t>
            </w:r>
          </w:p>
        </w:tc>
        <w:tc>
          <w:tcPr>
            <w:tcW w:w="2220" w:type="dxa"/>
            <w:tcBorders>
              <w:top w:val="nil"/>
              <w:left w:val="nil"/>
              <w:bottom w:val="single" w:sz="8" w:space="0" w:color="000000"/>
              <w:right w:val="single" w:sz="8" w:space="0" w:color="000000"/>
            </w:tcBorders>
            <w:shd w:val="clear" w:color="auto" w:fill="auto"/>
            <w:vAlign w:val="center"/>
            <w:hideMark/>
          </w:tcPr>
          <w:p w14:paraId="00E2745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040" w:type="dxa"/>
            <w:tcBorders>
              <w:top w:val="nil"/>
              <w:left w:val="nil"/>
              <w:bottom w:val="single" w:sz="8" w:space="0" w:color="000000"/>
              <w:right w:val="single" w:sz="8" w:space="0" w:color="000000"/>
            </w:tcBorders>
            <w:shd w:val="clear" w:color="auto" w:fill="auto"/>
            <w:vAlign w:val="center"/>
            <w:hideMark/>
          </w:tcPr>
          <w:p w14:paraId="0A94C08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6ADD89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71EE9EB"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Баланс</w:t>
            </w:r>
          </w:p>
        </w:tc>
        <w:tc>
          <w:tcPr>
            <w:tcW w:w="2580" w:type="dxa"/>
            <w:tcBorders>
              <w:top w:val="nil"/>
              <w:left w:val="nil"/>
              <w:bottom w:val="single" w:sz="8" w:space="0" w:color="000000"/>
              <w:right w:val="single" w:sz="8" w:space="0" w:color="000000"/>
            </w:tcBorders>
            <w:shd w:val="clear" w:color="auto" w:fill="auto"/>
            <w:vAlign w:val="center"/>
            <w:hideMark/>
          </w:tcPr>
          <w:p w14:paraId="0800C84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1900</w:t>
            </w:r>
          </w:p>
        </w:tc>
        <w:tc>
          <w:tcPr>
            <w:tcW w:w="2220" w:type="dxa"/>
            <w:tcBorders>
              <w:top w:val="nil"/>
              <w:left w:val="nil"/>
              <w:bottom w:val="single" w:sz="8" w:space="0" w:color="000000"/>
              <w:right w:val="single" w:sz="8" w:space="0" w:color="000000"/>
            </w:tcBorders>
            <w:shd w:val="clear" w:color="auto" w:fill="auto"/>
            <w:vAlign w:val="center"/>
            <w:hideMark/>
          </w:tcPr>
          <w:p w14:paraId="211138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89 063 049</w:t>
            </w:r>
          </w:p>
        </w:tc>
        <w:tc>
          <w:tcPr>
            <w:tcW w:w="2040" w:type="dxa"/>
            <w:tcBorders>
              <w:top w:val="nil"/>
              <w:left w:val="nil"/>
              <w:bottom w:val="single" w:sz="8" w:space="0" w:color="000000"/>
              <w:right w:val="single" w:sz="8" w:space="0" w:color="000000"/>
            </w:tcBorders>
            <w:shd w:val="clear" w:color="auto" w:fill="auto"/>
            <w:vAlign w:val="center"/>
            <w:hideMark/>
          </w:tcPr>
          <w:p w14:paraId="2CA1CFC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97 674 367</w:t>
            </w:r>
          </w:p>
        </w:tc>
      </w:tr>
    </w:tbl>
    <w:p w14:paraId="74008A7E" w14:textId="77777777" w:rsidR="00433943" w:rsidRDefault="00433943" w:rsidP="00433943">
      <w:pPr>
        <w:tabs>
          <w:tab w:val="left" w:pos="4086"/>
        </w:tabs>
        <w:spacing w:line="360" w:lineRule="auto"/>
        <w:jc w:val="both"/>
        <w:rPr>
          <w:rFonts w:ascii="Times New Roman" w:hAnsi="Times New Roman" w:cs="Times New Roman"/>
          <w:sz w:val="28"/>
          <w:szCs w:val="28"/>
          <w:lang w:val="uk-UA"/>
        </w:rPr>
      </w:pPr>
    </w:p>
    <w:p w14:paraId="36125968" w14:textId="1E9B1507" w:rsidR="00025E81" w:rsidRDefault="00025E81" w:rsidP="00025E81">
      <w:pPr>
        <w:tabs>
          <w:tab w:val="left" w:pos="4086"/>
        </w:tabs>
        <w:ind w:firstLine="709"/>
        <w:jc w:val="both"/>
        <w:rPr>
          <w:rFonts w:ascii="Times New Roman" w:hAnsi="Times New Roman" w:cs="Times New Roman"/>
          <w:sz w:val="28"/>
          <w:szCs w:val="28"/>
          <w:lang w:val="uk-UA"/>
        </w:rPr>
      </w:pPr>
      <w:bookmarkStart w:id="53" w:name="_Hlk152434166"/>
      <w:r>
        <w:rPr>
          <w:rFonts w:ascii="Times New Roman" w:hAnsi="Times New Roman" w:cs="Times New Roman"/>
          <w:sz w:val="28"/>
          <w:szCs w:val="28"/>
          <w:lang w:val="uk-UA"/>
        </w:rPr>
        <w:t xml:space="preserve">Таблиця Б.2 – </w:t>
      </w:r>
      <w:r w:rsidRPr="00025E81">
        <w:rPr>
          <w:rFonts w:ascii="Times New Roman" w:hAnsi="Times New Roman" w:cs="Times New Roman"/>
          <w:sz w:val="28"/>
          <w:szCs w:val="28"/>
          <w:lang w:val="uk-UA"/>
        </w:rPr>
        <w:t>Звіт про фінансові результати (Звіт про сукупний дохід) за 2018 рік</w:t>
      </w:r>
    </w:p>
    <w:tbl>
      <w:tblPr>
        <w:tblW w:w="9771" w:type="dxa"/>
        <w:tblLook w:val="04A0" w:firstRow="1" w:lastRow="0" w:firstColumn="1" w:lastColumn="0" w:noHBand="0" w:noVBand="1"/>
      </w:tblPr>
      <w:tblGrid>
        <w:gridCol w:w="4060"/>
        <w:gridCol w:w="1620"/>
        <w:gridCol w:w="1900"/>
        <w:gridCol w:w="2191"/>
      </w:tblGrid>
      <w:tr w:rsidR="007629C0" w:rsidRPr="007629C0" w14:paraId="7FD12A2B" w14:textId="77777777" w:rsidTr="007629C0">
        <w:trPr>
          <w:trHeight w:val="75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bookmarkEnd w:id="53"/>
          <w:p w14:paraId="1C79A6E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Стаття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203906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DC6AB2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За </w:t>
            </w:r>
            <w:proofErr w:type="spellStart"/>
            <w:r w:rsidRPr="007629C0">
              <w:rPr>
                <w:rFonts w:ascii="Times New Roman" w:eastAsia="Times New Roman" w:hAnsi="Times New Roman" w:cs="Times New Roman"/>
                <w:color w:val="000000"/>
                <w:sz w:val="22"/>
                <w:szCs w:val="22"/>
                <w:lang w:eastAsia="ru-RU"/>
              </w:rPr>
              <w:t>звітний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29A025A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За </w:t>
            </w:r>
            <w:proofErr w:type="spellStart"/>
            <w:r w:rsidRPr="007629C0">
              <w:rPr>
                <w:rFonts w:ascii="Times New Roman" w:eastAsia="Times New Roman" w:hAnsi="Times New Roman" w:cs="Times New Roman"/>
                <w:color w:val="000000"/>
                <w:sz w:val="22"/>
                <w:szCs w:val="22"/>
                <w:lang w:eastAsia="ru-RU"/>
              </w:rPr>
              <w:t>аналогічний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попереднього</w:t>
            </w:r>
            <w:proofErr w:type="spellEnd"/>
            <w:r w:rsidRPr="007629C0">
              <w:rPr>
                <w:rFonts w:ascii="Times New Roman" w:eastAsia="Times New Roman" w:hAnsi="Times New Roman" w:cs="Times New Roman"/>
                <w:color w:val="000000"/>
                <w:sz w:val="22"/>
                <w:szCs w:val="22"/>
                <w:lang w:eastAsia="ru-RU"/>
              </w:rPr>
              <w:t xml:space="preserve"> року</w:t>
            </w:r>
          </w:p>
        </w:tc>
      </w:tr>
      <w:tr w:rsidR="007629C0" w:rsidRPr="007629C0" w14:paraId="5BF0FCAD" w14:textId="77777777" w:rsidTr="007629C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164B9DC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w:t>
            </w:r>
          </w:p>
        </w:tc>
        <w:tc>
          <w:tcPr>
            <w:tcW w:w="1620" w:type="dxa"/>
            <w:tcBorders>
              <w:top w:val="nil"/>
              <w:left w:val="nil"/>
              <w:bottom w:val="nil"/>
              <w:right w:val="single" w:sz="8" w:space="0" w:color="000000"/>
            </w:tcBorders>
            <w:shd w:val="clear" w:color="auto" w:fill="auto"/>
            <w:vAlign w:val="center"/>
            <w:hideMark/>
          </w:tcPr>
          <w:p w14:paraId="6DF15D6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w:t>
            </w:r>
          </w:p>
        </w:tc>
        <w:tc>
          <w:tcPr>
            <w:tcW w:w="1900" w:type="dxa"/>
            <w:tcBorders>
              <w:top w:val="nil"/>
              <w:left w:val="nil"/>
              <w:bottom w:val="nil"/>
              <w:right w:val="single" w:sz="8" w:space="0" w:color="000000"/>
            </w:tcBorders>
            <w:shd w:val="clear" w:color="auto" w:fill="auto"/>
            <w:vAlign w:val="center"/>
            <w:hideMark/>
          </w:tcPr>
          <w:p w14:paraId="5F99C88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c>
          <w:tcPr>
            <w:tcW w:w="2191" w:type="dxa"/>
            <w:tcBorders>
              <w:top w:val="nil"/>
              <w:left w:val="nil"/>
              <w:bottom w:val="nil"/>
              <w:right w:val="single" w:sz="8" w:space="0" w:color="000000"/>
            </w:tcBorders>
            <w:shd w:val="clear" w:color="auto" w:fill="auto"/>
            <w:vAlign w:val="center"/>
            <w:hideMark/>
          </w:tcPr>
          <w:p w14:paraId="29AFE50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w:t>
            </w:r>
          </w:p>
        </w:tc>
      </w:tr>
      <w:tr w:rsidR="007629C0" w:rsidRPr="007629C0" w14:paraId="011B7CBC" w14:textId="77777777" w:rsidTr="007629C0">
        <w:trPr>
          <w:trHeight w:val="5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71A643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Чистий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реалізації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продукції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товарів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робіт</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послуг</w:t>
            </w:r>
            <w:proofErr w:type="spellEnd"/>
            <w:r w:rsidRPr="007629C0">
              <w:rPr>
                <w:rFonts w:ascii="Times New Roman" w:eastAsia="Times New Roman" w:hAnsi="Times New Roman" w:cs="Times New Roman"/>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5A839D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2000</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638337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67 963 171</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351BA87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66 185 876</w:t>
            </w:r>
          </w:p>
        </w:tc>
      </w:tr>
      <w:tr w:rsidR="007629C0" w:rsidRPr="007629C0" w14:paraId="2EC12A24" w14:textId="77777777" w:rsidTr="007629C0">
        <w:trPr>
          <w:trHeight w:val="54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68CEA0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Чисті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зароблені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премії</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6FBBF9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2010</w:t>
            </w:r>
          </w:p>
        </w:tc>
        <w:tc>
          <w:tcPr>
            <w:tcW w:w="1900" w:type="dxa"/>
            <w:tcBorders>
              <w:top w:val="nil"/>
              <w:left w:val="nil"/>
              <w:bottom w:val="single" w:sz="8" w:space="0" w:color="000000"/>
              <w:right w:val="single" w:sz="8" w:space="0" w:color="000000"/>
            </w:tcBorders>
            <w:shd w:val="clear" w:color="auto" w:fill="auto"/>
            <w:vAlign w:val="center"/>
            <w:hideMark/>
          </w:tcPr>
          <w:p w14:paraId="72F161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1308DE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489751E"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37A82A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Премії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підписані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валова</w:t>
            </w:r>
            <w:proofErr w:type="spellEnd"/>
            <w:r w:rsidRPr="007629C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4DF2A61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2011</w:t>
            </w:r>
          </w:p>
        </w:tc>
        <w:tc>
          <w:tcPr>
            <w:tcW w:w="1900" w:type="dxa"/>
            <w:tcBorders>
              <w:top w:val="nil"/>
              <w:left w:val="nil"/>
              <w:bottom w:val="single" w:sz="8" w:space="0" w:color="000000"/>
              <w:right w:val="single" w:sz="8" w:space="0" w:color="000000"/>
            </w:tcBorders>
            <w:shd w:val="clear" w:color="auto" w:fill="auto"/>
            <w:vAlign w:val="center"/>
            <w:hideMark/>
          </w:tcPr>
          <w:p w14:paraId="70D9C7D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DD58CD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29A48A1"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85EC55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Премії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передані</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перестрахування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6C61C8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2012</w:t>
            </w:r>
          </w:p>
        </w:tc>
        <w:tc>
          <w:tcPr>
            <w:tcW w:w="1900" w:type="dxa"/>
            <w:tcBorders>
              <w:top w:val="nil"/>
              <w:left w:val="nil"/>
              <w:bottom w:val="single" w:sz="8" w:space="0" w:color="000000"/>
              <w:right w:val="single" w:sz="8" w:space="0" w:color="000000"/>
            </w:tcBorders>
            <w:shd w:val="clear" w:color="auto" w:fill="auto"/>
            <w:vAlign w:val="center"/>
            <w:hideMark/>
          </w:tcPr>
          <w:p w14:paraId="7940890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BD4ED2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0A53D0F" w14:textId="77777777" w:rsidTr="007629C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23E13E6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Зміна</w:t>
            </w:r>
            <w:proofErr w:type="spellEnd"/>
            <w:r w:rsidRPr="007629C0">
              <w:rPr>
                <w:rFonts w:ascii="Times New Roman" w:eastAsia="Times New Roman" w:hAnsi="Times New Roman" w:cs="Times New Roman"/>
                <w:color w:val="000000"/>
                <w:sz w:val="22"/>
                <w:szCs w:val="22"/>
                <w:lang w:eastAsia="ru-RU"/>
              </w:rPr>
              <w:t xml:space="preserve"> резерву </w:t>
            </w:r>
            <w:proofErr w:type="spellStart"/>
            <w:r w:rsidRPr="007629C0">
              <w:rPr>
                <w:rFonts w:ascii="Times New Roman" w:eastAsia="Times New Roman" w:hAnsi="Times New Roman" w:cs="Times New Roman"/>
                <w:color w:val="000000"/>
                <w:sz w:val="22"/>
                <w:szCs w:val="22"/>
                <w:lang w:eastAsia="ru-RU"/>
              </w:rPr>
              <w:t>незароблених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валова</w:t>
            </w:r>
            <w:proofErr w:type="spellEnd"/>
            <w:r w:rsidRPr="007629C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nil"/>
              <w:right w:val="single" w:sz="8" w:space="0" w:color="000000"/>
            </w:tcBorders>
            <w:shd w:val="clear" w:color="auto" w:fill="auto"/>
            <w:vAlign w:val="center"/>
            <w:hideMark/>
          </w:tcPr>
          <w:p w14:paraId="1324B1D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2013</w:t>
            </w:r>
          </w:p>
        </w:tc>
        <w:tc>
          <w:tcPr>
            <w:tcW w:w="1900" w:type="dxa"/>
            <w:tcBorders>
              <w:top w:val="nil"/>
              <w:left w:val="nil"/>
              <w:bottom w:val="nil"/>
              <w:right w:val="single" w:sz="8" w:space="0" w:color="000000"/>
            </w:tcBorders>
            <w:shd w:val="clear" w:color="auto" w:fill="auto"/>
            <w:vAlign w:val="center"/>
            <w:hideMark/>
          </w:tcPr>
          <w:p w14:paraId="01C7619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58F6D70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69E8FD8" w14:textId="77777777" w:rsidTr="007629C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E24346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Зміна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частки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перестраховиків</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резерві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незароблених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премій</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DFC1A7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2014</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B90B53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4984618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1522F0F"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C0151D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Собівартість</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реалізованої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продукції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товарів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робіт</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послуг</w:t>
            </w:r>
            <w:proofErr w:type="spellEnd"/>
            <w:r w:rsidRPr="007629C0">
              <w:rPr>
                <w:rFonts w:ascii="Times New Roman" w:eastAsia="Times New Roman" w:hAnsi="Times New Roman" w:cs="Times New Roman"/>
                <w:color w:val="000000"/>
                <w:sz w:val="22"/>
                <w:szCs w:val="22"/>
                <w:lang w:eastAsia="ru-RU"/>
              </w:rPr>
              <w:t>)</w:t>
            </w:r>
          </w:p>
        </w:tc>
        <w:tc>
          <w:tcPr>
            <w:tcW w:w="1620" w:type="dxa"/>
            <w:tcBorders>
              <w:top w:val="nil"/>
              <w:left w:val="nil"/>
              <w:bottom w:val="single" w:sz="8" w:space="0" w:color="000000"/>
              <w:right w:val="single" w:sz="8" w:space="0" w:color="000000"/>
            </w:tcBorders>
            <w:shd w:val="clear" w:color="auto" w:fill="auto"/>
            <w:vAlign w:val="center"/>
            <w:hideMark/>
          </w:tcPr>
          <w:p w14:paraId="19ACC4F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2050</w:t>
            </w:r>
          </w:p>
        </w:tc>
        <w:tc>
          <w:tcPr>
            <w:tcW w:w="1900" w:type="dxa"/>
            <w:tcBorders>
              <w:top w:val="nil"/>
              <w:left w:val="nil"/>
              <w:bottom w:val="single" w:sz="8" w:space="0" w:color="000000"/>
              <w:right w:val="single" w:sz="8" w:space="0" w:color="000000"/>
            </w:tcBorders>
            <w:shd w:val="clear" w:color="auto" w:fill="auto"/>
            <w:vAlign w:val="center"/>
            <w:hideMark/>
          </w:tcPr>
          <w:p w14:paraId="140D5C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-54 675 902</w:t>
            </w:r>
          </w:p>
        </w:tc>
        <w:tc>
          <w:tcPr>
            <w:tcW w:w="2191" w:type="dxa"/>
            <w:tcBorders>
              <w:top w:val="nil"/>
              <w:left w:val="nil"/>
              <w:bottom w:val="single" w:sz="8" w:space="0" w:color="000000"/>
              <w:right w:val="single" w:sz="8" w:space="0" w:color="000000"/>
            </w:tcBorders>
            <w:shd w:val="clear" w:color="auto" w:fill="auto"/>
            <w:vAlign w:val="center"/>
            <w:hideMark/>
          </w:tcPr>
          <w:p w14:paraId="5FA53E4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-56 562 119</w:t>
            </w:r>
          </w:p>
        </w:tc>
      </w:tr>
      <w:tr w:rsidR="007629C0" w:rsidRPr="007629C0" w14:paraId="32B9D469" w14:textId="77777777" w:rsidTr="007629C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28E43E6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Чисті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понесені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збитки</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страховими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виплатами</w:t>
            </w:r>
            <w:proofErr w:type="spellEnd"/>
          </w:p>
        </w:tc>
        <w:tc>
          <w:tcPr>
            <w:tcW w:w="1620" w:type="dxa"/>
            <w:tcBorders>
              <w:top w:val="nil"/>
              <w:left w:val="nil"/>
              <w:bottom w:val="nil"/>
              <w:right w:val="single" w:sz="8" w:space="0" w:color="000000"/>
            </w:tcBorders>
            <w:shd w:val="clear" w:color="auto" w:fill="auto"/>
            <w:vAlign w:val="center"/>
            <w:hideMark/>
          </w:tcPr>
          <w:p w14:paraId="573B854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2070</w:t>
            </w:r>
          </w:p>
        </w:tc>
        <w:tc>
          <w:tcPr>
            <w:tcW w:w="1900" w:type="dxa"/>
            <w:tcBorders>
              <w:top w:val="nil"/>
              <w:left w:val="nil"/>
              <w:bottom w:val="nil"/>
              <w:right w:val="single" w:sz="8" w:space="0" w:color="000000"/>
            </w:tcBorders>
            <w:shd w:val="clear" w:color="auto" w:fill="auto"/>
            <w:vAlign w:val="center"/>
            <w:hideMark/>
          </w:tcPr>
          <w:p w14:paraId="21740E8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7C5DBA1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4EA073B" w14:textId="77777777" w:rsidTr="007629C0">
        <w:trPr>
          <w:trHeight w:val="3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E168CF3" w14:textId="77777777" w:rsidR="007629C0" w:rsidRPr="007629C0" w:rsidRDefault="007629C0" w:rsidP="007629C0">
            <w:pPr>
              <w:rPr>
                <w:rFonts w:ascii="Times New Roman" w:eastAsia="Times New Roman" w:hAnsi="Times New Roman" w:cs="Times New Roman"/>
                <w:b/>
                <w:bCs/>
                <w:color w:val="000000"/>
                <w:sz w:val="22"/>
                <w:szCs w:val="22"/>
                <w:lang w:eastAsia="ru-RU"/>
              </w:rPr>
            </w:pPr>
            <w:proofErr w:type="spellStart"/>
            <w:r w:rsidRPr="007629C0">
              <w:rPr>
                <w:rFonts w:ascii="Times New Roman" w:eastAsia="Times New Roman" w:hAnsi="Times New Roman" w:cs="Times New Roman"/>
                <w:b/>
                <w:bCs/>
                <w:color w:val="000000"/>
                <w:sz w:val="22"/>
                <w:szCs w:val="22"/>
                <w:lang w:eastAsia="ru-RU"/>
              </w:rPr>
              <w:t>Валовий</w:t>
            </w:r>
            <w:proofErr w:type="spellEnd"/>
            <w:r w:rsidRPr="007629C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622A00B8"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06A86C3"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11C09A3E"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r>
      <w:tr w:rsidR="007629C0" w:rsidRPr="007629C0" w14:paraId="52988216" w14:textId="77777777" w:rsidTr="007629C0">
        <w:trPr>
          <w:trHeight w:val="28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124251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2AF732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2090</w:t>
            </w:r>
          </w:p>
        </w:tc>
        <w:tc>
          <w:tcPr>
            <w:tcW w:w="1900" w:type="dxa"/>
            <w:tcBorders>
              <w:top w:val="nil"/>
              <w:left w:val="nil"/>
              <w:bottom w:val="single" w:sz="8" w:space="0" w:color="000000"/>
              <w:right w:val="single" w:sz="8" w:space="0" w:color="000000"/>
            </w:tcBorders>
            <w:shd w:val="clear" w:color="auto" w:fill="auto"/>
            <w:vAlign w:val="center"/>
            <w:hideMark/>
          </w:tcPr>
          <w:p w14:paraId="3FE088B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13 287 269</w:t>
            </w:r>
          </w:p>
        </w:tc>
        <w:tc>
          <w:tcPr>
            <w:tcW w:w="2191" w:type="dxa"/>
            <w:tcBorders>
              <w:top w:val="nil"/>
              <w:left w:val="nil"/>
              <w:bottom w:val="single" w:sz="8" w:space="0" w:color="000000"/>
              <w:right w:val="single" w:sz="8" w:space="0" w:color="000000"/>
            </w:tcBorders>
            <w:shd w:val="clear" w:color="auto" w:fill="auto"/>
            <w:vAlign w:val="center"/>
            <w:hideMark/>
          </w:tcPr>
          <w:p w14:paraId="23E9922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9 623 757</w:t>
            </w:r>
          </w:p>
        </w:tc>
      </w:tr>
      <w:tr w:rsidR="007629C0" w:rsidRPr="007629C0" w14:paraId="2D67742E" w14:textId="77777777" w:rsidTr="007629C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3FC36E5E"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nil"/>
              <w:right w:val="single" w:sz="8" w:space="0" w:color="000000"/>
            </w:tcBorders>
            <w:shd w:val="clear" w:color="auto" w:fill="auto"/>
            <w:vAlign w:val="center"/>
            <w:hideMark/>
          </w:tcPr>
          <w:p w14:paraId="476DE6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2095</w:t>
            </w:r>
          </w:p>
        </w:tc>
        <w:tc>
          <w:tcPr>
            <w:tcW w:w="1900" w:type="dxa"/>
            <w:tcBorders>
              <w:top w:val="nil"/>
              <w:left w:val="nil"/>
              <w:bottom w:val="nil"/>
              <w:right w:val="single" w:sz="8" w:space="0" w:color="000000"/>
            </w:tcBorders>
            <w:shd w:val="clear" w:color="auto" w:fill="auto"/>
            <w:vAlign w:val="center"/>
            <w:hideMark/>
          </w:tcPr>
          <w:p w14:paraId="5E424AE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30404A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72BD5AB" w14:textId="77777777" w:rsidTr="007629C0">
        <w:trPr>
          <w:trHeight w:val="8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4E0CD0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зміни</w:t>
            </w:r>
            <w:proofErr w:type="spellEnd"/>
            <w:r w:rsidRPr="007629C0">
              <w:rPr>
                <w:rFonts w:ascii="Times New Roman" w:eastAsia="Times New Roman" w:hAnsi="Times New Roman" w:cs="Times New Roman"/>
                <w:color w:val="000000"/>
                <w:sz w:val="22"/>
                <w:szCs w:val="22"/>
                <w:lang w:eastAsia="ru-RU"/>
              </w:rPr>
              <w:t xml:space="preserve"> </w:t>
            </w:r>
            <w:proofErr w:type="gramStart"/>
            <w:r w:rsidRPr="007629C0">
              <w:rPr>
                <w:rFonts w:ascii="Times New Roman" w:eastAsia="Times New Roman" w:hAnsi="Times New Roman" w:cs="Times New Roman"/>
                <w:color w:val="000000"/>
                <w:sz w:val="22"/>
                <w:szCs w:val="22"/>
                <w:lang w:eastAsia="ru-RU"/>
              </w:rPr>
              <w:t>у резервах</w:t>
            </w:r>
            <w:proofErr w:type="gram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довгострокових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зобов’язань</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6F27120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2105</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48EAD00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733BC61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13E6AC4"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7B0F5A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зміни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резервів</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ACC32F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2110</w:t>
            </w:r>
          </w:p>
        </w:tc>
        <w:tc>
          <w:tcPr>
            <w:tcW w:w="1900" w:type="dxa"/>
            <w:tcBorders>
              <w:top w:val="nil"/>
              <w:left w:val="nil"/>
              <w:bottom w:val="single" w:sz="8" w:space="0" w:color="000000"/>
              <w:right w:val="single" w:sz="8" w:space="0" w:color="000000"/>
            </w:tcBorders>
            <w:shd w:val="clear" w:color="auto" w:fill="auto"/>
            <w:vAlign w:val="center"/>
            <w:hideMark/>
          </w:tcPr>
          <w:p w14:paraId="36CD57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E933AA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80930B1"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292C75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Зміна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валова</w:t>
            </w:r>
            <w:proofErr w:type="spellEnd"/>
            <w:r w:rsidRPr="007629C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53F5D18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2111</w:t>
            </w:r>
          </w:p>
        </w:tc>
        <w:tc>
          <w:tcPr>
            <w:tcW w:w="1900" w:type="dxa"/>
            <w:tcBorders>
              <w:top w:val="nil"/>
              <w:left w:val="nil"/>
              <w:bottom w:val="single" w:sz="8" w:space="0" w:color="000000"/>
              <w:right w:val="single" w:sz="8" w:space="0" w:color="000000"/>
            </w:tcBorders>
            <w:shd w:val="clear" w:color="auto" w:fill="auto"/>
            <w:vAlign w:val="center"/>
            <w:hideMark/>
          </w:tcPr>
          <w:p w14:paraId="18743D7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E665C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53224A4" w14:textId="77777777" w:rsidTr="007629C0">
        <w:trPr>
          <w:trHeight w:val="6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39DE2A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Зміна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частки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перестраховиків</w:t>
            </w:r>
            <w:proofErr w:type="spellEnd"/>
            <w:r w:rsidRPr="007629C0">
              <w:rPr>
                <w:rFonts w:ascii="Times New Roman" w:eastAsia="Times New Roman" w:hAnsi="Times New Roman" w:cs="Times New Roman"/>
                <w:color w:val="000000"/>
                <w:sz w:val="22"/>
                <w:szCs w:val="22"/>
                <w:lang w:eastAsia="ru-RU"/>
              </w:rPr>
              <w:t xml:space="preserve"> в </w:t>
            </w: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резервах</w:t>
            </w:r>
          </w:p>
        </w:tc>
        <w:tc>
          <w:tcPr>
            <w:tcW w:w="1620" w:type="dxa"/>
            <w:tcBorders>
              <w:top w:val="nil"/>
              <w:left w:val="nil"/>
              <w:bottom w:val="single" w:sz="8" w:space="0" w:color="000000"/>
              <w:right w:val="single" w:sz="8" w:space="0" w:color="000000"/>
            </w:tcBorders>
            <w:shd w:val="clear" w:color="auto" w:fill="auto"/>
            <w:vAlign w:val="center"/>
            <w:hideMark/>
          </w:tcPr>
          <w:p w14:paraId="2B0CC6F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2112</w:t>
            </w:r>
          </w:p>
        </w:tc>
        <w:tc>
          <w:tcPr>
            <w:tcW w:w="1900" w:type="dxa"/>
            <w:tcBorders>
              <w:top w:val="nil"/>
              <w:left w:val="nil"/>
              <w:bottom w:val="single" w:sz="8" w:space="0" w:color="000000"/>
              <w:right w:val="single" w:sz="8" w:space="0" w:color="000000"/>
            </w:tcBorders>
            <w:shd w:val="clear" w:color="auto" w:fill="auto"/>
            <w:vAlign w:val="center"/>
            <w:hideMark/>
          </w:tcPr>
          <w:p w14:paraId="243977E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BB8A22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CAA1EEE" w14:textId="77777777" w:rsidTr="007629C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6FB452F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операційні</w:t>
            </w:r>
            <w:proofErr w:type="spellEnd"/>
            <w:r w:rsidRPr="007629C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73DF87B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2120</w:t>
            </w:r>
          </w:p>
        </w:tc>
        <w:tc>
          <w:tcPr>
            <w:tcW w:w="1900" w:type="dxa"/>
            <w:tcBorders>
              <w:top w:val="nil"/>
              <w:left w:val="nil"/>
              <w:bottom w:val="single" w:sz="8" w:space="0" w:color="000000"/>
              <w:right w:val="single" w:sz="8" w:space="0" w:color="000000"/>
            </w:tcBorders>
            <w:shd w:val="clear" w:color="auto" w:fill="auto"/>
            <w:vAlign w:val="center"/>
            <w:hideMark/>
          </w:tcPr>
          <w:p w14:paraId="6166B4D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1 331 586</w:t>
            </w:r>
          </w:p>
        </w:tc>
        <w:tc>
          <w:tcPr>
            <w:tcW w:w="2191" w:type="dxa"/>
            <w:tcBorders>
              <w:top w:val="nil"/>
              <w:left w:val="nil"/>
              <w:bottom w:val="single" w:sz="8" w:space="0" w:color="000000"/>
              <w:right w:val="single" w:sz="8" w:space="0" w:color="000000"/>
            </w:tcBorders>
            <w:shd w:val="clear" w:color="auto" w:fill="auto"/>
            <w:vAlign w:val="center"/>
            <w:hideMark/>
          </w:tcPr>
          <w:p w14:paraId="3C33DCC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54 896</w:t>
            </w:r>
          </w:p>
        </w:tc>
      </w:tr>
      <w:tr w:rsidR="007629C0" w:rsidRPr="007629C0" w14:paraId="11D2F12C" w14:textId="77777777" w:rsidTr="007629C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71595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зміни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вартості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які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оцінюються</w:t>
            </w:r>
            <w:proofErr w:type="spellEnd"/>
            <w:r w:rsidRPr="007629C0">
              <w:rPr>
                <w:rFonts w:ascii="Times New Roman" w:eastAsia="Times New Roman" w:hAnsi="Times New Roman" w:cs="Times New Roman"/>
                <w:color w:val="000000"/>
                <w:sz w:val="22"/>
                <w:szCs w:val="22"/>
                <w:lang w:eastAsia="ru-RU"/>
              </w:rPr>
              <w:t xml:space="preserve"> за справедливою </w:t>
            </w:r>
            <w:proofErr w:type="spellStart"/>
            <w:r w:rsidRPr="007629C0">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387E3AD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2121</w:t>
            </w:r>
          </w:p>
        </w:tc>
        <w:tc>
          <w:tcPr>
            <w:tcW w:w="1900" w:type="dxa"/>
            <w:tcBorders>
              <w:top w:val="nil"/>
              <w:left w:val="nil"/>
              <w:bottom w:val="nil"/>
              <w:right w:val="single" w:sz="8" w:space="0" w:color="000000"/>
            </w:tcBorders>
            <w:shd w:val="clear" w:color="auto" w:fill="auto"/>
            <w:vAlign w:val="center"/>
            <w:hideMark/>
          </w:tcPr>
          <w:p w14:paraId="5DA5610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2C88A94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5A170D5" w14:textId="77777777" w:rsidTr="007629C0">
        <w:trPr>
          <w:trHeight w:val="825"/>
        </w:trPr>
        <w:tc>
          <w:tcPr>
            <w:tcW w:w="4060" w:type="dxa"/>
            <w:tcBorders>
              <w:top w:val="nil"/>
              <w:left w:val="single" w:sz="8" w:space="0" w:color="000000"/>
              <w:bottom w:val="nil"/>
              <w:right w:val="single" w:sz="8" w:space="0" w:color="000000"/>
            </w:tcBorders>
            <w:shd w:val="clear" w:color="auto" w:fill="auto"/>
            <w:vAlign w:val="center"/>
            <w:hideMark/>
          </w:tcPr>
          <w:p w14:paraId="647AD96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первісного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визнання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біологічних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активів</w:t>
            </w:r>
            <w:proofErr w:type="spellEnd"/>
            <w:r w:rsidRPr="007629C0">
              <w:rPr>
                <w:rFonts w:ascii="Times New Roman" w:eastAsia="Times New Roman" w:hAnsi="Times New Roman" w:cs="Times New Roman"/>
                <w:color w:val="000000"/>
                <w:sz w:val="22"/>
                <w:szCs w:val="22"/>
                <w:lang w:eastAsia="ru-RU"/>
              </w:rPr>
              <w:t xml:space="preserve"> і </w:t>
            </w:r>
            <w:proofErr w:type="spellStart"/>
            <w:r w:rsidRPr="007629C0">
              <w:rPr>
                <w:rFonts w:ascii="Times New Roman" w:eastAsia="Times New Roman" w:hAnsi="Times New Roman" w:cs="Times New Roman"/>
                <w:color w:val="000000"/>
                <w:sz w:val="22"/>
                <w:szCs w:val="22"/>
                <w:lang w:eastAsia="ru-RU"/>
              </w:rPr>
              <w:t>сільськогосподарської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57F456D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2122</w:t>
            </w:r>
          </w:p>
        </w:tc>
        <w:tc>
          <w:tcPr>
            <w:tcW w:w="1900" w:type="dxa"/>
            <w:tcBorders>
              <w:top w:val="single" w:sz="8" w:space="0" w:color="000000"/>
              <w:left w:val="nil"/>
              <w:bottom w:val="nil"/>
              <w:right w:val="single" w:sz="8" w:space="0" w:color="000000"/>
            </w:tcBorders>
            <w:shd w:val="clear" w:color="auto" w:fill="auto"/>
            <w:vAlign w:val="center"/>
            <w:hideMark/>
          </w:tcPr>
          <w:p w14:paraId="53B5001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single" w:sz="8" w:space="0" w:color="000000"/>
              <w:left w:val="nil"/>
              <w:bottom w:val="nil"/>
              <w:right w:val="single" w:sz="8" w:space="0" w:color="000000"/>
            </w:tcBorders>
            <w:shd w:val="clear" w:color="auto" w:fill="auto"/>
            <w:vAlign w:val="center"/>
            <w:hideMark/>
          </w:tcPr>
          <w:p w14:paraId="61D1B88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C5B7879" w14:textId="77777777" w:rsidTr="007629C0">
        <w:trPr>
          <w:trHeight w:val="96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D72680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використання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коштів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вивільнених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90DCDC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2123</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719C211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0DAE220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F7EDDC2"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C299A5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Адміністративні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311DFA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2130</w:t>
            </w:r>
          </w:p>
        </w:tc>
        <w:tc>
          <w:tcPr>
            <w:tcW w:w="1900" w:type="dxa"/>
            <w:tcBorders>
              <w:top w:val="nil"/>
              <w:left w:val="nil"/>
              <w:bottom w:val="single" w:sz="8" w:space="0" w:color="000000"/>
              <w:right w:val="single" w:sz="8" w:space="0" w:color="000000"/>
            </w:tcBorders>
            <w:shd w:val="clear" w:color="auto" w:fill="auto"/>
            <w:vAlign w:val="center"/>
            <w:hideMark/>
          </w:tcPr>
          <w:p w14:paraId="4FBEF04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-2 700 633</w:t>
            </w:r>
          </w:p>
        </w:tc>
        <w:tc>
          <w:tcPr>
            <w:tcW w:w="2191" w:type="dxa"/>
            <w:tcBorders>
              <w:top w:val="nil"/>
              <w:left w:val="nil"/>
              <w:bottom w:val="single" w:sz="8" w:space="0" w:color="000000"/>
              <w:right w:val="single" w:sz="8" w:space="0" w:color="000000"/>
            </w:tcBorders>
            <w:shd w:val="clear" w:color="auto" w:fill="auto"/>
            <w:vAlign w:val="center"/>
            <w:hideMark/>
          </w:tcPr>
          <w:p w14:paraId="6B14940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-2 206 958</w:t>
            </w:r>
          </w:p>
        </w:tc>
      </w:tr>
      <w:tr w:rsidR="007629C0" w:rsidRPr="007629C0" w14:paraId="4D5CE83E"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10E047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збут</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1CE0A6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2150</w:t>
            </w:r>
          </w:p>
        </w:tc>
        <w:tc>
          <w:tcPr>
            <w:tcW w:w="1900" w:type="dxa"/>
            <w:tcBorders>
              <w:top w:val="nil"/>
              <w:left w:val="nil"/>
              <w:bottom w:val="single" w:sz="8" w:space="0" w:color="000000"/>
              <w:right w:val="single" w:sz="8" w:space="0" w:color="000000"/>
            </w:tcBorders>
            <w:shd w:val="clear" w:color="auto" w:fill="auto"/>
            <w:vAlign w:val="center"/>
            <w:hideMark/>
          </w:tcPr>
          <w:p w14:paraId="387285C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-50 677</w:t>
            </w:r>
          </w:p>
        </w:tc>
        <w:tc>
          <w:tcPr>
            <w:tcW w:w="2191" w:type="dxa"/>
            <w:tcBorders>
              <w:top w:val="nil"/>
              <w:left w:val="nil"/>
              <w:bottom w:val="single" w:sz="8" w:space="0" w:color="000000"/>
              <w:right w:val="single" w:sz="8" w:space="0" w:color="000000"/>
            </w:tcBorders>
            <w:shd w:val="clear" w:color="auto" w:fill="auto"/>
            <w:vAlign w:val="center"/>
            <w:hideMark/>
          </w:tcPr>
          <w:p w14:paraId="1C8249F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-59 999</w:t>
            </w:r>
          </w:p>
        </w:tc>
      </w:tr>
      <w:tr w:rsidR="007629C0" w:rsidRPr="007629C0" w14:paraId="704C966D" w14:textId="77777777" w:rsidTr="007629C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004665F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операційні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7C3A87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2180</w:t>
            </w:r>
          </w:p>
        </w:tc>
        <w:tc>
          <w:tcPr>
            <w:tcW w:w="1900" w:type="dxa"/>
            <w:tcBorders>
              <w:top w:val="nil"/>
              <w:left w:val="nil"/>
              <w:bottom w:val="single" w:sz="8" w:space="0" w:color="000000"/>
              <w:right w:val="single" w:sz="8" w:space="0" w:color="000000"/>
            </w:tcBorders>
            <w:shd w:val="clear" w:color="auto" w:fill="auto"/>
            <w:vAlign w:val="center"/>
            <w:hideMark/>
          </w:tcPr>
          <w:p w14:paraId="1822223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-58 219</w:t>
            </w:r>
          </w:p>
        </w:tc>
        <w:tc>
          <w:tcPr>
            <w:tcW w:w="2191" w:type="dxa"/>
            <w:tcBorders>
              <w:top w:val="nil"/>
              <w:left w:val="nil"/>
              <w:bottom w:val="single" w:sz="8" w:space="0" w:color="000000"/>
              <w:right w:val="single" w:sz="8" w:space="0" w:color="000000"/>
            </w:tcBorders>
            <w:shd w:val="clear" w:color="auto" w:fill="auto"/>
            <w:vAlign w:val="center"/>
            <w:hideMark/>
          </w:tcPr>
          <w:p w14:paraId="70866E9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-741 733</w:t>
            </w:r>
          </w:p>
        </w:tc>
      </w:tr>
      <w:tr w:rsidR="007629C0" w:rsidRPr="007629C0" w14:paraId="3BC06E04" w14:textId="77777777" w:rsidTr="007629C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33C73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зміни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вартості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які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оцінюються</w:t>
            </w:r>
            <w:proofErr w:type="spellEnd"/>
            <w:r w:rsidRPr="007629C0">
              <w:rPr>
                <w:rFonts w:ascii="Times New Roman" w:eastAsia="Times New Roman" w:hAnsi="Times New Roman" w:cs="Times New Roman"/>
                <w:color w:val="000000"/>
                <w:sz w:val="22"/>
                <w:szCs w:val="22"/>
                <w:lang w:eastAsia="ru-RU"/>
              </w:rPr>
              <w:t xml:space="preserve"> за справедливою </w:t>
            </w:r>
            <w:proofErr w:type="spellStart"/>
            <w:r w:rsidRPr="007629C0">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6E6E46F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2181</w:t>
            </w:r>
          </w:p>
        </w:tc>
        <w:tc>
          <w:tcPr>
            <w:tcW w:w="1900" w:type="dxa"/>
            <w:tcBorders>
              <w:top w:val="nil"/>
              <w:left w:val="nil"/>
              <w:bottom w:val="nil"/>
              <w:right w:val="single" w:sz="8" w:space="0" w:color="000000"/>
            </w:tcBorders>
            <w:shd w:val="clear" w:color="auto" w:fill="auto"/>
            <w:vAlign w:val="center"/>
            <w:hideMark/>
          </w:tcPr>
          <w:p w14:paraId="17A494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1FD14E9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D088DE1" w14:textId="77777777" w:rsidTr="007629C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604958A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первісного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визнання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біологічних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активів</w:t>
            </w:r>
            <w:proofErr w:type="spellEnd"/>
            <w:r w:rsidRPr="007629C0">
              <w:rPr>
                <w:rFonts w:ascii="Times New Roman" w:eastAsia="Times New Roman" w:hAnsi="Times New Roman" w:cs="Times New Roman"/>
                <w:color w:val="000000"/>
                <w:sz w:val="22"/>
                <w:szCs w:val="22"/>
                <w:lang w:eastAsia="ru-RU"/>
              </w:rPr>
              <w:t xml:space="preserve"> і </w:t>
            </w:r>
            <w:proofErr w:type="spellStart"/>
            <w:r w:rsidRPr="007629C0">
              <w:rPr>
                <w:rFonts w:ascii="Times New Roman" w:eastAsia="Times New Roman" w:hAnsi="Times New Roman" w:cs="Times New Roman"/>
                <w:color w:val="000000"/>
                <w:sz w:val="22"/>
                <w:szCs w:val="22"/>
                <w:lang w:eastAsia="ru-RU"/>
              </w:rPr>
              <w:t>сільськогосподарської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78DB10A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2182</w:t>
            </w:r>
          </w:p>
        </w:tc>
        <w:tc>
          <w:tcPr>
            <w:tcW w:w="1900" w:type="dxa"/>
            <w:tcBorders>
              <w:top w:val="single" w:sz="8" w:space="0" w:color="000000"/>
              <w:left w:val="nil"/>
              <w:bottom w:val="nil"/>
              <w:right w:val="single" w:sz="8" w:space="0" w:color="000000"/>
            </w:tcBorders>
            <w:shd w:val="clear" w:color="auto" w:fill="auto"/>
            <w:vAlign w:val="center"/>
            <w:hideMark/>
          </w:tcPr>
          <w:p w14:paraId="0719C40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single" w:sz="8" w:space="0" w:color="000000"/>
              <w:left w:val="nil"/>
              <w:bottom w:val="nil"/>
              <w:right w:val="single" w:sz="8" w:space="0" w:color="000000"/>
            </w:tcBorders>
            <w:shd w:val="clear" w:color="auto" w:fill="auto"/>
            <w:vAlign w:val="center"/>
            <w:hideMark/>
          </w:tcPr>
          <w:p w14:paraId="0282552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0F7A2E7" w14:textId="77777777" w:rsidTr="007629C0">
        <w:trPr>
          <w:trHeight w:val="58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37E81A" w14:textId="77777777" w:rsidR="007629C0" w:rsidRPr="007629C0" w:rsidRDefault="007629C0" w:rsidP="007629C0">
            <w:pPr>
              <w:rPr>
                <w:rFonts w:ascii="Times New Roman" w:eastAsia="Times New Roman" w:hAnsi="Times New Roman" w:cs="Times New Roman"/>
                <w:b/>
                <w:bCs/>
                <w:color w:val="000000"/>
                <w:sz w:val="22"/>
                <w:szCs w:val="22"/>
                <w:lang w:eastAsia="ru-RU"/>
              </w:rPr>
            </w:pPr>
            <w:proofErr w:type="spellStart"/>
            <w:r w:rsidRPr="007629C0">
              <w:rPr>
                <w:rFonts w:ascii="Times New Roman" w:eastAsia="Times New Roman" w:hAnsi="Times New Roman" w:cs="Times New Roman"/>
                <w:b/>
                <w:bCs/>
                <w:color w:val="000000"/>
                <w:sz w:val="22"/>
                <w:szCs w:val="22"/>
                <w:lang w:eastAsia="ru-RU"/>
              </w:rPr>
              <w:t>Фінансовий</w:t>
            </w:r>
            <w:proofErr w:type="spellEnd"/>
            <w:r w:rsidRPr="007629C0">
              <w:rPr>
                <w:rFonts w:ascii="Times New Roman" w:eastAsia="Times New Roman" w:hAnsi="Times New Roman" w:cs="Times New Roman"/>
                <w:b/>
                <w:bCs/>
                <w:color w:val="000000"/>
                <w:sz w:val="22"/>
                <w:szCs w:val="22"/>
                <w:lang w:eastAsia="ru-RU"/>
              </w:rPr>
              <w:t xml:space="preserve"> результат </w:t>
            </w:r>
            <w:proofErr w:type="spellStart"/>
            <w:r w:rsidRPr="007629C0">
              <w:rPr>
                <w:rFonts w:ascii="Times New Roman" w:eastAsia="Times New Roman" w:hAnsi="Times New Roman" w:cs="Times New Roman"/>
                <w:b/>
                <w:bCs/>
                <w:color w:val="000000"/>
                <w:sz w:val="22"/>
                <w:szCs w:val="22"/>
                <w:lang w:eastAsia="ru-RU"/>
              </w:rPr>
              <w:t>від</w:t>
            </w:r>
            <w:proofErr w:type="spellEnd"/>
            <w:r w:rsidRPr="007629C0">
              <w:rPr>
                <w:rFonts w:ascii="Times New Roman" w:eastAsia="Times New Roman" w:hAnsi="Times New Roman" w:cs="Times New Roman"/>
                <w:b/>
                <w:bCs/>
                <w:color w:val="000000"/>
                <w:sz w:val="22"/>
                <w:szCs w:val="22"/>
                <w:lang w:eastAsia="ru-RU"/>
              </w:rPr>
              <w:t xml:space="preserve"> </w:t>
            </w:r>
            <w:proofErr w:type="spellStart"/>
            <w:r w:rsidRPr="007629C0">
              <w:rPr>
                <w:rFonts w:ascii="Times New Roman" w:eastAsia="Times New Roman" w:hAnsi="Times New Roman" w:cs="Times New Roman"/>
                <w:b/>
                <w:bCs/>
                <w:color w:val="000000"/>
                <w:sz w:val="22"/>
                <w:szCs w:val="22"/>
                <w:lang w:eastAsia="ru-RU"/>
              </w:rPr>
              <w:t>операційної</w:t>
            </w:r>
            <w:proofErr w:type="spellEnd"/>
            <w:r w:rsidRPr="007629C0">
              <w:rPr>
                <w:rFonts w:ascii="Times New Roman" w:eastAsia="Times New Roman" w:hAnsi="Times New Roman" w:cs="Times New Roman"/>
                <w:b/>
                <w:bCs/>
                <w:color w:val="000000"/>
                <w:sz w:val="22"/>
                <w:szCs w:val="22"/>
                <w:lang w:eastAsia="ru-RU"/>
              </w:rPr>
              <w:t xml:space="preserve"> </w:t>
            </w:r>
            <w:proofErr w:type="spellStart"/>
            <w:r w:rsidRPr="007629C0">
              <w:rPr>
                <w:rFonts w:ascii="Times New Roman" w:eastAsia="Times New Roman" w:hAnsi="Times New Roman" w:cs="Times New Roman"/>
                <w:b/>
                <w:bCs/>
                <w:color w:val="000000"/>
                <w:sz w:val="22"/>
                <w:szCs w:val="22"/>
                <w:lang w:eastAsia="ru-RU"/>
              </w:rPr>
              <w:t>діяльності</w:t>
            </w:r>
            <w:proofErr w:type="spellEnd"/>
            <w:r w:rsidRPr="007629C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7D0057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26F504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03683CF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r>
      <w:tr w:rsidR="007629C0" w:rsidRPr="007629C0" w14:paraId="7BAB73C7" w14:textId="77777777" w:rsidTr="007629C0">
        <w:trPr>
          <w:trHeight w:val="75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7315A3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B5EC68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2190</w:t>
            </w:r>
          </w:p>
        </w:tc>
        <w:tc>
          <w:tcPr>
            <w:tcW w:w="1900" w:type="dxa"/>
            <w:tcBorders>
              <w:top w:val="nil"/>
              <w:left w:val="nil"/>
              <w:bottom w:val="single" w:sz="8" w:space="0" w:color="000000"/>
              <w:right w:val="single" w:sz="8" w:space="0" w:color="000000"/>
            </w:tcBorders>
            <w:shd w:val="clear" w:color="auto" w:fill="auto"/>
            <w:vAlign w:val="center"/>
            <w:hideMark/>
          </w:tcPr>
          <w:p w14:paraId="0DF2D4A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11 809 326</w:t>
            </w:r>
          </w:p>
        </w:tc>
        <w:tc>
          <w:tcPr>
            <w:tcW w:w="2191" w:type="dxa"/>
            <w:tcBorders>
              <w:top w:val="nil"/>
              <w:left w:val="nil"/>
              <w:bottom w:val="single" w:sz="8" w:space="0" w:color="000000"/>
              <w:right w:val="single" w:sz="8" w:space="0" w:color="000000"/>
            </w:tcBorders>
            <w:shd w:val="clear" w:color="auto" w:fill="auto"/>
            <w:vAlign w:val="center"/>
            <w:hideMark/>
          </w:tcPr>
          <w:p w14:paraId="37D4D99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6 669 963</w:t>
            </w:r>
          </w:p>
        </w:tc>
      </w:tr>
      <w:tr w:rsidR="007629C0" w:rsidRPr="007629C0" w14:paraId="288E1C7C"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B858CE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D7B849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2195</w:t>
            </w:r>
          </w:p>
        </w:tc>
        <w:tc>
          <w:tcPr>
            <w:tcW w:w="1900" w:type="dxa"/>
            <w:tcBorders>
              <w:top w:val="nil"/>
              <w:left w:val="nil"/>
              <w:bottom w:val="single" w:sz="8" w:space="0" w:color="000000"/>
              <w:right w:val="single" w:sz="8" w:space="0" w:color="000000"/>
            </w:tcBorders>
            <w:shd w:val="clear" w:color="auto" w:fill="auto"/>
            <w:vAlign w:val="center"/>
            <w:hideMark/>
          </w:tcPr>
          <w:p w14:paraId="169B36E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B961AC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9A77C6F"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EE792D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участі</w:t>
            </w:r>
            <w:proofErr w:type="spellEnd"/>
            <w:r w:rsidRPr="007629C0">
              <w:rPr>
                <w:rFonts w:ascii="Times New Roman" w:eastAsia="Times New Roman" w:hAnsi="Times New Roman" w:cs="Times New Roman"/>
                <w:color w:val="000000"/>
                <w:sz w:val="22"/>
                <w:szCs w:val="22"/>
                <w:lang w:eastAsia="ru-RU"/>
              </w:rPr>
              <w:t xml:space="preserve"> в </w:t>
            </w:r>
            <w:proofErr w:type="spellStart"/>
            <w:r w:rsidRPr="007629C0">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4FA35F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2200</w:t>
            </w:r>
          </w:p>
        </w:tc>
        <w:tc>
          <w:tcPr>
            <w:tcW w:w="1900" w:type="dxa"/>
            <w:tcBorders>
              <w:top w:val="nil"/>
              <w:left w:val="nil"/>
              <w:bottom w:val="single" w:sz="8" w:space="0" w:color="000000"/>
              <w:right w:val="single" w:sz="8" w:space="0" w:color="000000"/>
            </w:tcBorders>
            <w:shd w:val="clear" w:color="auto" w:fill="auto"/>
            <w:vAlign w:val="center"/>
            <w:hideMark/>
          </w:tcPr>
          <w:p w14:paraId="4DF57DE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DEAF43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45DF393" w14:textId="77777777" w:rsidTr="007629C0">
        <w:trPr>
          <w:trHeight w:val="3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95D665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1F2D1F4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2220</w:t>
            </w:r>
          </w:p>
        </w:tc>
        <w:tc>
          <w:tcPr>
            <w:tcW w:w="1900" w:type="dxa"/>
            <w:tcBorders>
              <w:top w:val="nil"/>
              <w:left w:val="nil"/>
              <w:bottom w:val="single" w:sz="8" w:space="0" w:color="000000"/>
              <w:right w:val="single" w:sz="8" w:space="0" w:color="000000"/>
            </w:tcBorders>
            <w:shd w:val="clear" w:color="auto" w:fill="auto"/>
            <w:vAlign w:val="center"/>
            <w:hideMark/>
          </w:tcPr>
          <w:p w14:paraId="2114EB2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78 037</w:t>
            </w:r>
          </w:p>
        </w:tc>
        <w:tc>
          <w:tcPr>
            <w:tcW w:w="2191" w:type="dxa"/>
            <w:tcBorders>
              <w:top w:val="nil"/>
              <w:left w:val="nil"/>
              <w:bottom w:val="single" w:sz="8" w:space="0" w:color="000000"/>
              <w:right w:val="single" w:sz="8" w:space="0" w:color="000000"/>
            </w:tcBorders>
            <w:shd w:val="clear" w:color="auto" w:fill="auto"/>
            <w:vAlign w:val="center"/>
            <w:hideMark/>
          </w:tcPr>
          <w:p w14:paraId="3A8E68F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70 634</w:t>
            </w:r>
          </w:p>
        </w:tc>
      </w:tr>
      <w:tr w:rsidR="007629C0" w:rsidRPr="007629C0" w14:paraId="30B786C6"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355FD1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34DAEEB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2240</w:t>
            </w:r>
          </w:p>
        </w:tc>
        <w:tc>
          <w:tcPr>
            <w:tcW w:w="1900" w:type="dxa"/>
            <w:tcBorders>
              <w:top w:val="nil"/>
              <w:left w:val="nil"/>
              <w:bottom w:val="single" w:sz="8" w:space="0" w:color="000000"/>
              <w:right w:val="single" w:sz="8" w:space="0" w:color="000000"/>
            </w:tcBorders>
            <w:shd w:val="clear" w:color="auto" w:fill="auto"/>
            <w:vAlign w:val="center"/>
            <w:hideMark/>
          </w:tcPr>
          <w:p w14:paraId="4E03AA8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DB2000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6539C06"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BBA345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благодійної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допомоги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177DD3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2241</w:t>
            </w:r>
          </w:p>
        </w:tc>
        <w:tc>
          <w:tcPr>
            <w:tcW w:w="1900" w:type="dxa"/>
            <w:tcBorders>
              <w:top w:val="nil"/>
              <w:left w:val="nil"/>
              <w:bottom w:val="single" w:sz="8" w:space="0" w:color="000000"/>
              <w:right w:val="single" w:sz="8" w:space="0" w:color="000000"/>
            </w:tcBorders>
            <w:shd w:val="clear" w:color="auto" w:fill="auto"/>
            <w:vAlign w:val="center"/>
            <w:hideMark/>
          </w:tcPr>
          <w:p w14:paraId="6E6DF2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B03A8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BA6A126" w14:textId="77777777" w:rsidTr="007629C0">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09551B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B6CDAE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2250</w:t>
            </w:r>
          </w:p>
        </w:tc>
        <w:tc>
          <w:tcPr>
            <w:tcW w:w="1900" w:type="dxa"/>
            <w:tcBorders>
              <w:top w:val="nil"/>
              <w:left w:val="nil"/>
              <w:bottom w:val="single" w:sz="8" w:space="0" w:color="000000"/>
              <w:right w:val="single" w:sz="8" w:space="0" w:color="000000"/>
            </w:tcBorders>
            <w:shd w:val="clear" w:color="auto" w:fill="auto"/>
            <w:vAlign w:val="center"/>
            <w:hideMark/>
          </w:tcPr>
          <w:p w14:paraId="0A15DE4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-525 610</w:t>
            </w:r>
          </w:p>
        </w:tc>
        <w:tc>
          <w:tcPr>
            <w:tcW w:w="2191" w:type="dxa"/>
            <w:tcBorders>
              <w:top w:val="nil"/>
              <w:left w:val="nil"/>
              <w:bottom w:val="single" w:sz="8" w:space="0" w:color="000000"/>
              <w:right w:val="single" w:sz="8" w:space="0" w:color="000000"/>
            </w:tcBorders>
            <w:shd w:val="clear" w:color="auto" w:fill="auto"/>
            <w:vAlign w:val="center"/>
            <w:hideMark/>
          </w:tcPr>
          <w:p w14:paraId="03FC286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-387 564</w:t>
            </w:r>
          </w:p>
        </w:tc>
      </w:tr>
      <w:tr w:rsidR="007629C0" w:rsidRPr="007629C0" w14:paraId="44E61CEA" w14:textId="77777777" w:rsidTr="007629C0">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28135A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участі</w:t>
            </w:r>
            <w:proofErr w:type="spellEnd"/>
            <w:r w:rsidRPr="007629C0">
              <w:rPr>
                <w:rFonts w:ascii="Times New Roman" w:eastAsia="Times New Roman" w:hAnsi="Times New Roman" w:cs="Times New Roman"/>
                <w:color w:val="000000"/>
                <w:sz w:val="22"/>
                <w:szCs w:val="22"/>
                <w:lang w:eastAsia="ru-RU"/>
              </w:rPr>
              <w:t xml:space="preserve"> в </w:t>
            </w:r>
            <w:proofErr w:type="spellStart"/>
            <w:r w:rsidRPr="007629C0">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1F505E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2255</w:t>
            </w:r>
          </w:p>
        </w:tc>
        <w:tc>
          <w:tcPr>
            <w:tcW w:w="1900" w:type="dxa"/>
            <w:tcBorders>
              <w:top w:val="nil"/>
              <w:left w:val="nil"/>
              <w:bottom w:val="single" w:sz="8" w:space="0" w:color="000000"/>
              <w:right w:val="single" w:sz="8" w:space="0" w:color="000000"/>
            </w:tcBorders>
            <w:shd w:val="clear" w:color="auto" w:fill="auto"/>
            <w:vAlign w:val="center"/>
            <w:hideMark/>
          </w:tcPr>
          <w:p w14:paraId="5FEFBFB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B9A98D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147EF26" w14:textId="77777777" w:rsidTr="007629C0">
        <w:trPr>
          <w:trHeight w:val="49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AF0084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57BAD9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2270</w:t>
            </w:r>
          </w:p>
        </w:tc>
        <w:tc>
          <w:tcPr>
            <w:tcW w:w="1900" w:type="dxa"/>
            <w:tcBorders>
              <w:top w:val="nil"/>
              <w:left w:val="nil"/>
              <w:bottom w:val="single" w:sz="8" w:space="0" w:color="000000"/>
              <w:right w:val="single" w:sz="8" w:space="0" w:color="000000"/>
            </w:tcBorders>
            <w:shd w:val="clear" w:color="auto" w:fill="auto"/>
            <w:vAlign w:val="center"/>
            <w:hideMark/>
          </w:tcPr>
          <w:p w14:paraId="24BF737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FBD6E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89669D3" w14:textId="77777777" w:rsidTr="007629C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3FAE2DF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Прибуток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збиток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впливу</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інфляції</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монетарні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статті</w:t>
            </w:r>
            <w:proofErr w:type="spellEnd"/>
          </w:p>
        </w:tc>
        <w:tc>
          <w:tcPr>
            <w:tcW w:w="1620" w:type="dxa"/>
            <w:tcBorders>
              <w:top w:val="nil"/>
              <w:left w:val="nil"/>
              <w:bottom w:val="nil"/>
              <w:right w:val="single" w:sz="8" w:space="0" w:color="000000"/>
            </w:tcBorders>
            <w:shd w:val="clear" w:color="auto" w:fill="auto"/>
            <w:vAlign w:val="center"/>
            <w:hideMark/>
          </w:tcPr>
          <w:p w14:paraId="182545A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2275</w:t>
            </w:r>
          </w:p>
        </w:tc>
        <w:tc>
          <w:tcPr>
            <w:tcW w:w="1900" w:type="dxa"/>
            <w:tcBorders>
              <w:top w:val="nil"/>
              <w:left w:val="nil"/>
              <w:bottom w:val="nil"/>
              <w:right w:val="single" w:sz="8" w:space="0" w:color="000000"/>
            </w:tcBorders>
            <w:shd w:val="clear" w:color="auto" w:fill="auto"/>
            <w:vAlign w:val="center"/>
            <w:hideMark/>
          </w:tcPr>
          <w:p w14:paraId="68EEDBF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2E79253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r>
      <w:tr w:rsidR="007629C0" w:rsidRPr="007629C0" w14:paraId="6BE0FFA9" w14:textId="77777777" w:rsidTr="007629C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66CD99" w14:textId="77777777" w:rsidR="007629C0" w:rsidRPr="007629C0" w:rsidRDefault="007629C0" w:rsidP="007629C0">
            <w:pPr>
              <w:rPr>
                <w:rFonts w:ascii="Times New Roman" w:eastAsia="Times New Roman" w:hAnsi="Times New Roman" w:cs="Times New Roman"/>
                <w:b/>
                <w:bCs/>
                <w:color w:val="000000"/>
                <w:sz w:val="22"/>
                <w:szCs w:val="22"/>
                <w:lang w:eastAsia="ru-RU"/>
              </w:rPr>
            </w:pPr>
            <w:proofErr w:type="spellStart"/>
            <w:r w:rsidRPr="007629C0">
              <w:rPr>
                <w:rFonts w:ascii="Times New Roman" w:eastAsia="Times New Roman" w:hAnsi="Times New Roman" w:cs="Times New Roman"/>
                <w:b/>
                <w:bCs/>
                <w:color w:val="000000"/>
                <w:sz w:val="22"/>
                <w:szCs w:val="22"/>
                <w:lang w:eastAsia="ru-RU"/>
              </w:rPr>
              <w:t>Фінансовий</w:t>
            </w:r>
            <w:proofErr w:type="spellEnd"/>
            <w:r w:rsidRPr="007629C0">
              <w:rPr>
                <w:rFonts w:ascii="Times New Roman" w:eastAsia="Times New Roman" w:hAnsi="Times New Roman" w:cs="Times New Roman"/>
                <w:b/>
                <w:bCs/>
                <w:color w:val="000000"/>
                <w:sz w:val="22"/>
                <w:szCs w:val="22"/>
                <w:lang w:eastAsia="ru-RU"/>
              </w:rPr>
              <w:t xml:space="preserve"> результат до </w:t>
            </w:r>
            <w:proofErr w:type="spellStart"/>
            <w:r w:rsidRPr="007629C0">
              <w:rPr>
                <w:rFonts w:ascii="Times New Roman" w:eastAsia="Times New Roman" w:hAnsi="Times New Roman" w:cs="Times New Roman"/>
                <w:b/>
                <w:bCs/>
                <w:color w:val="000000"/>
                <w:sz w:val="22"/>
                <w:szCs w:val="22"/>
                <w:lang w:eastAsia="ru-RU"/>
              </w:rPr>
              <w:t>оподаткування</w:t>
            </w:r>
            <w:proofErr w:type="spellEnd"/>
            <w:r w:rsidRPr="007629C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BEA297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5146A87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1EBA4B2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r>
      <w:tr w:rsidR="007629C0" w:rsidRPr="007629C0" w14:paraId="10860A6B"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1BCEBF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7B4EFB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2290</w:t>
            </w:r>
          </w:p>
        </w:tc>
        <w:tc>
          <w:tcPr>
            <w:tcW w:w="1900" w:type="dxa"/>
            <w:tcBorders>
              <w:top w:val="nil"/>
              <w:left w:val="nil"/>
              <w:bottom w:val="single" w:sz="8" w:space="0" w:color="000000"/>
              <w:right w:val="single" w:sz="8" w:space="0" w:color="000000"/>
            </w:tcBorders>
            <w:shd w:val="clear" w:color="auto" w:fill="auto"/>
            <w:vAlign w:val="center"/>
            <w:hideMark/>
          </w:tcPr>
          <w:p w14:paraId="335C436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11 361 753</w:t>
            </w:r>
          </w:p>
        </w:tc>
        <w:tc>
          <w:tcPr>
            <w:tcW w:w="2191" w:type="dxa"/>
            <w:tcBorders>
              <w:top w:val="nil"/>
              <w:left w:val="nil"/>
              <w:bottom w:val="single" w:sz="8" w:space="0" w:color="000000"/>
              <w:right w:val="single" w:sz="8" w:space="0" w:color="000000"/>
            </w:tcBorders>
            <w:shd w:val="clear" w:color="auto" w:fill="auto"/>
            <w:vAlign w:val="center"/>
            <w:hideMark/>
          </w:tcPr>
          <w:p w14:paraId="759281A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6 353 033</w:t>
            </w:r>
          </w:p>
        </w:tc>
      </w:tr>
      <w:tr w:rsidR="007629C0" w:rsidRPr="007629C0" w14:paraId="098CFA86"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14A577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C09D9E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2295</w:t>
            </w:r>
          </w:p>
        </w:tc>
        <w:tc>
          <w:tcPr>
            <w:tcW w:w="1900" w:type="dxa"/>
            <w:tcBorders>
              <w:top w:val="nil"/>
              <w:left w:val="nil"/>
              <w:bottom w:val="single" w:sz="8" w:space="0" w:color="000000"/>
              <w:right w:val="single" w:sz="8" w:space="0" w:color="000000"/>
            </w:tcBorders>
            <w:shd w:val="clear" w:color="auto" w:fill="auto"/>
            <w:vAlign w:val="center"/>
            <w:hideMark/>
          </w:tcPr>
          <w:p w14:paraId="40F947D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644D43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084649B" w14:textId="77777777" w:rsidTr="007629C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0073AC4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дохід</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податку</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0A562E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2300</w:t>
            </w:r>
          </w:p>
        </w:tc>
        <w:tc>
          <w:tcPr>
            <w:tcW w:w="1900" w:type="dxa"/>
            <w:tcBorders>
              <w:top w:val="nil"/>
              <w:left w:val="nil"/>
              <w:bottom w:val="single" w:sz="8" w:space="0" w:color="000000"/>
              <w:right w:val="single" w:sz="8" w:space="0" w:color="000000"/>
            </w:tcBorders>
            <w:shd w:val="clear" w:color="auto" w:fill="auto"/>
            <w:vAlign w:val="center"/>
            <w:hideMark/>
          </w:tcPr>
          <w:p w14:paraId="13D037D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-1 852 590</w:t>
            </w:r>
          </w:p>
        </w:tc>
        <w:tc>
          <w:tcPr>
            <w:tcW w:w="2191" w:type="dxa"/>
            <w:tcBorders>
              <w:top w:val="nil"/>
              <w:left w:val="nil"/>
              <w:bottom w:val="single" w:sz="8" w:space="0" w:color="000000"/>
              <w:right w:val="single" w:sz="8" w:space="0" w:color="000000"/>
            </w:tcBorders>
            <w:shd w:val="clear" w:color="auto" w:fill="auto"/>
            <w:vAlign w:val="center"/>
            <w:hideMark/>
          </w:tcPr>
          <w:p w14:paraId="35FA5B1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-1 291 186</w:t>
            </w:r>
          </w:p>
        </w:tc>
      </w:tr>
      <w:tr w:rsidR="007629C0" w:rsidRPr="007629C0" w14:paraId="1B2ADD12" w14:textId="77777777" w:rsidTr="007629C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14687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Прибуток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збиток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припиненої</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діяльності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після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nil"/>
              <w:left w:val="nil"/>
              <w:bottom w:val="nil"/>
              <w:right w:val="single" w:sz="8" w:space="0" w:color="000000"/>
            </w:tcBorders>
            <w:shd w:val="clear" w:color="auto" w:fill="auto"/>
            <w:vAlign w:val="center"/>
            <w:hideMark/>
          </w:tcPr>
          <w:p w14:paraId="73F7CAF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2305</w:t>
            </w:r>
          </w:p>
        </w:tc>
        <w:tc>
          <w:tcPr>
            <w:tcW w:w="1900" w:type="dxa"/>
            <w:tcBorders>
              <w:top w:val="nil"/>
              <w:left w:val="nil"/>
              <w:bottom w:val="nil"/>
              <w:right w:val="single" w:sz="8" w:space="0" w:color="000000"/>
            </w:tcBorders>
            <w:shd w:val="clear" w:color="auto" w:fill="auto"/>
            <w:vAlign w:val="center"/>
            <w:hideMark/>
          </w:tcPr>
          <w:p w14:paraId="0432084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0E74353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691B149" w14:textId="77777777" w:rsidTr="007629C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566FBDB3" w14:textId="77777777" w:rsidR="007629C0" w:rsidRPr="007629C0" w:rsidRDefault="007629C0" w:rsidP="007629C0">
            <w:pPr>
              <w:rPr>
                <w:rFonts w:ascii="Times New Roman" w:eastAsia="Times New Roman" w:hAnsi="Times New Roman" w:cs="Times New Roman"/>
                <w:b/>
                <w:bCs/>
                <w:color w:val="000000"/>
                <w:sz w:val="22"/>
                <w:szCs w:val="22"/>
                <w:lang w:eastAsia="ru-RU"/>
              </w:rPr>
            </w:pPr>
            <w:proofErr w:type="spellStart"/>
            <w:r w:rsidRPr="007629C0">
              <w:rPr>
                <w:rFonts w:ascii="Times New Roman" w:eastAsia="Times New Roman" w:hAnsi="Times New Roman" w:cs="Times New Roman"/>
                <w:b/>
                <w:bCs/>
                <w:color w:val="000000"/>
                <w:sz w:val="22"/>
                <w:szCs w:val="22"/>
                <w:lang w:eastAsia="ru-RU"/>
              </w:rPr>
              <w:t>Чистий</w:t>
            </w:r>
            <w:proofErr w:type="spellEnd"/>
            <w:r w:rsidRPr="007629C0">
              <w:rPr>
                <w:rFonts w:ascii="Times New Roman" w:eastAsia="Times New Roman" w:hAnsi="Times New Roman" w:cs="Times New Roman"/>
                <w:b/>
                <w:bCs/>
                <w:color w:val="000000"/>
                <w:sz w:val="22"/>
                <w:szCs w:val="22"/>
                <w:lang w:eastAsia="ru-RU"/>
              </w:rPr>
              <w:t xml:space="preserve"> </w:t>
            </w:r>
            <w:proofErr w:type="spellStart"/>
            <w:r w:rsidRPr="007629C0">
              <w:rPr>
                <w:rFonts w:ascii="Times New Roman" w:eastAsia="Times New Roman" w:hAnsi="Times New Roman" w:cs="Times New Roman"/>
                <w:b/>
                <w:bCs/>
                <w:color w:val="000000"/>
                <w:sz w:val="22"/>
                <w:szCs w:val="22"/>
                <w:lang w:eastAsia="ru-RU"/>
              </w:rPr>
              <w:t>фінансовий</w:t>
            </w:r>
            <w:proofErr w:type="spellEnd"/>
            <w:r w:rsidRPr="007629C0">
              <w:rPr>
                <w:rFonts w:ascii="Times New Roman" w:eastAsia="Times New Roman" w:hAnsi="Times New Roman" w:cs="Times New Roman"/>
                <w:b/>
                <w:bCs/>
                <w:color w:val="000000"/>
                <w:sz w:val="22"/>
                <w:szCs w:val="22"/>
                <w:lang w:eastAsia="ru-RU"/>
              </w:rPr>
              <w:t xml:space="preserve"> результат:</w:t>
            </w:r>
          </w:p>
        </w:tc>
        <w:tc>
          <w:tcPr>
            <w:tcW w:w="1620" w:type="dxa"/>
            <w:tcBorders>
              <w:top w:val="single" w:sz="8" w:space="0" w:color="000000"/>
              <w:left w:val="nil"/>
              <w:bottom w:val="nil"/>
              <w:right w:val="single" w:sz="8" w:space="0" w:color="000000"/>
            </w:tcBorders>
            <w:shd w:val="clear" w:color="auto" w:fill="auto"/>
            <w:vAlign w:val="center"/>
            <w:hideMark/>
          </w:tcPr>
          <w:p w14:paraId="17CD64C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1900" w:type="dxa"/>
            <w:tcBorders>
              <w:top w:val="single" w:sz="8" w:space="0" w:color="000000"/>
              <w:left w:val="nil"/>
              <w:bottom w:val="nil"/>
              <w:right w:val="single" w:sz="8" w:space="0" w:color="000000"/>
            </w:tcBorders>
            <w:shd w:val="clear" w:color="auto" w:fill="auto"/>
            <w:vAlign w:val="center"/>
            <w:hideMark/>
          </w:tcPr>
          <w:p w14:paraId="3D9FFD9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c>
          <w:tcPr>
            <w:tcW w:w="2191" w:type="dxa"/>
            <w:tcBorders>
              <w:top w:val="single" w:sz="8" w:space="0" w:color="000000"/>
              <w:left w:val="nil"/>
              <w:bottom w:val="nil"/>
              <w:right w:val="single" w:sz="8" w:space="0" w:color="000000"/>
            </w:tcBorders>
            <w:shd w:val="clear" w:color="auto" w:fill="auto"/>
            <w:vAlign w:val="center"/>
            <w:hideMark/>
          </w:tcPr>
          <w:p w14:paraId="3DD02E6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r>
      <w:tr w:rsidR="007629C0" w:rsidRPr="007629C0" w14:paraId="599E5737" w14:textId="77777777" w:rsidTr="007629C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4B255F"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3E57E1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2350</w:t>
            </w:r>
          </w:p>
        </w:tc>
        <w:tc>
          <w:tcPr>
            <w:tcW w:w="1900" w:type="dxa"/>
            <w:tcBorders>
              <w:top w:val="single" w:sz="8" w:space="0" w:color="auto"/>
              <w:left w:val="nil"/>
              <w:bottom w:val="single" w:sz="8" w:space="0" w:color="auto"/>
              <w:right w:val="single" w:sz="8" w:space="0" w:color="auto"/>
            </w:tcBorders>
            <w:shd w:val="clear" w:color="auto" w:fill="auto"/>
            <w:vAlign w:val="center"/>
            <w:hideMark/>
          </w:tcPr>
          <w:p w14:paraId="0621E9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9 509 163</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E03FA1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5 061 847</w:t>
            </w:r>
          </w:p>
        </w:tc>
      </w:tr>
      <w:tr w:rsidR="007629C0" w:rsidRPr="007629C0" w14:paraId="62E38518"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A84B36C"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FE3F2E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2355</w:t>
            </w:r>
          </w:p>
        </w:tc>
        <w:tc>
          <w:tcPr>
            <w:tcW w:w="1900" w:type="dxa"/>
            <w:tcBorders>
              <w:top w:val="nil"/>
              <w:left w:val="nil"/>
              <w:bottom w:val="single" w:sz="8" w:space="0" w:color="000000"/>
              <w:right w:val="single" w:sz="8" w:space="0" w:color="000000"/>
            </w:tcBorders>
            <w:shd w:val="clear" w:color="auto" w:fill="auto"/>
            <w:vAlign w:val="center"/>
            <w:hideMark/>
          </w:tcPr>
          <w:p w14:paraId="26EB4CE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BF14B5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bl>
    <w:p w14:paraId="2EC4A0F8"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13FBBA58" w14:textId="4410209C" w:rsidR="00025E81" w:rsidRDefault="00025E81" w:rsidP="00A408B7">
      <w:pPr>
        <w:tabs>
          <w:tab w:val="left" w:pos="4086"/>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Б.3 – </w:t>
      </w:r>
      <w:r w:rsidRPr="00025E81">
        <w:rPr>
          <w:rFonts w:ascii="Times New Roman" w:hAnsi="Times New Roman" w:cs="Times New Roman"/>
          <w:sz w:val="28"/>
          <w:szCs w:val="28"/>
          <w:lang w:val="uk-UA"/>
        </w:rPr>
        <w:t>Е</w:t>
      </w:r>
      <w:r w:rsidR="007629C0">
        <w:rPr>
          <w:rFonts w:ascii="Times New Roman" w:hAnsi="Times New Roman" w:cs="Times New Roman"/>
          <w:sz w:val="28"/>
          <w:szCs w:val="28"/>
          <w:lang w:val="uk-UA"/>
        </w:rPr>
        <w:t>лементи</w:t>
      </w:r>
      <w:r w:rsidRPr="00025E81">
        <w:rPr>
          <w:rFonts w:ascii="Times New Roman" w:hAnsi="Times New Roman" w:cs="Times New Roman"/>
          <w:sz w:val="28"/>
          <w:szCs w:val="28"/>
          <w:lang w:val="uk-UA"/>
        </w:rPr>
        <w:t xml:space="preserve"> </w:t>
      </w:r>
      <w:r w:rsidR="007629C0">
        <w:rPr>
          <w:rFonts w:ascii="Times New Roman" w:hAnsi="Times New Roman" w:cs="Times New Roman"/>
          <w:sz w:val="28"/>
          <w:szCs w:val="28"/>
          <w:lang w:val="uk-UA"/>
        </w:rPr>
        <w:t>операційних</w:t>
      </w:r>
      <w:r w:rsidRPr="00025E81">
        <w:rPr>
          <w:rFonts w:ascii="Times New Roman" w:hAnsi="Times New Roman" w:cs="Times New Roman"/>
          <w:sz w:val="28"/>
          <w:szCs w:val="28"/>
          <w:lang w:val="uk-UA"/>
        </w:rPr>
        <w:t xml:space="preserve"> </w:t>
      </w:r>
      <w:r w:rsidR="007629C0">
        <w:rPr>
          <w:rFonts w:ascii="Times New Roman" w:hAnsi="Times New Roman" w:cs="Times New Roman"/>
          <w:sz w:val="28"/>
          <w:szCs w:val="28"/>
          <w:lang w:val="uk-UA"/>
        </w:rPr>
        <w:t>витрат</w:t>
      </w:r>
      <w:r w:rsidR="00712323">
        <w:rPr>
          <w:rFonts w:ascii="Times New Roman" w:hAnsi="Times New Roman" w:cs="Times New Roman"/>
          <w:sz w:val="28"/>
          <w:szCs w:val="28"/>
          <w:lang w:val="uk-UA"/>
        </w:rPr>
        <w:t xml:space="preserve"> за 2018 рік</w:t>
      </w:r>
    </w:p>
    <w:tbl>
      <w:tblPr>
        <w:tblW w:w="9771" w:type="dxa"/>
        <w:tblLook w:val="04A0" w:firstRow="1" w:lastRow="0" w:firstColumn="1" w:lastColumn="0" w:noHBand="0" w:noVBand="1"/>
      </w:tblPr>
      <w:tblGrid>
        <w:gridCol w:w="4060"/>
        <w:gridCol w:w="1620"/>
        <w:gridCol w:w="1900"/>
        <w:gridCol w:w="2191"/>
      </w:tblGrid>
      <w:tr w:rsidR="007629C0" w:rsidRPr="007629C0" w14:paraId="61C8D7EB" w14:textId="77777777" w:rsidTr="007629C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ECBB65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Назва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статті</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81FDE1B" w14:textId="77777777" w:rsidR="007629C0" w:rsidRPr="007629C0" w:rsidRDefault="007629C0" w:rsidP="007629C0">
            <w:pPr>
              <w:jc w:val="center"/>
              <w:rPr>
                <w:rFonts w:ascii="Times New Roman" w:eastAsia="Times New Roman" w:hAnsi="Times New Roman" w:cs="Times New Roman"/>
                <w:color w:val="000000"/>
                <w:sz w:val="21"/>
                <w:szCs w:val="21"/>
                <w:lang w:eastAsia="ru-RU"/>
              </w:rPr>
            </w:pPr>
            <w:r w:rsidRPr="007629C0">
              <w:rPr>
                <w:rFonts w:ascii="Times New Roman" w:eastAsia="Times New Roman" w:hAnsi="Times New Roman" w:cs="Times New Roman"/>
                <w:color w:val="000000"/>
                <w:sz w:val="21"/>
                <w:szCs w:val="21"/>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7998A738" w14:textId="77777777" w:rsidR="007629C0" w:rsidRPr="007629C0" w:rsidRDefault="007629C0" w:rsidP="007629C0">
            <w:pPr>
              <w:jc w:val="center"/>
              <w:rPr>
                <w:rFonts w:ascii="Times New Roman" w:eastAsia="Times New Roman" w:hAnsi="Times New Roman" w:cs="Times New Roman"/>
                <w:color w:val="000000"/>
                <w:sz w:val="21"/>
                <w:szCs w:val="21"/>
                <w:lang w:eastAsia="ru-RU"/>
              </w:rPr>
            </w:pPr>
            <w:r w:rsidRPr="007629C0">
              <w:rPr>
                <w:rFonts w:ascii="Times New Roman" w:eastAsia="Times New Roman" w:hAnsi="Times New Roman" w:cs="Times New Roman"/>
                <w:color w:val="000000"/>
                <w:sz w:val="21"/>
                <w:szCs w:val="21"/>
                <w:lang w:eastAsia="ru-RU"/>
              </w:rPr>
              <w:t xml:space="preserve">За </w:t>
            </w:r>
            <w:proofErr w:type="spellStart"/>
            <w:r w:rsidRPr="007629C0">
              <w:rPr>
                <w:rFonts w:ascii="Times New Roman" w:eastAsia="Times New Roman" w:hAnsi="Times New Roman" w:cs="Times New Roman"/>
                <w:color w:val="000000"/>
                <w:sz w:val="21"/>
                <w:szCs w:val="21"/>
                <w:lang w:eastAsia="ru-RU"/>
              </w:rPr>
              <w:t>звітний</w:t>
            </w:r>
            <w:proofErr w:type="spellEnd"/>
            <w:r w:rsidRPr="007629C0">
              <w:rPr>
                <w:rFonts w:ascii="Times New Roman" w:eastAsia="Times New Roman" w:hAnsi="Times New Roman" w:cs="Times New Roman"/>
                <w:color w:val="000000"/>
                <w:sz w:val="21"/>
                <w:szCs w:val="21"/>
                <w:lang w:eastAsia="ru-RU"/>
              </w:rPr>
              <w:t xml:space="preserve"> </w:t>
            </w:r>
            <w:proofErr w:type="spellStart"/>
            <w:r w:rsidRPr="007629C0">
              <w:rPr>
                <w:rFonts w:ascii="Times New Roman" w:eastAsia="Times New Roman" w:hAnsi="Times New Roman" w:cs="Times New Roman"/>
                <w:color w:val="000000"/>
                <w:sz w:val="21"/>
                <w:szCs w:val="21"/>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7054017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За </w:t>
            </w:r>
            <w:proofErr w:type="spellStart"/>
            <w:r w:rsidRPr="007629C0">
              <w:rPr>
                <w:rFonts w:ascii="Times New Roman" w:eastAsia="Times New Roman" w:hAnsi="Times New Roman" w:cs="Times New Roman"/>
                <w:color w:val="000000"/>
                <w:sz w:val="22"/>
                <w:szCs w:val="22"/>
                <w:lang w:eastAsia="ru-RU"/>
              </w:rPr>
              <w:t>аналогічний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попереднього</w:t>
            </w:r>
            <w:proofErr w:type="spellEnd"/>
            <w:r w:rsidRPr="007629C0">
              <w:rPr>
                <w:rFonts w:ascii="Times New Roman" w:eastAsia="Times New Roman" w:hAnsi="Times New Roman" w:cs="Times New Roman"/>
                <w:color w:val="000000"/>
                <w:sz w:val="22"/>
                <w:szCs w:val="22"/>
                <w:lang w:eastAsia="ru-RU"/>
              </w:rPr>
              <w:t xml:space="preserve"> року</w:t>
            </w:r>
          </w:p>
        </w:tc>
      </w:tr>
      <w:tr w:rsidR="007629C0" w:rsidRPr="007629C0" w14:paraId="5CBD1DEF"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1103A4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w:t>
            </w:r>
          </w:p>
        </w:tc>
        <w:tc>
          <w:tcPr>
            <w:tcW w:w="1620" w:type="dxa"/>
            <w:tcBorders>
              <w:top w:val="nil"/>
              <w:left w:val="nil"/>
              <w:bottom w:val="single" w:sz="8" w:space="0" w:color="000000"/>
              <w:right w:val="single" w:sz="8" w:space="0" w:color="000000"/>
            </w:tcBorders>
            <w:shd w:val="clear" w:color="auto" w:fill="auto"/>
            <w:vAlign w:val="center"/>
            <w:hideMark/>
          </w:tcPr>
          <w:p w14:paraId="16994CF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w:t>
            </w:r>
          </w:p>
        </w:tc>
        <w:tc>
          <w:tcPr>
            <w:tcW w:w="1900" w:type="dxa"/>
            <w:tcBorders>
              <w:top w:val="nil"/>
              <w:left w:val="nil"/>
              <w:bottom w:val="single" w:sz="8" w:space="0" w:color="000000"/>
              <w:right w:val="single" w:sz="8" w:space="0" w:color="000000"/>
            </w:tcBorders>
            <w:shd w:val="clear" w:color="auto" w:fill="auto"/>
            <w:vAlign w:val="center"/>
            <w:hideMark/>
          </w:tcPr>
          <w:p w14:paraId="122AE4D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c>
          <w:tcPr>
            <w:tcW w:w="2191" w:type="dxa"/>
            <w:tcBorders>
              <w:top w:val="nil"/>
              <w:left w:val="nil"/>
              <w:bottom w:val="single" w:sz="8" w:space="0" w:color="000000"/>
              <w:right w:val="single" w:sz="8" w:space="0" w:color="000000"/>
            </w:tcBorders>
            <w:shd w:val="clear" w:color="auto" w:fill="auto"/>
            <w:vAlign w:val="center"/>
            <w:hideMark/>
          </w:tcPr>
          <w:p w14:paraId="129AEE8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w:t>
            </w:r>
          </w:p>
        </w:tc>
      </w:tr>
      <w:tr w:rsidR="007629C0" w:rsidRPr="007629C0" w14:paraId="7D9F7E43"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E324DD0"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Матеріальні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AE0054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2500</w:t>
            </w:r>
          </w:p>
        </w:tc>
        <w:tc>
          <w:tcPr>
            <w:tcW w:w="1900" w:type="dxa"/>
            <w:tcBorders>
              <w:top w:val="nil"/>
              <w:left w:val="nil"/>
              <w:bottom w:val="single" w:sz="8" w:space="0" w:color="000000"/>
              <w:right w:val="single" w:sz="8" w:space="0" w:color="000000"/>
            </w:tcBorders>
            <w:shd w:val="clear" w:color="auto" w:fill="auto"/>
            <w:vAlign w:val="center"/>
            <w:hideMark/>
          </w:tcPr>
          <w:p w14:paraId="0F37FB3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44 000 948</w:t>
            </w:r>
          </w:p>
        </w:tc>
        <w:tc>
          <w:tcPr>
            <w:tcW w:w="2191" w:type="dxa"/>
            <w:tcBorders>
              <w:top w:val="nil"/>
              <w:left w:val="nil"/>
              <w:bottom w:val="single" w:sz="8" w:space="0" w:color="000000"/>
              <w:right w:val="single" w:sz="8" w:space="0" w:color="000000"/>
            </w:tcBorders>
            <w:shd w:val="clear" w:color="auto" w:fill="auto"/>
            <w:vAlign w:val="center"/>
            <w:hideMark/>
          </w:tcPr>
          <w:p w14:paraId="71AC64A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45 021 603</w:t>
            </w:r>
          </w:p>
        </w:tc>
      </w:tr>
      <w:tr w:rsidR="007629C0" w:rsidRPr="007629C0" w14:paraId="330E90E1"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ABBD7B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на оплату </w:t>
            </w:r>
            <w:proofErr w:type="spellStart"/>
            <w:r w:rsidRPr="007629C0">
              <w:rPr>
                <w:rFonts w:ascii="Times New Roman" w:eastAsia="Times New Roman" w:hAnsi="Times New Roman" w:cs="Times New Roman"/>
                <w:color w:val="000000"/>
                <w:sz w:val="22"/>
                <w:szCs w:val="22"/>
                <w:lang w:eastAsia="ru-RU"/>
              </w:rPr>
              <w:t>праці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35029D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2505</w:t>
            </w:r>
          </w:p>
        </w:tc>
        <w:tc>
          <w:tcPr>
            <w:tcW w:w="1900" w:type="dxa"/>
            <w:tcBorders>
              <w:top w:val="nil"/>
              <w:left w:val="nil"/>
              <w:bottom w:val="single" w:sz="8" w:space="0" w:color="000000"/>
              <w:right w:val="single" w:sz="8" w:space="0" w:color="000000"/>
            </w:tcBorders>
            <w:shd w:val="clear" w:color="auto" w:fill="auto"/>
            <w:vAlign w:val="center"/>
            <w:hideMark/>
          </w:tcPr>
          <w:p w14:paraId="75617E6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3 517 735</w:t>
            </w:r>
          </w:p>
        </w:tc>
        <w:tc>
          <w:tcPr>
            <w:tcW w:w="2191" w:type="dxa"/>
            <w:tcBorders>
              <w:top w:val="nil"/>
              <w:left w:val="nil"/>
              <w:bottom w:val="single" w:sz="8" w:space="0" w:color="000000"/>
              <w:right w:val="single" w:sz="8" w:space="0" w:color="000000"/>
            </w:tcBorders>
            <w:shd w:val="clear" w:color="auto" w:fill="auto"/>
            <w:vAlign w:val="center"/>
            <w:hideMark/>
          </w:tcPr>
          <w:p w14:paraId="383A63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3 124 777</w:t>
            </w:r>
          </w:p>
        </w:tc>
      </w:tr>
      <w:tr w:rsidR="007629C0" w:rsidRPr="007629C0" w14:paraId="740E86E3" w14:textId="77777777" w:rsidTr="007629C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0D8E7F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Відрахування</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соціальні</w:t>
            </w:r>
            <w:proofErr w:type="spellEnd"/>
            <w:r w:rsidRPr="007629C0">
              <w:rPr>
                <w:rFonts w:ascii="Times New Roman" w:eastAsia="Times New Roman" w:hAnsi="Times New Roman" w:cs="Times New Roman"/>
                <w:color w:val="000000"/>
                <w:sz w:val="22"/>
                <w:szCs w:val="22"/>
                <w:lang w:eastAsia="ru-RU"/>
              </w:rPr>
              <w:t xml:space="preserve"> заходи</w:t>
            </w:r>
          </w:p>
        </w:tc>
        <w:tc>
          <w:tcPr>
            <w:tcW w:w="1620" w:type="dxa"/>
            <w:tcBorders>
              <w:top w:val="nil"/>
              <w:left w:val="nil"/>
              <w:bottom w:val="single" w:sz="8" w:space="0" w:color="000000"/>
              <w:right w:val="single" w:sz="8" w:space="0" w:color="000000"/>
            </w:tcBorders>
            <w:shd w:val="clear" w:color="auto" w:fill="auto"/>
            <w:vAlign w:val="center"/>
            <w:hideMark/>
          </w:tcPr>
          <w:p w14:paraId="2C47117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2510</w:t>
            </w:r>
          </w:p>
        </w:tc>
        <w:tc>
          <w:tcPr>
            <w:tcW w:w="1900" w:type="dxa"/>
            <w:tcBorders>
              <w:top w:val="nil"/>
              <w:left w:val="nil"/>
              <w:bottom w:val="single" w:sz="8" w:space="0" w:color="000000"/>
              <w:right w:val="single" w:sz="8" w:space="0" w:color="000000"/>
            </w:tcBorders>
            <w:shd w:val="clear" w:color="auto" w:fill="auto"/>
            <w:vAlign w:val="center"/>
            <w:hideMark/>
          </w:tcPr>
          <w:p w14:paraId="3D7516C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755 348</w:t>
            </w:r>
          </w:p>
        </w:tc>
        <w:tc>
          <w:tcPr>
            <w:tcW w:w="2191" w:type="dxa"/>
            <w:tcBorders>
              <w:top w:val="nil"/>
              <w:left w:val="nil"/>
              <w:bottom w:val="single" w:sz="8" w:space="0" w:color="000000"/>
              <w:right w:val="single" w:sz="8" w:space="0" w:color="000000"/>
            </w:tcBorders>
            <w:shd w:val="clear" w:color="auto" w:fill="auto"/>
            <w:vAlign w:val="center"/>
            <w:hideMark/>
          </w:tcPr>
          <w:p w14:paraId="4FF7E4B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664 118</w:t>
            </w:r>
          </w:p>
        </w:tc>
      </w:tr>
      <w:tr w:rsidR="007629C0" w:rsidRPr="007629C0" w14:paraId="1BDDF873"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C59B21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Амортизація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8111CE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2515</w:t>
            </w:r>
          </w:p>
        </w:tc>
        <w:tc>
          <w:tcPr>
            <w:tcW w:w="1900" w:type="dxa"/>
            <w:tcBorders>
              <w:top w:val="nil"/>
              <w:left w:val="nil"/>
              <w:bottom w:val="single" w:sz="8" w:space="0" w:color="000000"/>
              <w:right w:val="single" w:sz="8" w:space="0" w:color="000000"/>
            </w:tcBorders>
            <w:shd w:val="clear" w:color="auto" w:fill="auto"/>
            <w:vAlign w:val="center"/>
            <w:hideMark/>
          </w:tcPr>
          <w:p w14:paraId="538EA4F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5 994 067</w:t>
            </w:r>
          </w:p>
        </w:tc>
        <w:tc>
          <w:tcPr>
            <w:tcW w:w="2191" w:type="dxa"/>
            <w:tcBorders>
              <w:top w:val="nil"/>
              <w:left w:val="nil"/>
              <w:bottom w:val="single" w:sz="8" w:space="0" w:color="000000"/>
              <w:right w:val="single" w:sz="8" w:space="0" w:color="000000"/>
            </w:tcBorders>
            <w:shd w:val="clear" w:color="auto" w:fill="auto"/>
            <w:vAlign w:val="center"/>
            <w:hideMark/>
          </w:tcPr>
          <w:p w14:paraId="225B191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5 675 318</w:t>
            </w:r>
          </w:p>
        </w:tc>
      </w:tr>
      <w:tr w:rsidR="007629C0" w:rsidRPr="007629C0" w14:paraId="5D274917" w14:textId="77777777" w:rsidTr="007629C0">
        <w:trPr>
          <w:trHeight w:val="9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D9101A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операційні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EF883F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2520</w:t>
            </w:r>
          </w:p>
        </w:tc>
        <w:tc>
          <w:tcPr>
            <w:tcW w:w="1900" w:type="dxa"/>
            <w:tcBorders>
              <w:top w:val="nil"/>
              <w:left w:val="nil"/>
              <w:bottom w:val="single" w:sz="8" w:space="0" w:color="000000"/>
              <w:right w:val="single" w:sz="8" w:space="0" w:color="000000"/>
            </w:tcBorders>
            <w:shd w:val="clear" w:color="auto" w:fill="auto"/>
            <w:vAlign w:val="center"/>
            <w:hideMark/>
          </w:tcPr>
          <w:p w14:paraId="0EEC361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6 232 490</w:t>
            </w:r>
          </w:p>
        </w:tc>
        <w:tc>
          <w:tcPr>
            <w:tcW w:w="2191" w:type="dxa"/>
            <w:tcBorders>
              <w:top w:val="nil"/>
              <w:left w:val="nil"/>
              <w:bottom w:val="single" w:sz="8" w:space="0" w:color="000000"/>
              <w:right w:val="single" w:sz="8" w:space="0" w:color="000000"/>
            </w:tcBorders>
            <w:shd w:val="clear" w:color="auto" w:fill="auto"/>
            <w:vAlign w:val="center"/>
            <w:hideMark/>
          </w:tcPr>
          <w:p w14:paraId="16E4A8A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6 818 304</w:t>
            </w:r>
          </w:p>
        </w:tc>
      </w:tr>
      <w:tr w:rsidR="007629C0" w:rsidRPr="007629C0" w14:paraId="42666FA1" w14:textId="77777777" w:rsidTr="007629C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72BCE32"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Разом</w:t>
            </w:r>
          </w:p>
        </w:tc>
        <w:tc>
          <w:tcPr>
            <w:tcW w:w="1620" w:type="dxa"/>
            <w:tcBorders>
              <w:top w:val="nil"/>
              <w:left w:val="nil"/>
              <w:bottom w:val="single" w:sz="8" w:space="0" w:color="000000"/>
              <w:right w:val="single" w:sz="8" w:space="0" w:color="000000"/>
            </w:tcBorders>
            <w:shd w:val="clear" w:color="auto" w:fill="auto"/>
            <w:vAlign w:val="center"/>
            <w:hideMark/>
          </w:tcPr>
          <w:p w14:paraId="7692420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2550</w:t>
            </w:r>
          </w:p>
        </w:tc>
        <w:tc>
          <w:tcPr>
            <w:tcW w:w="1900" w:type="dxa"/>
            <w:tcBorders>
              <w:top w:val="nil"/>
              <w:left w:val="nil"/>
              <w:bottom w:val="single" w:sz="8" w:space="0" w:color="000000"/>
              <w:right w:val="single" w:sz="8" w:space="0" w:color="000000"/>
            </w:tcBorders>
            <w:shd w:val="clear" w:color="auto" w:fill="auto"/>
            <w:vAlign w:val="center"/>
            <w:hideMark/>
          </w:tcPr>
          <w:p w14:paraId="63FB2B8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60 500 588</w:t>
            </w:r>
          </w:p>
        </w:tc>
        <w:tc>
          <w:tcPr>
            <w:tcW w:w="2191" w:type="dxa"/>
            <w:tcBorders>
              <w:top w:val="nil"/>
              <w:left w:val="nil"/>
              <w:bottom w:val="single" w:sz="8" w:space="0" w:color="000000"/>
              <w:right w:val="single" w:sz="8" w:space="0" w:color="000000"/>
            </w:tcBorders>
            <w:shd w:val="clear" w:color="auto" w:fill="auto"/>
            <w:vAlign w:val="center"/>
            <w:hideMark/>
          </w:tcPr>
          <w:p w14:paraId="35C0D98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61 304 120</w:t>
            </w:r>
          </w:p>
        </w:tc>
      </w:tr>
    </w:tbl>
    <w:p w14:paraId="0D8843C9" w14:textId="77777777" w:rsidR="007629C0" w:rsidRDefault="007629C0" w:rsidP="007629C0">
      <w:pPr>
        <w:tabs>
          <w:tab w:val="left" w:pos="4086"/>
        </w:tabs>
        <w:spacing w:line="360" w:lineRule="auto"/>
        <w:jc w:val="both"/>
        <w:rPr>
          <w:rFonts w:ascii="Times New Roman" w:hAnsi="Times New Roman" w:cs="Times New Roman"/>
          <w:sz w:val="28"/>
          <w:szCs w:val="28"/>
          <w:lang w:val="uk-UA"/>
        </w:rPr>
      </w:pPr>
    </w:p>
    <w:p w14:paraId="38F98ED2" w14:textId="77777777" w:rsidR="00025E81" w:rsidRDefault="00025E81" w:rsidP="00025E81">
      <w:pPr>
        <w:tabs>
          <w:tab w:val="left" w:pos="4086"/>
        </w:tabs>
        <w:spacing w:line="360" w:lineRule="auto"/>
        <w:jc w:val="both"/>
        <w:rPr>
          <w:rFonts w:ascii="Times New Roman" w:hAnsi="Times New Roman" w:cs="Times New Roman"/>
          <w:sz w:val="28"/>
          <w:szCs w:val="28"/>
          <w:lang w:val="uk-UA"/>
        </w:rPr>
      </w:pPr>
    </w:p>
    <w:p w14:paraId="18B2F929"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0B553C11"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48D1E7E5"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776AD3E8"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1CABEEAA"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26FF9ED7"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616CC7BC"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576F8F08"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3994EFCB"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5E4BA8E4"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351BECF2"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22445FF8" w14:textId="3C26E853" w:rsidR="007629C0" w:rsidRDefault="007629C0" w:rsidP="007629C0">
      <w:pPr>
        <w:tabs>
          <w:tab w:val="left" w:pos="4086"/>
        </w:tabs>
        <w:spacing w:line="360" w:lineRule="auto"/>
        <w:jc w:val="right"/>
        <w:rPr>
          <w:rFonts w:ascii="Times New Roman" w:hAnsi="Times New Roman" w:cs="Times New Roman"/>
          <w:sz w:val="28"/>
          <w:szCs w:val="28"/>
          <w:lang w:val="uk-UA"/>
        </w:rPr>
      </w:pPr>
      <w:r w:rsidRPr="00433943">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В</w:t>
      </w:r>
    </w:p>
    <w:p w14:paraId="342266DD" w14:textId="184E237B" w:rsidR="007629C0" w:rsidRDefault="007629C0" w:rsidP="007629C0">
      <w:pPr>
        <w:tabs>
          <w:tab w:val="left" w:pos="4086"/>
        </w:tabs>
        <w:spacing w:line="360" w:lineRule="auto"/>
        <w:jc w:val="center"/>
        <w:rPr>
          <w:rFonts w:ascii="Times New Roman" w:hAnsi="Times New Roman" w:cs="Times New Roman"/>
          <w:sz w:val="28"/>
          <w:szCs w:val="28"/>
          <w:lang w:val="uk-UA"/>
        </w:rPr>
      </w:pPr>
      <w:r w:rsidRPr="0020310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В</w:t>
      </w:r>
      <w:r w:rsidRPr="0020310E">
        <w:rPr>
          <w:rFonts w:ascii="Times New Roman" w:hAnsi="Times New Roman" w:cs="Times New Roman"/>
          <w:sz w:val="28"/>
          <w:szCs w:val="28"/>
          <w:lang w:val="uk-UA"/>
        </w:rPr>
        <w:t xml:space="preserve">.1 – </w:t>
      </w:r>
      <w:r w:rsidRPr="00433943">
        <w:rPr>
          <w:rFonts w:ascii="Times New Roman" w:hAnsi="Times New Roman" w:cs="Times New Roman"/>
          <w:sz w:val="28"/>
          <w:szCs w:val="28"/>
          <w:lang w:val="uk-UA"/>
        </w:rPr>
        <w:t>Баланс (Звіт про фінансовий стан) на 31.12.201</w:t>
      </w:r>
      <w:r>
        <w:rPr>
          <w:rFonts w:ascii="Times New Roman" w:hAnsi="Times New Roman" w:cs="Times New Roman"/>
          <w:sz w:val="28"/>
          <w:szCs w:val="28"/>
          <w:lang w:val="uk-UA"/>
        </w:rPr>
        <w:t>9</w:t>
      </w:r>
      <w:r w:rsidRPr="00433943">
        <w:rPr>
          <w:rFonts w:ascii="Times New Roman" w:hAnsi="Times New Roman" w:cs="Times New Roman"/>
          <w:sz w:val="28"/>
          <w:szCs w:val="28"/>
          <w:lang w:val="uk-UA"/>
        </w:rPr>
        <w:t xml:space="preserve"> p.</w:t>
      </w:r>
    </w:p>
    <w:tbl>
      <w:tblPr>
        <w:tblW w:w="9771" w:type="dxa"/>
        <w:tblLook w:val="04A0" w:firstRow="1" w:lastRow="0" w:firstColumn="1" w:lastColumn="0" w:noHBand="0" w:noVBand="1"/>
      </w:tblPr>
      <w:tblGrid>
        <w:gridCol w:w="3000"/>
        <w:gridCol w:w="2580"/>
        <w:gridCol w:w="2220"/>
        <w:gridCol w:w="1971"/>
      </w:tblGrid>
      <w:tr w:rsidR="007629C0" w:rsidRPr="007629C0" w14:paraId="2DC74BC1" w14:textId="77777777" w:rsidTr="007629C0">
        <w:trPr>
          <w:trHeight w:val="750"/>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4990839" w14:textId="77777777" w:rsidR="007629C0" w:rsidRPr="007629C0" w:rsidRDefault="007629C0" w:rsidP="007629C0">
            <w:pPr>
              <w:jc w:val="center"/>
              <w:rPr>
                <w:rFonts w:ascii="Times New Roman" w:eastAsia="Times New Roman" w:hAnsi="Times New Roman" w:cs="Times New Roman"/>
                <w:color w:val="000000"/>
                <w:sz w:val="21"/>
                <w:szCs w:val="21"/>
                <w:lang w:eastAsia="ru-RU"/>
              </w:rPr>
            </w:pPr>
            <w:r w:rsidRPr="007629C0">
              <w:rPr>
                <w:rFonts w:ascii="Times New Roman" w:eastAsia="Times New Roman" w:hAnsi="Times New Roman" w:cs="Times New Roman"/>
                <w:color w:val="000000"/>
                <w:sz w:val="21"/>
                <w:szCs w:val="21"/>
                <w:lang w:eastAsia="ru-RU"/>
              </w:rPr>
              <w:t>Актив</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3DDD4D1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6DE287A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початок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2679E80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w:t>
            </w:r>
            <w:proofErr w:type="spellStart"/>
            <w:r w:rsidRPr="007629C0">
              <w:rPr>
                <w:rFonts w:ascii="Times New Roman" w:eastAsia="Times New Roman" w:hAnsi="Times New Roman" w:cs="Times New Roman"/>
                <w:color w:val="000000"/>
                <w:sz w:val="22"/>
                <w:szCs w:val="22"/>
                <w:lang w:eastAsia="ru-RU"/>
              </w:rPr>
              <w:t>кінець</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r>
      <w:tr w:rsidR="007629C0" w:rsidRPr="007629C0" w14:paraId="4A04510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1B2049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356676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36EE830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7724635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w:t>
            </w:r>
          </w:p>
        </w:tc>
      </w:tr>
      <w:tr w:rsidR="007629C0" w:rsidRPr="007629C0" w14:paraId="606E502D" w14:textId="77777777" w:rsidTr="007629C0">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2A66C8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 </w:t>
            </w:r>
            <w:proofErr w:type="spellStart"/>
            <w:r w:rsidRPr="007629C0">
              <w:rPr>
                <w:rFonts w:ascii="Times New Roman" w:eastAsia="Times New Roman" w:hAnsi="Times New Roman" w:cs="Times New Roman"/>
                <w:color w:val="000000"/>
                <w:sz w:val="22"/>
                <w:szCs w:val="22"/>
                <w:lang w:eastAsia="ru-RU"/>
              </w:rPr>
              <w:t>Необоротні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59DC30A"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70505496"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4C9E54B"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43EF8B91" w14:textId="77777777" w:rsidTr="007629C0">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306B7B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Нематеріальні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3C2105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1000</w:t>
            </w:r>
          </w:p>
        </w:tc>
        <w:tc>
          <w:tcPr>
            <w:tcW w:w="2220" w:type="dxa"/>
            <w:tcBorders>
              <w:top w:val="nil"/>
              <w:left w:val="nil"/>
              <w:bottom w:val="single" w:sz="8" w:space="0" w:color="000000"/>
              <w:right w:val="single" w:sz="8" w:space="0" w:color="000000"/>
            </w:tcBorders>
            <w:shd w:val="clear" w:color="auto" w:fill="auto"/>
            <w:vAlign w:val="center"/>
            <w:hideMark/>
          </w:tcPr>
          <w:p w14:paraId="36F9A9E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260 730</w:t>
            </w:r>
          </w:p>
        </w:tc>
        <w:tc>
          <w:tcPr>
            <w:tcW w:w="1971" w:type="dxa"/>
            <w:tcBorders>
              <w:top w:val="nil"/>
              <w:left w:val="nil"/>
              <w:bottom w:val="single" w:sz="8" w:space="0" w:color="000000"/>
              <w:right w:val="single" w:sz="8" w:space="0" w:color="000000"/>
            </w:tcBorders>
            <w:shd w:val="clear" w:color="auto" w:fill="auto"/>
            <w:vAlign w:val="center"/>
            <w:hideMark/>
          </w:tcPr>
          <w:p w14:paraId="22F8F58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338 643</w:t>
            </w:r>
          </w:p>
        </w:tc>
      </w:tr>
      <w:tr w:rsidR="007629C0" w:rsidRPr="007629C0" w14:paraId="42ED79AF"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7C9FF82"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B5C032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1001</w:t>
            </w:r>
          </w:p>
        </w:tc>
        <w:tc>
          <w:tcPr>
            <w:tcW w:w="2220" w:type="dxa"/>
            <w:tcBorders>
              <w:top w:val="nil"/>
              <w:left w:val="nil"/>
              <w:bottom w:val="single" w:sz="8" w:space="0" w:color="000000"/>
              <w:right w:val="single" w:sz="8" w:space="0" w:color="000000"/>
            </w:tcBorders>
            <w:shd w:val="clear" w:color="auto" w:fill="auto"/>
            <w:vAlign w:val="center"/>
            <w:hideMark/>
          </w:tcPr>
          <w:p w14:paraId="13F1E2B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519 817</w:t>
            </w:r>
          </w:p>
        </w:tc>
        <w:tc>
          <w:tcPr>
            <w:tcW w:w="1971" w:type="dxa"/>
            <w:tcBorders>
              <w:top w:val="nil"/>
              <w:left w:val="nil"/>
              <w:bottom w:val="single" w:sz="8" w:space="0" w:color="000000"/>
              <w:right w:val="single" w:sz="8" w:space="0" w:color="000000"/>
            </w:tcBorders>
            <w:shd w:val="clear" w:color="auto" w:fill="auto"/>
            <w:vAlign w:val="center"/>
            <w:hideMark/>
          </w:tcPr>
          <w:p w14:paraId="4193173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629 746</w:t>
            </w:r>
          </w:p>
        </w:tc>
      </w:tr>
      <w:tr w:rsidR="007629C0" w:rsidRPr="007629C0" w14:paraId="74F77980"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B6201F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накопичена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F2674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1002</w:t>
            </w:r>
          </w:p>
        </w:tc>
        <w:tc>
          <w:tcPr>
            <w:tcW w:w="2220" w:type="dxa"/>
            <w:tcBorders>
              <w:top w:val="nil"/>
              <w:left w:val="nil"/>
              <w:bottom w:val="single" w:sz="8" w:space="0" w:color="000000"/>
              <w:right w:val="single" w:sz="8" w:space="0" w:color="000000"/>
            </w:tcBorders>
            <w:shd w:val="clear" w:color="auto" w:fill="auto"/>
            <w:vAlign w:val="center"/>
            <w:hideMark/>
          </w:tcPr>
          <w:p w14:paraId="1371D78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259 087</w:t>
            </w:r>
          </w:p>
        </w:tc>
        <w:tc>
          <w:tcPr>
            <w:tcW w:w="1971" w:type="dxa"/>
            <w:tcBorders>
              <w:top w:val="nil"/>
              <w:left w:val="nil"/>
              <w:bottom w:val="single" w:sz="8" w:space="0" w:color="000000"/>
              <w:right w:val="single" w:sz="8" w:space="0" w:color="000000"/>
            </w:tcBorders>
            <w:shd w:val="clear" w:color="auto" w:fill="auto"/>
            <w:vAlign w:val="center"/>
            <w:hideMark/>
          </w:tcPr>
          <w:p w14:paraId="1165443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291 103</w:t>
            </w:r>
          </w:p>
        </w:tc>
      </w:tr>
      <w:tr w:rsidR="007629C0" w:rsidRPr="007629C0" w14:paraId="4C32AF8C"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4FD1D2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Незавершені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капітальні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D556D5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1005</w:t>
            </w:r>
          </w:p>
        </w:tc>
        <w:tc>
          <w:tcPr>
            <w:tcW w:w="2220" w:type="dxa"/>
            <w:tcBorders>
              <w:top w:val="nil"/>
              <w:left w:val="nil"/>
              <w:bottom w:val="single" w:sz="8" w:space="0" w:color="000000"/>
              <w:right w:val="single" w:sz="8" w:space="0" w:color="000000"/>
            </w:tcBorders>
            <w:shd w:val="clear" w:color="auto" w:fill="auto"/>
            <w:vAlign w:val="center"/>
            <w:hideMark/>
          </w:tcPr>
          <w:p w14:paraId="214F7CB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11 084 605</w:t>
            </w:r>
          </w:p>
        </w:tc>
        <w:tc>
          <w:tcPr>
            <w:tcW w:w="1971" w:type="dxa"/>
            <w:tcBorders>
              <w:top w:val="nil"/>
              <w:left w:val="nil"/>
              <w:bottom w:val="single" w:sz="8" w:space="0" w:color="000000"/>
              <w:right w:val="single" w:sz="8" w:space="0" w:color="000000"/>
            </w:tcBorders>
            <w:shd w:val="clear" w:color="auto" w:fill="auto"/>
            <w:vAlign w:val="center"/>
            <w:hideMark/>
          </w:tcPr>
          <w:p w14:paraId="01704C7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12 553 995</w:t>
            </w:r>
          </w:p>
        </w:tc>
      </w:tr>
      <w:tr w:rsidR="007629C0" w:rsidRPr="007629C0" w14:paraId="2791153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F8575C9"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Основні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засоби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E0482D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1010</w:t>
            </w:r>
          </w:p>
        </w:tc>
        <w:tc>
          <w:tcPr>
            <w:tcW w:w="2220" w:type="dxa"/>
            <w:tcBorders>
              <w:top w:val="nil"/>
              <w:left w:val="nil"/>
              <w:bottom w:val="single" w:sz="8" w:space="0" w:color="000000"/>
              <w:right w:val="single" w:sz="8" w:space="0" w:color="000000"/>
            </w:tcBorders>
            <w:shd w:val="clear" w:color="auto" w:fill="auto"/>
            <w:vAlign w:val="center"/>
            <w:hideMark/>
          </w:tcPr>
          <w:p w14:paraId="1E1CAF1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47 029 241</w:t>
            </w:r>
          </w:p>
        </w:tc>
        <w:tc>
          <w:tcPr>
            <w:tcW w:w="1971" w:type="dxa"/>
            <w:tcBorders>
              <w:top w:val="nil"/>
              <w:left w:val="nil"/>
              <w:bottom w:val="single" w:sz="8" w:space="0" w:color="000000"/>
              <w:right w:val="single" w:sz="8" w:space="0" w:color="000000"/>
            </w:tcBorders>
            <w:shd w:val="clear" w:color="auto" w:fill="auto"/>
            <w:vAlign w:val="center"/>
            <w:hideMark/>
          </w:tcPr>
          <w:p w14:paraId="4D75497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47 757 468</w:t>
            </w:r>
          </w:p>
        </w:tc>
      </w:tr>
      <w:tr w:rsidR="007629C0" w:rsidRPr="007629C0" w14:paraId="32B4CAFD"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3E8439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075B27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1011</w:t>
            </w:r>
          </w:p>
        </w:tc>
        <w:tc>
          <w:tcPr>
            <w:tcW w:w="2220" w:type="dxa"/>
            <w:tcBorders>
              <w:top w:val="nil"/>
              <w:left w:val="nil"/>
              <w:bottom w:val="single" w:sz="8" w:space="0" w:color="000000"/>
              <w:right w:val="single" w:sz="8" w:space="0" w:color="000000"/>
            </w:tcBorders>
            <w:shd w:val="clear" w:color="auto" w:fill="auto"/>
            <w:vAlign w:val="center"/>
            <w:hideMark/>
          </w:tcPr>
          <w:p w14:paraId="3E4BC14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99 984 787</w:t>
            </w:r>
          </w:p>
        </w:tc>
        <w:tc>
          <w:tcPr>
            <w:tcW w:w="1971" w:type="dxa"/>
            <w:tcBorders>
              <w:top w:val="nil"/>
              <w:left w:val="nil"/>
              <w:bottom w:val="single" w:sz="8" w:space="0" w:color="000000"/>
              <w:right w:val="single" w:sz="8" w:space="0" w:color="000000"/>
            </w:tcBorders>
            <w:shd w:val="clear" w:color="auto" w:fill="auto"/>
            <w:vAlign w:val="center"/>
            <w:hideMark/>
          </w:tcPr>
          <w:p w14:paraId="7B421F3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107 199 484</w:t>
            </w:r>
          </w:p>
        </w:tc>
      </w:tr>
      <w:tr w:rsidR="007629C0" w:rsidRPr="007629C0" w14:paraId="2BBF975D"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CDC1A5C"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2EC1C1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1012</w:t>
            </w:r>
          </w:p>
        </w:tc>
        <w:tc>
          <w:tcPr>
            <w:tcW w:w="2220" w:type="dxa"/>
            <w:tcBorders>
              <w:top w:val="nil"/>
              <w:left w:val="nil"/>
              <w:bottom w:val="single" w:sz="8" w:space="0" w:color="000000"/>
              <w:right w:val="single" w:sz="8" w:space="0" w:color="000000"/>
            </w:tcBorders>
            <w:shd w:val="clear" w:color="auto" w:fill="auto"/>
            <w:vAlign w:val="center"/>
            <w:hideMark/>
          </w:tcPr>
          <w:p w14:paraId="36FE113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52 955 546</w:t>
            </w:r>
          </w:p>
        </w:tc>
        <w:tc>
          <w:tcPr>
            <w:tcW w:w="1971" w:type="dxa"/>
            <w:tcBorders>
              <w:top w:val="nil"/>
              <w:left w:val="nil"/>
              <w:bottom w:val="single" w:sz="8" w:space="0" w:color="000000"/>
              <w:right w:val="single" w:sz="8" w:space="0" w:color="000000"/>
            </w:tcBorders>
            <w:shd w:val="clear" w:color="auto" w:fill="auto"/>
            <w:vAlign w:val="center"/>
            <w:hideMark/>
          </w:tcPr>
          <w:p w14:paraId="4BE8598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59 442 016</w:t>
            </w:r>
          </w:p>
        </w:tc>
      </w:tr>
      <w:tr w:rsidR="007629C0" w:rsidRPr="007629C0" w14:paraId="73679796"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01EA64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Інвестиційна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нерухомість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DD9CF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1015</w:t>
            </w:r>
          </w:p>
        </w:tc>
        <w:tc>
          <w:tcPr>
            <w:tcW w:w="2220" w:type="dxa"/>
            <w:tcBorders>
              <w:top w:val="nil"/>
              <w:left w:val="nil"/>
              <w:bottom w:val="single" w:sz="8" w:space="0" w:color="000000"/>
              <w:right w:val="single" w:sz="8" w:space="0" w:color="000000"/>
            </w:tcBorders>
            <w:shd w:val="clear" w:color="auto" w:fill="auto"/>
            <w:vAlign w:val="center"/>
            <w:hideMark/>
          </w:tcPr>
          <w:p w14:paraId="6ADB081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16329</w:t>
            </w:r>
          </w:p>
        </w:tc>
        <w:tc>
          <w:tcPr>
            <w:tcW w:w="1971" w:type="dxa"/>
            <w:tcBorders>
              <w:top w:val="nil"/>
              <w:left w:val="nil"/>
              <w:bottom w:val="single" w:sz="8" w:space="0" w:color="000000"/>
              <w:right w:val="single" w:sz="8" w:space="0" w:color="000000"/>
            </w:tcBorders>
            <w:shd w:val="clear" w:color="auto" w:fill="auto"/>
            <w:vAlign w:val="center"/>
            <w:hideMark/>
          </w:tcPr>
          <w:p w14:paraId="6FD2572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12 679</w:t>
            </w:r>
          </w:p>
        </w:tc>
      </w:tr>
      <w:tr w:rsidR="007629C0" w:rsidRPr="007629C0" w14:paraId="7956B662" w14:textId="77777777" w:rsidTr="007629C0">
        <w:trPr>
          <w:trHeight w:val="28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2F5CE3"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0B52F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1016</w:t>
            </w:r>
          </w:p>
        </w:tc>
        <w:tc>
          <w:tcPr>
            <w:tcW w:w="2220" w:type="dxa"/>
            <w:tcBorders>
              <w:top w:val="nil"/>
              <w:left w:val="nil"/>
              <w:bottom w:val="single" w:sz="8" w:space="0" w:color="000000"/>
              <w:right w:val="single" w:sz="8" w:space="0" w:color="000000"/>
            </w:tcBorders>
            <w:shd w:val="clear" w:color="auto" w:fill="auto"/>
            <w:vAlign w:val="center"/>
            <w:hideMark/>
          </w:tcPr>
          <w:p w14:paraId="597BD50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62951</w:t>
            </w:r>
          </w:p>
        </w:tc>
        <w:tc>
          <w:tcPr>
            <w:tcW w:w="1971" w:type="dxa"/>
            <w:tcBorders>
              <w:top w:val="nil"/>
              <w:left w:val="nil"/>
              <w:bottom w:val="single" w:sz="8" w:space="0" w:color="000000"/>
              <w:right w:val="single" w:sz="8" w:space="0" w:color="000000"/>
            </w:tcBorders>
            <w:shd w:val="clear" w:color="auto" w:fill="auto"/>
            <w:vAlign w:val="center"/>
            <w:hideMark/>
          </w:tcPr>
          <w:p w14:paraId="7EA7759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59 186</w:t>
            </w:r>
          </w:p>
        </w:tc>
      </w:tr>
      <w:tr w:rsidR="007629C0" w:rsidRPr="007629C0" w14:paraId="4FC3EF4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9FC51E"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259B89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1017</w:t>
            </w:r>
          </w:p>
        </w:tc>
        <w:tc>
          <w:tcPr>
            <w:tcW w:w="2220" w:type="dxa"/>
            <w:tcBorders>
              <w:top w:val="nil"/>
              <w:left w:val="nil"/>
              <w:bottom w:val="single" w:sz="8" w:space="0" w:color="000000"/>
              <w:right w:val="single" w:sz="8" w:space="0" w:color="000000"/>
            </w:tcBorders>
            <w:shd w:val="clear" w:color="auto" w:fill="auto"/>
            <w:vAlign w:val="center"/>
            <w:hideMark/>
          </w:tcPr>
          <w:p w14:paraId="670B1E2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46622</w:t>
            </w:r>
          </w:p>
        </w:tc>
        <w:tc>
          <w:tcPr>
            <w:tcW w:w="1971" w:type="dxa"/>
            <w:tcBorders>
              <w:top w:val="nil"/>
              <w:left w:val="nil"/>
              <w:bottom w:val="single" w:sz="8" w:space="0" w:color="000000"/>
              <w:right w:val="single" w:sz="8" w:space="0" w:color="000000"/>
            </w:tcBorders>
            <w:shd w:val="clear" w:color="auto" w:fill="auto"/>
            <w:vAlign w:val="center"/>
            <w:hideMark/>
          </w:tcPr>
          <w:p w14:paraId="309142F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46 507</w:t>
            </w:r>
          </w:p>
        </w:tc>
      </w:tr>
      <w:tr w:rsidR="007629C0" w:rsidRPr="007629C0" w14:paraId="1D7660EA" w14:textId="77777777" w:rsidTr="007629C0">
        <w:trPr>
          <w:trHeight w:val="8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ABF4AF0"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біологічні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7AAB25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1020</w:t>
            </w:r>
          </w:p>
        </w:tc>
        <w:tc>
          <w:tcPr>
            <w:tcW w:w="2220" w:type="dxa"/>
            <w:tcBorders>
              <w:top w:val="nil"/>
              <w:left w:val="nil"/>
              <w:bottom w:val="single" w:sz="8" w:space="0" w:color="000000"/>
              <w:right w:val="single" w:sz="8" w:space="0" w:color="000000"/>
            </w:tcBorders>
            <w:shd w:val="clear" w:color="auto" w:fill="auto"/>
            <w:vAlign w:val="center"/>
            <w:hideMark/>
          </w:tcPr>
          <w:p w14:paraId="3A89066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5C68F5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29E2FA6"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70B61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первісна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C067C5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1021</w:t>
            </w:r>
          </w:p>
        </w:tc>
        <w:tc>
          <w:tcPr>
            <w:tcW w:w="2220" w:type="dxa"/>
            <w:tcBorders>
              <w:top w:val="nil"/>
              <w:left w:val="nil"/>
              <w:bottom w:val="single" w:sz="8" w:space="0" w:color="000000"/>
              <w:right w:val="single" w:sz="8" w:space="0" w:color="000000"/>
            </w:tcBorders>
            <w:shd w:val="clear" w:color="auto" w:fill="auto"/>
            <w:vAlign w:val="center"/>
            <w:hideMark/>
          </w:tcPr>
          <w:p w14:paraId="5FDC728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722F1A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98DD3EE"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996B6D2"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накопичена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5F03CA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1022</w:t>
            </w:r>
          </w:p>
        </w:tc>
        <w:tc>
          <w:tcPr>
            <w:tcW w:w="2220" w:type="dxa"/>
            <w:tcBorders>
              <w:top w:val="nil"/>
              <w:left w:val="nil"/>
              <w:bottom w:val="single" w:sz="8" w:space="0" w:color="000000"/>
              <w:right w:val="single" w:sz="8" w:space="0" w:color="000000"/>
            </w:tcBorders>
            <w:shd w:val="clear" w:color="auto" w:fill="auto"/>
            <w:vAlign w:val="center"/>
            <w:hideMark/>
          </w:tcPr>
          <w:p w14:paraId="1C53C38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47FE55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475941A" w14:textId="77777777" w:rsidTr="007629C0">
        <w:trPr>
          <w:trHeight w:val="6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083A6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13B6A086"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6038F33E" w14:textId="77777777" w:rsidR="007629C0" w:rsidRPr="007629C0" w:rsidRDefault="007629C0" w:rsidP="007629C0">
            <w:pPr>
              <w:jc w:val="cente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03D88511" w14:textId="77777777" w:rsidR="007629C0" w:rsidRPr="007629C0" w:rsidRDefault="007629C0" w:rsidP="007629C0">
            <w:pPr>
              <w:jc w:val="cente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2F4F894F" w14:textId="77777777" w:rsidTr="007629C0">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4DBF626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які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обліковуються</w:t>
            </w:r>
            <w:proofErr w:type="spellEnd"/>
            <w:r w:rsidRPr="007629C0">
              <w:rPr>
                <w:rFonts w:ascii="Times New Roman" w:eastAsia="Times New Roman" w:hAnsi="Times New Roman" w:cs="Times New Roman"/>
                <w:color w:val="000000"/>
                <w:sz w:val="22"/>
                <w:szCs w:val="22"/>
                <w:lang w:eastAsia="ru-RU"/>
              </w:rPr>
              <w:t xml:space="preserve"> за методом </w:t>
            </w:r>
            <w:proofErr w:type="spellStart"/>
            <w:r w:rsidRPr="007629C0">
              <w:rPr>
                <w:rFonts w:ascii="Times New Roman" w:eastAsia="Times New Roman" w:hAnsi="Times New Roman" w:cs="Times New Roman"/>
                <w:color w:val="000000"/>
                <w:sz w:val="22"/>
                <w:szCs w:val="22"/>
                <w:lang w:eastAsia="ru-RU"/>
              </w:rPr>
              <w:t>участі</w:t>
            </w:r>
            <w:proofErr w:type="spellEnd"/>
            <w:r w:rsidRPr="007629C0">
              <w:rPr>
                <w:rFonts w:ascii="Times New Roman" w:eastAsia="Times New Roman" w:hAnsi="Times New Roman" w:cs="Times New Roman"/>
                <w:color w:val="000000"/>
                <w:sz w:val="22"/>
                <w:szCs w:val="22"/>
                <w:lang w:eastAsia="ru-RU"/>
              </w:rPr>
              <w:t xml:space="preserve"> в </w:t>
            </w:r>
            <w:proofErr w:type="spellStart"/>
            <w:r w:rsidRPr="007629C0">
              <w:rPr>
                <w:rFonts w:ascii="Times New Roman" w:eastAsia="Times New Roman" w:hAnsi="Times New Roman" w:cs="Times New Roman"/>
                <w:color w:val="000000"/>
                <w:sz w:val="22"/>
                <w:szCs w:val="22"/>
                <w:lang w:eastAsia="ru-RU"/>
              </w:rPr>
              <w:t>капіталі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підприємств</w:t>
            </w:r>
            <w:proofErr w:type="spellEnd"/>
          </w:p>
        </w:tc>
        <w:tc>
          <w:tcPr>
            <w:tcW w:w="2580" w:type="dxa"/>
            <w:tcBorders>
              <w:top w:val="nil"/>
              <w:left w:val="nil"/>
              <w:bottom w:val="nil"/>
              <w:right w:val="single" w:sz="8" w:space="0" w:color="000000"/>
            </w:tcBorders>
            <w:shd w:val="clear" w:color="auto" w:fill="auto"/>
            <w:vAlign w:val="center"/>
            <w:hideMark/>
          </w:tcPr>
          <w:p w14:paraId="422E71F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1030</w:t>
            </w:r>
          </w:p>
        </w:tc>
        <w:tc>
          <w:tcPr>
            <w:tcW w:w="2220" w:type="dxa"/>
            <w:tcBorders>
              <w:top w:val="nil"/>
              <w:left w:val="nil"/>
              <w:bottom w:val="nil"/>
              <w:right w:val="single" w:sz="8" w:space="0" w:color="000000"/>
            </w:tcBorders>
            <w:shd w:val="clear" w:color="auto" w:fill="auto"/>
            <w:vAlign w:val="center"/>
            <w:hideMark/>
          </w:tcPr>
          <w:p w14:paraId="0AD6F03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2C94B0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88C229E" w14:textId="77777777" w:rsidTr="007629C0">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535FA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2E89A69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1035</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71C7F02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E54DC1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FA7D822" w14:textId="77777777" w:rsidTr="007629C0">
        <w:trPr>
          <w:trHeight w:val="82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318CD1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98075A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1040</w:t>
            </w:r>
          </w:p>
        </w:tc>
        <w:tc>
          <w:tcPr>
            <w:tcW w:w="2220" w:type="dxa"/>
            <w:tcBorders>
              <w:top w:val="nil"/>
              <w:left w:val="nil"/>
              <w:bottom w:val="single" w:sz="8" w:space="0" w:color="000000"/>
              <w:right w:val="single" w:sz="8" w:space="0" w:color="000000"/>
            </w:tcBorders>
            <w:shd w:val="clear" w:color="auto" w:fill="auto"/>
            <w:vAlign w:val="center"/>
            <w:hideMark/>
          </w:tcPr>
          <w:p w14:paraId="702D2A4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FBAE31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479587F" w14:textId="77777777" w:rsidTr="007629C0">
        <w:trPr>
          <w:trHeight w:val="9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51B48D9"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податкові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2C6850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1045</w:t>
            </w:r>
          </w:p>
        </w:tc>
        <w:tc>
          <w:tcPr>
            <w:tcW w:w="2220" w:type="dxa"/>
            <w:tcBorders>
              <w:top w:val="nil"/>
              <w:left w:val="nil"/>
              <w:bottom w:val="single" w:sz="8" w:space="0" w:color="000000"/>
              <w:right w:val="single" w:sz="8" w:space="0" w:color="000000"/>
            </w:tcBorders>
            <w:shd w:val="clear" w:color="auto" w:fill="auto"/>
            <w:vAlign w:val="center"/>
            <w:hideMark/>
          </w:tcPr>
          <w:p w14:paraId="44EA090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1682C5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DE9912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E44F300"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Гудвіл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62B325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1050</w:t>
            </w:r>
          </w:p>
        </w:tc>
        <w:tc>
          <w:tcPr>
            <w:tcW w:w="2220" w:type="dxa"/>
            <w:tcBorders>
              <w:top w:val="nil"/>
              <w:left w:val="nil"/>
              <w:bottom w:val="single" w:sz="8" w:space="0" w:color="000000"/>
              <w:right w:val="single" w:sz="8" w:space="0" w:color="000000"/>
            </w:tcBorders>
            <w:shd w:val="clear" w:color="auto" w:fill="auto"/>
            <w:vAlign w:val="center"/>
            <w:hideMark/>
          </w:tcPr>
          <w:p w14:paraId="22384B9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4B8BAF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6988D42" w14:textId="77777777" w:rsidTr="007629C0">
        <w:trPr>
          <w:trHeight w:val="615"/>
        </w:trPr>
        <w:tc>
          <w:tcPr>
            <w:tcW w:w="3000" w:type="dxa"/>
            <w:tcBorders>
              <w:top w:val="nil"/>
              <w:left w:val="single" w:sz="8" w:space="0" w:color="000000"/>
              <w:bottom w:val="nil"/>
              <w:right w:val="single" w:sz="8" w:space="0" w:color="000000"/>
            </w:tcBorders>
            <w:shd w:val="clear" w:color="auto" w:fill="auto"/>
            <w:vAlign w:val="center"/>
            <w:hideMark/>
          </w:tcPr>
          <w:p w14:paraId="2471CBC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аквізиційні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витрати</w:t>
            </w:r>
            <w:proofErr w:type="spellEnd"/>
          </w:p>
        </w:tc>
        <w:tc>
          <w:tcPr>
            <w:tcW w:w="2580" w:type="dxa"/>
            <w:tcBorders>
              <w:top w:val="nil"/>
              <w:left w:val="nil"/>
              <w:bottom w:val="nil"/>
              <w:right w:val="single" w:sz="8" w:space="0" w:color="000000"/>
            </w:tcBorders>
            <w:shd w:val="clear" w:color="auto" w:fill="auto"/>
            <w:vAlign w:val="center"/>
            <w:hideMark/>
          </w:tcPr>
          <w:p w14:paraId="3CA33F8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1060</w:t>
            </w:r>
          </w:p>
        </w:tc>
        <w:tc>
          <w:tcPr>
            <w:tcW w:w="2220" w:type="dxa"/>
            <w:tcBorders>
              <w:top w:val="nil"/>
              <w:left w:val="nil"/>
              <w:bottom w:val="nil"/>
              <w:right w:val="single" w:sz="8" w:space="0" w:color="000000"/>
            </w:tcBorders>
            <w:shd w:val="clear" w:color="auto" w:fill="auto"/>
            <w:vAlign w:val="center"/>
            <w:hideMark/>
          </w:tcPr>
          <w:p w14:paraId="5DC8D44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C85083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6A3E8FD" w14:textId="77777777" w:rsidTr="007629C0">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56FD2D9"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Залишок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коштів</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централізованих</w:t>
            </w:r>
            <w:proofErr w:type="spellEnd"/>
            <w:r w:rsidRPr="007629C0">
              <w:rPr>
                <w:rFonts w:ascii="Times New Roman" w:eastAsia="Times New Roman" w:hAnsi="Times New Roman" w:cs="Times New Roman"/>
                <w:color w:val="000000"/>
                <w:sz w:val="22"/>
                <w:szCs w:val="22"/>
                <w:lang w:eastAsia="ru-RU"/>
              </w:rPr>
              <w:t xml:space="preserve"> </w:t>
            </w:r>
            <w:proofErr w:type="spellStart"/>
            <w:proofErr w:type="gram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фондах</w:t>
            </w:r>
            <w:proofErr w:type="gram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5DF8BF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1065</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2ADE189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562B4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B10E661"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92E1DC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93A574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1090</w:t>
            </w:r>
          </w:p>
        </w:tc>
        <w:tc>
          <w:tcPr>
            <w:tcW w:w="2220" w:type="dxa"/>
            <w:tcBorders>
              <w:top w:val="nil"/>
              <w:left w:val="nil"/>
              <w:bottom w:val="single" w:sz="8" w:space="0" w:color="000000"/>
              <w:right w:val="single" w:sz="8" w:space="0" w:color="000000"/>
            </w:tcBorders>
            <w:shd w:val="clear" w:color="auto" w:fill="auto"/>
            <w:vAlign w:val="center"/>
            <w:hideMark/>
          </w:tcPr>
          <w:p w14:paraId="3E32364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758F73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04C63EF" w14:textId="77777777" w:rsidTr="007629C0">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262D23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5427133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1095</w:t>
            </w:r>
          </w:p>
        </w:tc>
        <w:tc>
          <w:tcPr>
            <w:tcW w:w="2220" w:type="dxa"/>
            <w:tcBorders>
              <w:top w:val="nil"/>
              <w:left w:val="nil"/>
              <w:bottom w:val="single" w:sz="8" w:space="0" w:color="000000"/>
              <w:right w:val="single" w:sz="8" w:space="0" w:color="000000"/>
            </w:tcBorders>
            <w:shd w:val="clear" w:color="auto" w:fill="auto"/>
            <w:vAlign w:val="center"/>
            <w:hideMark/>
          </w:tcPr>
          <w:p w14:paraId="7A192EC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58 390 905</w:t>
            </w:r>
          </w:p>
        </w:tc>
        <w:tc>
          <w:tcPr>
            <w:tcW w:w="1971" w:type="dxa"/>
            <w:tcBorders>
              <w:top w:val="nil"/>
              <w:left w:val="nil"/>
              <w:bottom w:val="single" w:sz="8" w:space="0" w:color="000000"/>
              <w:right w:val="single" w:sz="8" w:space="0" w:color="000000"/>
            </w:tcBorders>
            <w:shd w:val="clear" w:color="auto" w:fill="auto"/>
            <w:vAlign w:val="center"/>
            <w:hideMark/>
          </w:tcPr>
          <w:p w14:paraId="33243D3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60 662 785</w:t>
            </w:r>
          </w:p>
        </w:tc>
      </w:tr>
      <w:tr w:rsidR="007629C0" w:rsidRPr="007629C0" w14:paraId="103D40DE" w14:textId="77777777" w:rsidTr="007629C0">
        <w:trPr>
          <w:trHeight w:val="750"/>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2E356A"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II. </w:t>
            </w:r>
            <w:proofErr w:type="spellStart"/>
            <w:r w:rsidRPr="007629C0">
              <w:rPr>
                <w:rFonts w:ascii="Times New Roman" w:eastAsia="Times New Roman" w:hAnsi="Times New Roman" w:cs="Times New Roman"/>
                <w:color w:val="000000"/>
                <w:sz w:val="22"/>
                <w:szCs w:val="22"/>
                <w:lang w:eastAsia="ru-RU"/>
              </w:rPr>
              <w:t>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31C3FB53"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468D747F"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3BBB01B5"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6134F4DB"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8EE3C66"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Запаси</w:t>
            </w:r>
          </w:p>
        </w:tc>
        <w:tc>
          <w:tcPr>
            <w:tcW w:w="2580" w:type="dxa"/>
            <w:tcBorders>
              <w:top w:val="nil"/>
              <w:left w:val="nil"/>
              <w:bottom w:val="single" w:sz="8" w:space="0" w:color="000000"/>
              <w:right w:val="single" w:sz="8" w:space="0" w:color="000000"/>
            </w:tcBorders>
            <w:shd w:val="clear" w:color="auto" w:fill="auto"/>
            <w:vAlign w:val="center"/>
            <w:hideMark/>
          </w:tcPr>
          <w:p w14:paraId="068FCDE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1100</w:t>
            </w:r>
          </w:p>
        </w:tc>
        <w:tc>
          <w:tcPr>
            <w:tcW w:w="2220" w:type="dxa"/>
            <w:tcBorders>
              <w:top w:val="nil"/>
              <w:left w:val="nil"/>
              <w:bottom w:val="single" w:sz="8" w:space="0" w:color="000000"/>
              <w:right w:val="single" w:sz="8" w:space="0" w:color="000000"/>
            </w:tcBorders>
            <w:shd w:val="clear" w:color="auto" w:fill="auto"/>
            <w:vAlign w:val="center"/>
            <w:hideMark/>
          </w:tcPr>
          <w:p w14:paraId="55DBD1C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12 414 142</w:t>
            </w:r>
          </w:p>
        </w:tc>
        <w:tc>
          <w:tcPr>
            <w:tcW w:w="1971" w:type="dxa"/>
            <w:tcBorders>
              <w:top w:val="nil"/>
              <w:left w:val="nil"/>
              <w:bottom w:val="single" w:sz="8" w:space="0" w:color="000000"/>
              <w:right w:val="single" w:sz="8" w:space="0" w:color="000000"/>
            </w:tcBorders>
            <w:shd w:val="clear" w:color="auto" w:fill="auto"/>
            <w:vAlign w:val="center"/>
            <w:hideMark/>
          </w:tcPr>
          <w:p w14:paraId="6D0B2FC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9 948 534</w:t>
            </w:r>
          </w:p>
        </w:tc>
      </w:tr>
      <w:tr w:rsidR="007629C0" w:rsidRPr="007629C0" w14:paraId="69134366"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7A2504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Виробничі</w:t>
            </w:r>
            <w:proofErr w:type="spellEnd"/>
            <w:r w:rsidRPr="007629C0">
              <w:rPr>
                <w:rFonts w:ascii="Times New Roman" w:eastAsia="Times New Roman" w:hAnsi="Times New Roman" w:cs="Times New Roman"/>
                <w:color w:val="000000"/>
                <w:sz w:val="22"/>
                <w:szCs w:val="22"/>
                <w:lang w:eastAsia="ru-RU"/>
              </w:rPr>
              <w:t xml:space="preserve"> запаси</w:t>
            </w:r>
          </w:p>
        </w:tc>
        <w:tc>
          <w:tcPr>
            <w:tcW w:w="2580" w:type="dxa"/>
            <w:tcBorders>
              <w:top w:val="nil"/>
              <w:left w:val="nil"/>
              <w:bottom w:val="single" w:sz="8" w:space="0" w:color="000000"/>
              <w:right w:val="single" w:sz="8" w:space="0" w:color="000000"/>
            </w:tcBorders>
            <w:shd w:val="clear" w:color="auto" w:fill="auto"/>
            <w:vAlign w:val="center"/>
            <w:hideMark/>
          </w:tcPr>
          <w:p w14:paraId="38EF4C2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1101</w:t>
            </w:r>
          </w:p>
        </w:tc>
        <w:tc>
          <w:tcPr>
            <w:tcW w:w="2220" w:type="dxa"/>
            <w:tcBorders>
              <w:top w:val="nil"/>
              <w:left w:val="nil"/>
              <w:bottom w:val="single" w:sz="8" w:space="0" w:color="000000"/>
              <w:right w:val="single" w:sz="8" w:space="0" w:color="000000"/>
            </w:tcBorders>
            <w:shd w:val="clear" w:color="auto" w:fill="auto"/>
            <w:vAlign w:val="center"/>
            <w:hideMark/>
          </w:tcPr>
          <w:p w14:paraId="4F4A28A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5 612 546</w:t>
            </w:r>
          </w:p>
        </w:tc>
        <w:tc>
          <w:tcPr>
            <w:tcW w:w="1971" w:type="dxa"/>
            <w:tcBorders>
              <w:top w:val="nil"/>
              <w:left w:val="nil"/>
              <w:bottom w:val="single" w:sz="8" w:space="0" w:color="000000"/>
              <w:right w:val="single" w:sz="8" w:space="0" w:color="000000"/>
            </w:tcBorders>
            <w:shd w:val="clear" w:color="auto" w:fill="auto"/>
            <w:vAlign w:val="center"/>
            <w:hideMark/>
          </w:tcPr>
          <w:p w14:paraId="6B063B0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4 142 053</w:t>
            </w:r>
          </w:p>
        </w:tc>
      </w:tr>
      <w:tr w:rsidR="007629C0" w:rsidRPr="007629C0" w14:paraId="6854168D" w14:textId="77777777" w:rsidTr="007629C0">
        <w:trPr>
          <w:trHeight w:val="3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30D816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Незавершене</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виробництво</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8298AE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1102</w:t>
            </w:r>
          </w:p>
        </w:tc>
        <w:tc>
          <w:tcPr>
            <w:tcW w:w="2220" w:type="dxa"/>
            <w:tcBorders>
              <w:top w:val="nil"/>
              <w:left w:val="nil"/>
              <w:bottom w:val="single" w:sz="8" w:space="0" w:color="000000"/>
              <w:right w:val="single" w:sz="8" w:space="0" w:color="000000"/>
            </w:tcBorders>
            <w:shd w:val="clear" w:color="auto" w:fill="auto"/>
            <w:vAlign w:val="center"/>
            <w:hideMark/>
          </w:tcPr>
          <w:p w14:paraId="4CC3AFB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3951192</w:t>
            </w:r>
          </w:p>
        </w:tc>
        <w:tc>
          <w:tcPr>
            <w:tcW w:w="1971" w:type="dxa"/>
            <w:tcBorders>
              <w:top w:val="nil"/>
              <w:left w:val="nil"/>
              <w:bottom w:val="single" w:sz="8" w:space="0" w:color="000000"/>
              <w:right w:val="single" w:sz="8" w:space="0" w:color="000000"/>
            </w:tcBorders>
            <w:shd w:val="clear" w:color="auto" w:fill="auto"/>
            <w:vAlign w:val="center"/>
            <w:hideMark/>
          </w:tcPr>
          <w:p w14:paraId="0A39D95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4 342 095</w:t>
            </w:r>
          </w:p>
        </w:tc>
      </w:tr>
      <w:tr w:rsidR="007629C0" w:rsidRPr="007629C0" w14:paraId="61CEFACB"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CF21CA6"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Готова </w:t>
            </w:r>
            <w:proofErr w:type="spellStart"/>
            <w:r w:rsidRPr="007629C0">
              <w:rPr>
                <w:rFonts w:ascii="Times New Roman" w:eastAsia="Times New Roman" w:hAnsi="Times New Roman" w:cs="Times New Roman"/>
                <w:color w:val="000000"/>
                <w:sz w:val="22"/>
                <w:szCs w:val="22"/>
                <w:lang w:eastAsia="ru-RU"/>
              </w:rPr>
              <w:t>продукція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420F0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1103</w:t>
            </w:r>
          </w:p>
        </w:tc>
        <w:tc>
          <w:tcPr>
            <w:tcW w:w="2220" w:type="dxa"/>
            <w:tcBorders>
              <w:top w:val="nil"/>
              <w:left w:val="nil"/>
              <w:bottom w:val="single" w:sz="8" w:space="0" w:color="000000"/>
              <w:right w:val="single" w:sz="8" w:space="0" w:color="000000"/>
            </w:tcBorders>
            <w:shd w:val="clear" w:color="auto" w:fill="auto"/>
            <w:vAlign w:val="center"/>
            <w:hideMark/>
          </w:tcPr>
          <w:p w14:paraId="544864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2850404</w:t>
            </w:r>
          </w:p>
        </w:tc>
        <w:tc>
          <w:tcPr>
            <w:tcW w:w="1971" w:type="dxa"/>
            <w:tcBorders>
              <w:top w:val="nil"/>
              <w:left w:val="nil"/>
              <w:bottom w:val="single" w:sz="8" w:space="0" w:color="000000"/>
              <w:right w:val="single" w:sz="8" w:space="0" w:color="000000"/>
            </w:tcBorders>
            <w:shd w:val="clear" w:color="auto" w:fill="auto"/>
            <w:vAlign w:val="center"/>
            <w:hideMark/>
          </w:tcPr>
          <w:p w14:paraId="7847492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1 464 386</w:t>
            </w:r>
          </w:p>
        </w:tc>
      </w:tr>
      <w:tr w:rsidR="007629C0" w:rsidRPr="007629C0" w14:paraId="3ACF446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C78277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Товари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88F0BC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1104</w:t>
            </w:r>
          </w:p>
        </w:tc>
        <w:tc>
          <w:tcPr>
            <w:tcW w:w="2220" w:type="dxa"/>
            <w:tcBorders>
              <w:top w:val="nil"/>
              <w:left w:val="nil"/>
              <w:bottom w:val="single" w:sz="8" w:space="0" w:color="000000"/>
              <w:right w:val="single" w:sz="8" w:space="0" w:color="000000"/>
            </w:tcBorders>
            <w:shd w:val="clear" w:color="auto" w:fill="auto"/>
            <w:vAlign w:val="center"/>
            <w:hideMark/>
          </w:tcPr>
          <w:p w14:paraId="72C2807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AC74C8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EBA3DC7" w14:textId="77777777" w:rsidTr="007629C0">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C7F5B0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біологічні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D456A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1110</w:t>
            </w:r>
          </w:p>
        </w:tc>
        <w:tc>
          <w:tcPr>
            <w:tcW w:w="2220" w:type="dxa"/>
            <w:tcBorders>
              <w:top w:val="nil"/>
              <w:left w:val="nil"/>
              <w:bottom w:val="single" w:sz="8" w:space="0" w:color="000000"/>
              <w:right w:val="single" w:sz="8" w:space="0" w:color="000000"/>
            </w:tcBorders>
            <w:shd w:val="clear" w:color="auto" w:fill="auto"/>
            <w:vAlign w:val="center"/>
            <w:hideMark/>
          </w:tcPr>
          <w:p w14:paraId="790C9A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38C76E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B13C102" w14:textId="77777777" w:rsidTr="007629C0">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9E0EE9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Депозити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2E9F2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1115</w:t>
            </w:r>
          </w:p>
        </w:tc>
        <w:tc>
          <w:tcPr>
            <w:tcW w:w="2220" w:type="dxa"/>
            <w:tcBorders>
              <w:top w:val="nil"/>
              <w:left w:val="nil"/>
              <w:bottom w:val="single" w:sz="8" w:space="0" w:color="000000"/>
              <w:right w:val="single" w:sz="8" w:space="0" w:color="000000"/>
            </w:tcBorders>
            <w:shd w:val="clear" w:color="auto" w:fill="auto"/>
            <w:vAlign w:val="center"/>
            <w:hideMark/>
          </w:tcPr>
          <w:p w14:paraId="289B815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0BDC3F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D619202" w14:textId="77777777" w:rsidTr="007629C0">
        <w:trPr>
          <w:trHeight w:val="495"/>
        </w:trPr>
        <w:tc>
          <w:tcPr>
            <w:tcW w:w="3000" w:type="dxa"/>
            <w:tcBorders>
              <w:top w:val="nil"/>
              <w:left w:val="single" w:sz="8" w:space="0" w:color="000000"/>
              <w:bottom w:val="nil"/>
              <w:right w:val="single" w:sz="8" w:space="0" w:color="000000"/>
            </w:tcBorders>
            <w:shd w:val="clear" w:color="auto" w:fill="auto"/>
            <w:vAlign w:val="center"/>
            <w:hideMark/>
          </w:tcPr>
          <w:p w14:paraId="7FE04150"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Векселі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одержані</w:t>
            </w:r>
            <w:proofErr w:type="spellEnd"/>
          </w:p>
        </w:tc>
        <w:tc>
          <w:tcPr>
            <w:tcW w:w="2580" w:type="dxa"/>
            <w:tcBorders>
              <w:top w:val="nil"/>
              <w:left w:val="nil"/>
              <w:bottom w:val="nil"/>
              <w:right w:val="single" w:sz="8" w:space="0" w:color="000000"/>
            </w:tcBorders>
            <w:shd w:val="clear" w:color="auto" w:fill="auto"/>
            <w:vAlign w:val="center"/>
            <w:hideMark/>
          </w:tcPr>
          <w:p w14:paraId="5936A73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1120</w:t>
            </w:r>
          </w:p>
        </w:tc>
        <w:tc>
          <w:tcPr>
            <w:tcW w:w="2220" w:type="dxa"/>
            <w:tcBorders>
              <w:top w:val="nil"/>
              <w:left w:val="nil"/>
              <w:bottom w:val="nil"/>
              <w:right w:val="single" w:sz="8" w:space="0" w:color="000000"/>
            </w:tcBorders>
            <w:shd w:val="clear" w:color="auto" w:fill="auto"/>
            <w:vAlign w:val="center"/>
            <w:hideMark/>
          </w:tcPr>
          <w:p w14:paraId="20BA3E0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3E96F5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FF67436" w14:textId="77777777" w:rsidTr="007629C0">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32B270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продукцію</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товари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роботи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послуги</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985ECC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1125</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41D9339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19 416 577</w:t>
            </w:r>
          </w:p>
        </w:tc>
        <w:tc>
          <w:tcPr>
            <w:tcW w:w="1971" w:type="dxa"/>
            <w:tcBorders>
              <w:top w:val="nil"/>
              <w:left w:val="nil"/>
              <w:bottom w:val="single" w:sz="8" w:space="0" w:color="000000"/>
              <w:right w:val="single" w:sz="8" w:space="0" w:color="000000"/>
            </w:tcBorders>
            <w:shd w:val="clear" w:color="auto" w:fill="auto"/>
            <w:vAlign w:val="center"/>
            <w:hideMark/>
          </w:tcPr>
          <w:p w14:paraId="449DACA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22 080 986</w:t>
            </w:r>
          </w:p>
        </w:tc>
      </w:tr>
      <w:tr w:rsidR="007629C0" w:rsidRPr="007629C0" w14:paraId="544DC30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CD53620"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7A8A42DD"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2533FEF0"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6C81155"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388CEC3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6405CAE"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за </w:t>
            </w:r>
            <w:proofErr w:type="spellStart"/>
            <w:r w:rsidRPr="007629C0">
              <w:rPr>
                <w:rFonts w:ascii="Times New Roman" w:eastAsia="Times New Roman" w:hAnsi="Times New Roman" w:cs="Times New Roman"/>
                <w:color w:val="000000"/>
                <w:sz w:val="22"/>
                <w:szCs w:val="22"/>
                <w:lang w:eastAsia="ru-RU"/>
              </w:rPr>
              <w:t>виданими</w:t>
            </w:r>
            <w:proofErr w:type="spellEnd"/>
            <w:r w:rsidRPr="007629C0">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2E30575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1130</w:t>
            </w:r>
          </w:p>
        </w:tc>
        <w:tc>
          <w:tcPr>
            <w:tcW w:w="2220" w:type="dxa"/>
            <w:tcBorders>
              <w:top w:val="nil"/>
              <w:left w:val="nil"/>
              <w:bottom w:val="single" w:sz="8" w:space="0" w:color="000000"/>
              <w:right w:val="single" w:sz="8" w:space="0" w:color="000000"/>
            </w:tcBorders>
            <w:shd w:val="clear" w:color="auto" w:fill="auto"/>
            <w:vAlign w:val="center"/>
            <w:hideMark/>
          </w:tcPr>
          <w:p w14:paraId="0F92FC5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290 549</w:t>
            </w:r>
          </w:p>
        </w:tc>
        <w:tc>
          <w:tcPr>
            <w:tcW w:w="1971" w:type="dxa"/>
            <w:tcBorders>
              <w:top w:val="nil"/>
              <w:left w:val="nil"/>
              <w:bottom w:val="single" w:sz="8" w:space="0" w:color="000000"/>
              <w:right w:val="single" w:sz="8" w:space="0" w:color="000000"/>
            </w:tcBorders>
            <w:shd w:val="clear" w:color="auto" w:fill="auto"/>
            <w:vAlign w:val="center"/>
            <w:hideMark/>
          </w:tcPr>
          <w:p w14:paraId="14E88D9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153 253</w:t>
            </w:r>
          </w:p>
        </w:tc>
      </w:tr>
      <w:tr w:rsidR="007629C0" w:rsidRPr="007629C0" w14:paraId="1DC7D7F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14DE3D4"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7429EF3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1135</w:t>
            </w:r>
          </w:p>
        </w:tc>
        <w:tc>
          <w:tcPr>
            <w:tcW w:w="2220" w:type="dxa"/>
            <w:tcBorders>
              <w:top w:val="nil"/>
              <w:left w:val="nil"/>
              <w:bottom w:val="single" w:sz="8" w:space="0" w:color="000000"/>
              <w:right w:val="single" w:sz="8" w:space="0" w:color="000000"/>
            </w:tcBorders>
            <w:shd w:val="clear" w:color="auto" w:fill="auto"/>
            <w:vAlign w:val="center"/>
            <w:hideMark/>
          </w:tcPr>
          <w:p w14:paraId="07CA06F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3 531 231</w:t>
            </w:r>
          </w:p>
        </w:tc>
        <w:tc>
          <w:tcPr>
            <w:tcW w:w="1971" w:type="dxa"/>
            <w:tcBorders>
              <w:top w:val="nil"/>
              <w:left w:val="nil"/>
              <w:bottom w:val="single" w:sz="8" w:space="0" w:color="000000"/>
              <w:right w:val="single" w:sz="8" w:space="0" w:color="000000"/>
            </w:tcBorders>
            <w:shd w:val="clear" w:color="auto" w:fill="auto"/>
            <w:vAlign w:val="center"/>
            <w:hideMark/>
          </w:tcPr>
          <w:p w14:paraId="6C79F56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3 195 554</w:t>
            </w:r>
          </w:p>
        </w:tc>
      </w:tr>
      <w:tr w:rsidR="007629C0" w:rsidRPr="007629C0" w14:paraId="05424A87"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6B5FD06"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податку</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EB8892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1136</w:t>
            </w:r>
          </w:p>
        </w:tc>
        <w:tc>
          <w:tcPr>
            <w:tcW w:w="2220" w:type="dxa"/>
            <w:tcBorders>
              <w:top w:val="nil"/>
              <w:left w:val="nil"/>
              <w:bottom w:val="single" w:sz="8" w:space="0" w:color="000000"/>
              <w:right w:val="single" w:sz="8" w:space="0" w:color="000000"/>
            </w:tcBorders>
            <w:shd w:val="clear" w:color="auto" w:fill="auto"/>
            <w:vAlign w:val="center"/>
            <w:hideMark/>
          </w:tcPr>
          <w:p w14:paraId="68734D7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A6F274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332 855</w:t>
            </w:r>
          </w:p>
        </w:tc>
      </w:tr>
      <w:tr w:rsidR="007629C0" w:rsidRPr="007629C0" w14:paraId="3A4CC891"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B31C2F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з </w:t>
            </w:r>
            <w:proofErr w:type="spellStart"/>
            <w:r w:rsidRPr="007629C0">
              <w:rPr>
                <w:rFonts w:ascii="Times New Roman" w:eastAsia="Times New Roman" w:hAnsi="Times New Roman" w:cs="Times New Roman"/>
                <w:color w:val="000000"/>
                <w:sz w:val="22"/>
                <w:szCs w:val="22"/>
                <w:lang w:eastAsia="ru-RU"/>
              </w:rPr>
              <w:t>нарахованих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доходів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F11076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1140</w:t>
            </w:r>
          </w:p>
        </w:tc>
        <w:tc>
          <w:tcPr>
            <w:tcW w:w="2220" w:type="dxa"/>
            <w:tcBorders>
              <w:top w:val="nil"/>
              <w:left w:val="nil"/>
              <w:bottom w:val="single" w:sz="8" w:space="0" w:color="000000"/>
              <w:right w:val="single" w:sz="8" w:space="0" w:color="000000"/>
            </w:tcBorders>
            <w:shd w:val="clear" w:color="auto" w:fill="auto"/>
            <w:vAlign w:val="center"/>
            <w:hideMark/>
          </w:tcPr>
          <w:p w14:paraId="6B55981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DB8817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DB5CE7A"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B73DF1"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із</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внутрішніх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6D0032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1145</w:t>
            </w:r>
          </w:p>
        </w:tc>
        <w:tc>
          <w:tcPr>
            <w:tcW w:w="2220" w:type="dxa"/>
            <w:tcBorders>
              <w:top w:val="nil"/>
              <w:left w:val="nil"/>
              <w:bottom w:val="single" w:sz="8" w:space="0" w:color="000000"/>
              <w:right w:val="single" w:sz="8" w:space="0" w:color="000000"/>
            </w:tcBorders>
            <w:shd w:val="clear" w:color="auto" w:fill="auto"/>
            <w:vAlign w:val="center"/>
            <w:hideMark/>
          </w:tcPr>
          <w:p w14:paraId="3516607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67E7E0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3816E2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2BEE26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поточна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дебіторська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001741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1155</w:t>
            </w:r>
          </w:p>
        </w:tc>
        <w:tc>
          <w:tcPr>
            <w:tcW w:w="2220" w:type="dxa"/>
            <w:tcBorders>
              <w:top w:val="nil"/>
              <w:left w:val="nil"/>
              <w:bottom w:val="single" w:sz="8" w:space="0" w:color="000000"/>
              <w:right w:val="single" w:sz="8" w:space="0" w:color="000000"/>
            </w:tcBorders>
            <w:shd w:val="clear" w:color="auto" w:fill="auto"/>
            <w:vAlign w:val="center"/>
            <w:hideMark/>
          </w:tcPr>
          <w:p w14:paraId="32CEB5C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1 446 542</w:t>
            </w:r>
          </w:p>
        </w:tc>
        <w:tc>
          <w:tcPr>
            <w:tcW w:w="1971" w:type="dxa"/>
            <w:tcBorders>
              <w:top w:val="nil"/>
              <w:left w:val="nil"/>
              <w:bottom w:val="single" w:sz="8" w:space="0" w:color="000000"/>
              <w:right w:val="single" w:sz="8" w:space="0" w:color="000000"/>
            </w:tcBorders>
            <w:shd w:val="clear" w:color="auto" w:fill="auto"/>
            <w:vAlign w:val="center"/>
            <w:hideMark/>
          </w:tcPr>
          <w:p w14:paraId="3F20419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337 117</w:t>
            </w:r>
          </w:p>
        </w:tc>
      </w:tr>
      <w:tr w:rsidR="007629C0" w:rsidRPr="007629C0" w14:paraId="2340F69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76C041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5E5E77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1160</w:t>
            </w:r>
          </w:p>
        </w:tc>
        <w:tc>
          <w:tcPr>
            <w:tcW w:w="2220" w:type="dxa"/>
            <w:tcBorders>
              <w:top w:val="nil"/>
              <w:left w:val="nil"/>
              <w:bottom w:val="single" w:sz="8" w:space="0" w:color="000000"/>
              <w:right w:val="single" w:sz="8" w:space="0" w:color="000000"/>
            </w:tcBorders>
            <w:shd w:val="clear" w:color="auto" w:fill="auto"/>
            <w:vAlign w:val="center"/>
            <w:hideMark/>
          </w:tcPr>
          <w:p w14:paraId="0FED4C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1787</w:t>
            </w:r>
          </w:p>
        </w:tc>
        <w:tc>
          <w:tcPr>
            <w:tcW w:w="1971" w:type="dxa"/>
            <w:tcBorders>
              <w:top w:val="nil"/>
              <w:left w:val="nil"/>
              <w:bottom w:val="single" w:sz="8" w:space="0" w:color="000000"/>
              <w:right w:val="single" w:sz="8" w:space="0" w:color="000000"/>
            </w:tcBorders>
            <w:shd w:val="clear" w:color="auto" w:fill="auto"/>
            <w:vAlign w:val="center"/>
            <w:hideMark/>
          </w:tcPr>
          <w:p w14:paraId="1D8C1CF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1 429</w:t>
            </w:r>
          </w:p>
        </w:tc>
      </w:tr>
      <w:tr w:rsidR="007629C0" w:rsidRPr="007629C0" w14:paraId="2164B23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3FFEA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Гроші</w:t>
            </w:r>
            <w:proofErr w:type="spellEnd"/>
            <w:r w:rsidRPr="007629C0">
              <w:rPr>
                <w:rFonts w:ascii="Times New Roman" w:eastAsia="Times New Roman" w:hAnsi="Times New Roman" w:cs="Times New Roman"/>
                <w:color w:val="000000"/>
                <w:sz w:val="22"/>
                <w:szCs w:val="22"/>
                <w:lang w:eastAsia="ru-RU"/>
              </w:rPr>
              <w:t xml:space="preserve"> та </w:t>
            </w:r>
            <w:proofErr w:type="spellStart"/>
            <w:r w:rsidRPr="007629C0">
              <w:rPr>
                <w:rFonts w:ascii="Times New Roman" w:eastAsia="Times New Roman" w:hAnsi="Times New Roman" w:cs="Times New Roman"/>
                <w:color w:val="000000"/>
                <w:sz w:val="22"/>
                <w:szCs w:val="22"/>
                <w:lang w:eastAsia="ru-RU"/>
              </w:rPr>
              <w:t>їх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еквіваленти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8192EA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1165</w:t>
            </w:r>
          </w:p>
        </w:tc>
        <w:tc>
          <w:tcPr>
            <w:tcW w:w="2220" w:type="dxa"/>
            <w:tcBorders>
              <w:top w:val="nil"/>
              <w:left w:val="nil"/>
              <w:bottom w:val="single" w:sz="8" w:space="0" w:color="000000"/>
              <w:right w:val="single" w:sz="8" w:space="0" w:color="000000"/>
            </w:tcBorders>
            <w:shd w:val="clear" w:color="auto" w:fill="auto"/>
            <w:vAlign w:val="center"/>
            <w:hideMark/>
          </w:tcPr>
          <w:p w14:paraId="09206CC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200 881</w:t>
            </w:r>
          </w:p>
        </w:tc>
        <w:tc>
          <w:tcPr>
            <w:tcW w:w="1971" w:type="dxa"/>
            <w:tcBorders>
              <w:top w:val="nil"/>
              <w:left w:val="nil"/>
              <w:bottom w:val="single" w:sz="8" w:space="0" w:color="000000"/>
              <w:right w:val="single" w:sz="8" w:space="0" w:color="000000"/>
            </w:tcBorders>
            <w:shd w:val="clear" w:color="auto" w:fill="auto"/>
            <w:vAlign w:val="center"/>
            <w:hideMark/>
          </w:tcPr>
          <w:p w14:paraId="3BFAD90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1 005 218</w:t>
            </w:r>
          </w:p>
        </w:tc>
      </w:tr>
      <w:tr w:rsidR="007629C0" w:rsidRPr="007629C0" w14:paraId="7F198424" w14:textId="77777777" w:rsidTr="007629C0">
        <w:trPr>
          <w:trHeight w:val="12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16C00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Готівка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6D2902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1166</w:t>
            </w:r>
          </w:p>
        </w:tc>
        <w:tc>
          <w:tcPr>
            <w:tcW w:w="2220" w:type="dxa"/>
            <w:tcBorders>
              <w:top w:val="nil"/>
              <w:left w:val="nil"/>
              <w:bottom w:val="single" w:sz="8" w:space="0" w:color="000000"/>
              <w:right w:val="single" w:sz="8" w:space="0" w:color="000000"/>
            </w:tcBorders>
            <w:shd w:val="clear" w:color="auto" w:fill="auto"/>
            <w:vAlign w:val="center"/>
            <w:hideMark/>
          </w:tcPr>
          <w:p w14:paraId="26F13BC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w:t>
            </w:r>
          </w:p>
        </w:tc>
        <w:tc>
          <w:tcPr>
            <w:tcW w:w="1971" w:type="dxa"/>
            <w:tcBorders>
              <w:top w:val="nil"/>
              <w:left w:val="nil"/>
              <w:bottom w:val="single" w:sz="8" w:space="0" w:color="000000"/>
              <w:right w:val="single" w:sz="8" w:space="0" w:color="000000"/>
            </w:tcBorders>
            <w:shd w:val="clear" w:color="auto" w:fill="auto"/>
            <w:vAlign w:val="center"/>
            <w:hideMark/>
          </w:tcPr>
          <w:p w14:paraId="0F8F14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w:t>
            </w:r>
          </w:p>
        </w:tc>
      </w:tr>
      <w:tr w:rsidR="007629C0" w:rsidRPr="007629C0" w14:paraId="51D6117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0EF61FA"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Рахунки</w:t>
            </w:r>
            <w:proofErr w:type="spellEnd"/>
            <w:r w:rsidRPr="007629C0">
              <w:rPr>
                <w:rFonts w:ascii="Times New Roman" w:eastAsia="Times New Roman" w:hAnsi="Times New Roman" w:cs="Times New Roman"/>
                <w:color w:val="000000"/>
                <w:sz w:val="22"/>
                <w:szCs w:val="22"/>
                <w:lang w:eastAsia="ru-RU"/>
              </w:rPr>
              <w:t xml:space="preserve"> в банках</w:t>
            </w:r>
          </w:p>
        </w:tc>
        <w:tc>
          <w:tcPr>
            <w:tcW w:w="2580" w:type="dxa"/>
            <w:tcBorders>
              <w:top w:val="nil"/>
              <w:left w:val="nil"/>
              <w:bottom w:val="single" w:sz="8" w:space="0" w:color="000000"/>
              <w:right w:val="single" w:sz="8" w:space="0" w:color="000000"/>
            </w:tcBorders>
            <w:shd w:val="clear" w:color="auto" w:fill="auto"/>
            <w:vAlign w:val="center"/>
            <w:hideMark/>
          </w:tcPr>
          <w:p w14:paraId="4A8E61E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1167</w:t>
            </w:r>
          </w:p>
        </w:tc>
        <w:tc>
          <w:tcPr>
            <w:tcW w:w="2220" w:type="dxa"/>
            <w:tcBorders>
              <w:top w:val="nil"/>
              <w:left w:val="nil"/>
              <w:bottom w:val="single" w:sz="8" w:space="0" w:color="000000"/>
              <w:right w:val="single" w:sz="8" w:space="0" w:color="000000"/>
            </w:tcBorders>
            <w:shd w:val="clear" w:color="auto" w:fill="auto"/>
            <w:vAlign w:val="center"/>
            <w:hideMark/>
          </w:tcPr>
          <w:p w14:paraId="534EA99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2 008 807</w:t>
            </w:r>
          </w:p>
        </w:tc>
        <w:tc>
          <w:tcPr>
            <w:tcW w:w="1971" w:type="dxa"/>
            <w:tcBorders>
              <w:top w:val="nil"/>
              <w:left w:val="nil"/>
              <w:bottom w:val="single" w:sz="8" w:space="0" w:color="000000"/>
              <w:right w:val="single" w:sz="8" w:space="0" w:color="000000"/>
            </w:tcBorders>
            <w:shd w:val="clear" w:color="auto" w:fill="auto"/>
            <w:vAlign w:val="center"/>
            <w:hideMark/>
          </w:tcPr>
          <w:p w14:paraId="0BCCFB6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1 005 204</w:t>
            </w:r>
          </w:p>
        </w:tc>
      </w:tr>
      <w:tr w:rsidR="007629C0" w:rsidRPr="007629C0" w14:paraId="3C0D39C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C69A52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Витрати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майбутніх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BF2951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1170</w:t>
            </w:r>
          </w:p>
        </w:tc>
        <w:tc>
          <w:tcPr>
            <w:tcW w:w="2220" w:type="dxa"/>
            <w:tcBorders>
              <w:top w:val="nil"/>
              <w:left w:val="nil"/>
              <w:bottom w:val="single" w:sz="8" w:space="0" w:color="000000"/>
              <w:right w:val="single" w:sz="8" w:space="0" w:color="000000"/>
            </w:tcBorders>
            <w:shd w:val="clear" w:color="auto" w:fill="auto"/>
            <w:vAlign w:val="center"/>
            <w:hideMark/>
          </w:tcPr>
          <w:p w14:paraId="444ED38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F16782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8B6458B"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6E628E"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Частка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перестраховика</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3FC7C49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1180</w:t>
            </w:r>
          </w:p>
        </w:tc>
        <w:tc>
          <w:tcPr>
            <w:tcW w:w="2220" w:type="dxa"/>
            <w:tcBorders>
              <w:top w:val="nil"/>
              <w:left w:val="nil"/>
              <w:bottom w:val="single" w:sz="8" w:space="0" w:color="000000"/>
              <w:right w:val="single" w:sz="8" w:space="0" w:color="000000"/>
            </w:tcBorders>
            <w:shd w:val="clear" w:color="auto" w:fill="auto"/>
            <w:vAlign w:val="center"/>
            <w:hideMark/>
          </w:tcPr>
          <w:p w14:paraId="6DCCC67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3E7A51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15C623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396B094"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 xml:space="preserve"> в:</w:t>
            </w:r>
          </w:p>
        </w:tc>
        <w:tc>
          <w:tcPr>
            <w:tcW w:w="2580" w:type="dxa"/>
            <w:tcBorders>
              <w:top w:val="nil"/>
              <w:left w:val="nil"/>
              <w:bottom w:val="single" w:sz="8" w:space="0" w:color="000000"/>
              <w:right w:val="single" w:sz="8" w:space="0" w:color="000000"/>
            </w:tcBorders>
            <w:shd w:val="clear" w:color="auto" w:fill="auto"/>
            <w:vAlign w:val="center"/>
            <w:hideMark/>
          </w:tcPr>
          <w:p w14:paraId="1700D165"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156DC8F1"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2FC27056"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0762780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030C30D"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резервах </w:t>
            </w:r>
            <w:proofErr w:type="spellStart"/>
            <w:r w:rsidRPr="007629C0">
              <w:rPr>
                <w:rFonts w:ascii="Times New Roman" w:eastAsia="Times New Roman" w:hAnsi="Times New Roman" w:cs="Times New Roman"/>
                <w:color w:val="000000"/>
                <w:sz w:val="22"/>
                <w:szCs w:val="22"/>
                <w:lang w:eastAsia="ru-RU"/>
              </w:rPr>
              <w:t>довгострокових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9B7B93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1181</w:t>
            </w:r>
          </w:p>
        </w:tc>
        <w:tc>
          <w:tcPr>
            <w:tcW w:w="2220" w:type="dxa"/>
            <w:tcBorders>
              <w:top w:val="nil"/>
              <w:left w:val="nil"/>
              <w:bottom w:val="single" w:sz="8" w:space="0" w:color="000000"/>
              <w:right w:val="single" w:sz="8" w:space="0" w:color="000000"/>
            </w:tcBorders>
            <w:shd w:val="clear" w:color="auto" w:fill="auto"/>
            <w:vAlign w:val="center"/>
            <w:hideMark/>
          </w:tcPr>
          <w:p w14:paraId="2849579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0B2D35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A7F4D4E" w14:textId="77777777" w:rsidTr="007629C0">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7A2E8E6"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резервах </w:t>
            </w:r>
            <w:proofErr w:type="spellStart"/>
            <w:r w:rsidRPr="007629C0">
              <w:rPr>
                <w:rFonts w:ascii="Times New Roman" w:eastAsia="Times New Roman" w:hAnsi="Times New Roman" w:cs="Times New Roman"/>
                <w:color w:val="000000"/>
                <w:sz w:val="22"/>
                <w:szCs w:val="22"/>
                <w:lang w:eastAsia="ru-RU"/>
              </w:rPr>
              <w:t>збитків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або</w:t>
            </w:r>
            <w:proofErr w:type="spellEnd"/>
            <w:r w:rsidRPr="007629C0">
              <w:rPr>
                <w:rFonts w:ascii="Times New Roman" w:eastAsia="Times New Roman" w:hAnsi="Times New Roman" w:cs="Times New Roman"/>
                <w:color w:val="000000"/>
                <w:sz w:val="22"/>
                <w:szCs w:val="22"/>
                <w:lang w:eastAsia="ru-RU"/>
              </w:rPr>
              <w:t xml:space="preserve"> резервах </w:t>
            </w:r>
            <w:proofErr w:type="spellStart"/>
            <w:r w:rsidRPr="007629C0">
              <w:rPr>
                <w:rFonts w:ascii="Times New Roman" w:eastAsia="Times New Roman" w:hAnsi="Times New Roman" w:cs="Times New Roman"/>
                <w:color w:val="000000"/>
                <w:sz w:val="22"/>
                <w:szCs w:val="22"/>
                <w:lang w:eastAsia="ru-RU"/>
              </w:rPr>
              <w:t>належних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CDA94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1182</w:t>
            </w:r>
          </w:p>
        </w:tc>
        <w:tc>
          <w:tcPr>
            <w:tcW w:w="2220" w:type="dxa"/>
            <w:tcBorders>
              <w:top w:val="nil"/>
              <w:left w:val="nil"/>
              <w:bottom w:val="single" w:sz="8" w:space="0" w:color="000000"/>
              <w:right w:val="single" w:sz="8" w:space="0" w:color="000000"/>
            </w:tcBorders>
            <w:shd w:val="clear" w:color="auto" w:fill="auto"/>
            <w:vAlign w:val="center"/>
            <w:hideMark/>
          </w:tcPr>
          <w:p w14:paraId="3FE3EDF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62C3F2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9FA426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0C55B2A"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резервах </w:t>
            </w:r>
            <w:proofErr w:type="spellStart"/>
            <w:r w:rsidRPr="007629C0">
              <w:rPr>
                <w:rFonts w:ascii="Times New Roman" w:eastAsia="Times New Roman" w:hAnsi="Times New Roman" w:cs="Times New Roman"/>
                <w:color w:val="000000"/>
                <w:sz w:val="22"/>
                <w:szCs w:val="22"/>
                <w:lang w:eastAsia="ru-RU"/>
              </w:rPr>
              <w:t>незароблених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E472C1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1183</w:t>
            </w:r>
          </w:p>
        </w:tc>
        <w:tc>
          <w:tcPr>
            <w:tcW w:w="2220" w:type="dxa"/>
            <w:tcBorders>
              <w:top w:val="nil"/>
              <w:left w:val="nil"/>
              <w:bottom w:val="single" w:sz="8" w:space="0" w:color="000000"/>
              <w:right w:val="single" w:sz="8" w:space="0" w:color="000000"/>
            </w:tcBorders>
            <w:shd w:val="clear" w:color="auto" w:fill="auto"/>
            <w:vAlign w:val="center"/>
            <w:hideMark/>
          </w:tcPr>
          <w:p w14:paraId="4B72E29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16BA73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1A493C8"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0D1E1A0"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страхових</w:t>
            </w:r>
            <w:proofErr w:type="spellEnd"/>
            <w:r w:rsidRPr="007629C0">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4EC9952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1184</w:t>
            </w:r>
          </w:p>
        </w:tc>
        <w:tc>
          <w:tcPr>
            <w:tcW w:w="2220" w:type="dxa"/>
            <w:tcBorders>
              <w:top w:val="nil"/>
              <w:left w:val="nil"/>
              <w:bottom w:val="single" w:sz="8" w:space="0" w:color="000000"/>
              <w:right w:val="single" w:sz="8" w:space="0" w:color="000000"/>
            </w:tcBorders>
            <w:shd w:val="clear" w:color="auto" w:fill="auto"/>
            <w:vAlign w:val="center"/>
            <w:hideMark/>
          </w:tcPr>
          <w:p w14:paraId="266C1E2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CCDE3B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w:t>
            </w:r>
          </w:p>
        </w:tc>
      </w:tr>
      <w:tr w:rsidR="007629C0" w:rsidRPr="007629C0" w14:paraId="30509C7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1C6260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AD306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1190</w:t>
            </w:r>
          </w:p>
        </w:tc>
        <w:tc>
          <w:tcPr>
            <w:tcW w:w="2220" w:type="dxa"/>
            <w:tcBorders>
              <w:top w:val="nil"/>
              <w:left w:val="nil"/>
              <w:bottom w:val="single" w:sz="8" w:space="0" w:color="000000"/>
              <w:right w:val="single" w:sz="8" w:space="0" w:color="000000"/>
            </w:tcBorders>
            <w:shd w:val="clear" w:color="auto" w:fill="auto"/>
            <w:vAlign w:val="center"/>
            <w:hideMark/>
          </w:tcPr>
          <w:p w14:paraId="3427E90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173821</w:t>
            </w:r>
          </w:p>
        </w:tc>
        <w:tc>
          <w:tcPr>
            <w:tcW w:w="1971" w:type="dxa"/>
            <w:tcBorders>
              <w:top w:val="nil"/>
              <w:left w:val="nil"/>
              <w:bottom w:val="single" w:sz="8" w:space="0" w:color="000000"/>
              <w:right w:val="single" w:sz="8" w:space="0" w:color="000000"/>
            </w:tcBorders>
            <w:shd w:val="clear" w:color="auto" w:fill="auto"/>
            <w:vAlign w:val="center"/>
            <w:hideMark/>
          </w:tcPr>
          <w:p w14:paraId="7A231E5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159 545</w:t>
            </w:r>
          </w:p>
        </w:tc>
      </w:tr>
      <w:tr w:rsidR="007629C0" w:rsidRPr="007629C0" w14:paraId="7825FB72"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F8E7FF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38D08D5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1195</w:t>
            </w:r>
          </w:p>
        </w:tc>
        <w:tc>
          <w:tcPr>
            <w:tcW w:w="2220" w:type="dxa"/>
            <w:tcBorders>
              <w:top w:val="nil"/>
              <w:left w:val="nil"/>
              <w:bottom w:val="single" w:sz="8" w:space="0" w:color="000000"/>
              <w:right w:val="single" w:sz="8" w:space="0" w:color="000000"/>
            </w:tcBorders>
            <w:shd w:val="clear" w:color="auto" w:fill="auto"/>
            <w:vAlign w:val="center"/>
            <w:hideMark/>
          </w:tcPr>
          <w:p w14:paraId="33CBDFB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39 283 462</w:t>
            </w:r>
          </w:p>
        </w:tc>
        <w:tc>
          <w:tcPr>
            <w:tcW w:w="1971" w:type="dxa"/>
            <w:tcBorders>
              <w:top w:val="nil"/>
              <w:left w:val="nil"/>
              <w:bottom w:val="single" w:sz="8" w:space="0" w:color="000000"/>
              <w:right w:val="single" w:sz="8" w:space="0" w:color="000000"/>
            </w:tcBorders>
            <w:shd w:val="clear" w:color="auto" w:fill="auto"/>
            <w:vAlign w:val="center"/>
            <w:hideMark/>
          </w:tcPr>
          <w:p w14:paraId="2F52021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36 881 636</w:t>
            </w:r>
          </w:p>
        </w:tc>
      </w:tr>
      <w:tr w:rsidR="007629C0" w:rsidRPr="007629C0" w14:paraId="628B9EC5" w14:textId="77777777" w:rsidTr="007629C0">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642C4A3C"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III. </w:t>
            </w:r>
            <w:proofErr w:type="spellStart"/>
            <w:r w:rsidRPr="007629C0">
              <w:rPr>
                <w:rFonts w:ascii="Times New Roman" w:eastAsia="Times New Roman" w:hAnsi="Times New Roman" w:cs="Times New Roman"/>
                <w:color w:val="000000"/>
                <w:sz w:val="22"/>
                <w:szCs w:val="22"/>
                <w:lang w:eastAsia="ru-RU"/>
              </w:rPr>
              <w:t>Необоротні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утримувані</w:t>
            </w:r>
            <w:proofErr w:type="spellEnd"/>
            <w:r w:rsidRPr="007629C0">
              <w:rPr>
                <w:rFonts w:ascii="Times New Roman" w:eastAsia="Times New Roman" w:hAnsi="Times New Roman" w:cs="Times New Roman"/>
                <w:color w:val="000000"/>
                <w:sz w:val="22"/>
                <w:szCs w:val="22"/>
                <w:lang w:eastAsia="ru-RU"/>
              </w:rPr>
              <w:t xml:space="preserve"> </w:t>
            </w:r>
            <w:proofErr w:type="gramStart"/>
            <w:r w:rsidRPr="007629C0">
              <w:rPr>
                <w:rFonts w:ascii="Times New Roman" w:eastAsia="Times New Roman" w:hAnsi="Times New Roman" w:cs="Times New Roman"/>
                <w:color w:val="000000"/>
                <w:sz w:val="22"/>
                <w:szCs w:val="22"/>
                <w:lang w:eastAsia="ru-RU"/>
              </w:rPr>
              <w:t>для продажу</w:t>
            </w:r>
            <w:proofErr w:type="gramEnd"/>
            <w:r w:rsidRPr="007629C0">
              <w:rPr>
                <w:rFonts w:ascii="Times New Roman" w:eastAsia="Times New Roman" w:hAnsi="Times New Roman" w:cs="Times New Roman"/>
                <w:color w:val="000000"/>
                <w:sz w:val="22"/>
                <w:szCs w:val="22"/>
                <w:lang w:eastAsia="ru-RU"/>
              </w:rPr>
              <w:t xml:space="preserve">, та </w:t>
            </w:r>
            <w:proofErr w:type="spellStart"/>
            <w:r w:rsidRPr="007629C0">
              <w:rPr>
                <w:rFonts w:ascii="Times New Roman" w:eastAsia="Times New Roman" w:hAnsi="Times New Roman" w:cs="Times New Roman"/>
                <w:color w:val="000000"/>
                <w:sz w:val="22"/>
                <w:szCs w:val="22"/>
                <w:lang w:eastAsia="ru-RU"/>
              </w:rPr>
              <w:t>групи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вибуття</w:t>
            </w:r>
            <w:proofErr w:type="spellEnd"/>
          </w:p>
        </w:tc>
        <w:tc>
          <w:tcPr>
            <w:tcW w:w="2580" w:type="dxa"/>
            <w:tcBorders>
              <w:top w:val="nil"/>
              <w:left w:val="nil"/>
              <w:bottom w:val="nil"/>
              <w:right w:val="single" w:sz="8" w:space="0" w:color="000000"/>
            </w:tcBorders>
            <w:shd w:val="clear" w:color="auto" w:fill="auto"/>
            <w:vAlign w:val="center"/>
            <w:hideMark/>
          </w:tcPr>
          <w:p w14:paraId="1228C98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1200</w:t>
            </w:r>
          </w:p>
        </w:tc>
        <w:tc>
          <w:tcPr>
            <w:tcW w:w="2220" w:type="dxa"/>
            <w:tcBorders>
              <w:top w:val="nil"/>
              <w:left w:val="nil"/>
              <w:bottom w:val="nil"/>
              <w:right w:val="single" w:sz="8" w:space="0" w:color="000000"/>
            </w:tcBorders>
            <w:shd w:val="clear" w:color="auto" w:fill="auto"/>
            <w:vAlign w:val="center"/>
            <w:hideMark/>
          </w:tcPr>
          <w:p w14:paraId="41C7D87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AC855A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9E25914" w14:textId="77777777" w:rsidTr="007629C0">
        <w:trPr>
          <w:trHeight w:val="3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156CC00"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Баланс</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9DCED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1300</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4B7FB9E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97 674 367</w:t>
            </w:r>
          </w:p>
        </w:tc>
        <w:tc>
          <w:tcPr>
            <w:tcW w:w="1971" w:type="dxa"/>
            <w:tcBorders>
              <w:top w:val="nil"/>
              <w:left w:val="nil"/>
              <w:bottom w:val="single" w:sz="8" w:space="0" w:color="000000"/>
              <w:right w:val="single" w:sz="8" w:space="0" w:color="000000"/>
            </w:tcBorders>
            <w:shd w:val="clear" w:color="auto" w:fill="auto"/>
            <w:vAlign w:val="center"/>
            <w:hideMark/>
          </w:tcPr>
          <w:p w14:paraId="7E0BE87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97 544 421</w:t>
            </w:r>
          </w:p>
        </w:tc>
      </w:tr>
      <w:tr w:rsidR="007629C0" w:rsidRPr="007629C0" w14:paraId="2DAA2763" w14:textId="77777777" w:rsidTr="007629C0">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D073616" w14:textId="77777777" w:rsidR="007629C0" w:rsidRPr="007629C0" w:rsidRDefault="007629C0" w:rsidP="007629C0">
            <w:pPr>
              <w:jc w:val="center"/>
              <w:rPr>
                <w:rFonts w:ascii="Times New Roman" w:eastAsia="Times New Roman" w:hAnsi="Times New Roman" w:cs="Times New Roman"/>
                <w:color w:val="000000"/>
                <w:sz w:val="21"/>
                <w:szCs w:val="21"/>
                <w:lang w:eastAsia="ru-RU"/>
              </w:rPr>
            </w:pPr>
            <w:proofErr w:type="spellStart"/>
            <w:r w:rsidRPr="007629C0">
              <w:rPr>
                <w:rFonts w:ascii="Times New Roman" w:eastAsia="Times New Roman" w:hAnsi="Times New Roman" w:cs="Times New Roman"/>
                <w:color w:val="000000"/>
                <w:sz w:val="21"/>
                <w:szCs w:val="21"/>
                <w:lang w:eastAsia="ru-RU"/>
              </w:rPr>
              <w:t>Пасив</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58B2C9F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5DFB497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початок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000000"/>
            </w:tcBorders>
            <w:shd w:val="clear" w:color="auto" w:fill="auto"/>
            <w:vAlign w:val="center"/>
            <w:hideMark/>
          </w:tcPr>
          <w:p w14:paraId="0C3D7B2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На початок </w:t>
            </w:r>
            <w:proofErr w:type="spellStart"/>
            <w:r w:rsidRPr="007629C0">
              <w:rPr>
                <w:rFonts w:ascii="Times New Roman" w:eastAsia="Times New Roman" w:hAnsi="Times New Roman" w:cs="Times New Roman"/>
                <w:color w:val="000000"/>
                <w:sz w:val="22"/>
                <w:szCs w:val="22"/>
                <w:lang w:eastAsia="ru-RU"/>
              </w:rPr>
              <w:t>звітного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періоду</w:t>
            </w:r>
            <w:proofErr w:type="spellEnd"/>
          </w:p>
        </w:tc>
      </w:tr>
      <w:tr w:rsidR="007629C0" w:rsidRPr="007629C0" w14:paraId="398240F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3B5DED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23331B8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7AB3C4B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5D8E5C9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w:t>
            </w:r>
          </w:p>
        </w:tc>
      </w:tr>
      <w:tr w:rsidR="007629C0" w:rsidRPr="007629C0" w14:paraId="285822C0"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502AA67"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 </w:t>
            </w:r>
            <w:proofErr w:type="spellStart"/>
            <w:r w:rsidRPr="007629C0">
              <w:rPr>
                <w:rFonts w:ascii="Times New Roman" w:eastAsia="Times New Roman" w:hAnsi="Times New Roman" w:cs="Times New Roman"/>
                <w:color w:val="000000"/>
                <w:sz w:val="22"/>
                <w:szCs w:val="22"/>
                <w:lang w:eastAsia="ru-RU"/>
              </w:rPr>
              <w:t>Власний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50227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3747CC8F"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87F57C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3451CE43"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839D9F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Зареєстрований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пайовий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E6BDE1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1400</w:t>
            </w:r>
          </w:p>
        </w:tc>
        <w:tc>
          <w:tcPr>
            <w:tcW w:w="2220" w:type="dxa"/>
            <w:tcBorders>
              <w:top w:val="nil"/>
              <w:left w:val="nil"/>
              <w:bottom w:val="single" w:sz="8" w:space="0" w:color="000000"/>
              <w:right w:val="single" w:sz="8" w:space="0" w:color="000000"/>
            </w:tcBorders>
            <w:shd w:val="clear" w:color="auto" w:fill="auto"/>
            <w:vAlign w:val="center"/>
            <w:hideMark/>
          </w:tcPr>
          <w:p w14:paraId="4B34719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3859533</w:t>
            </w:r>
          </w:p>
        </w:tc>
        <w:tc>
          <w:tcPr>
            <w:tcW w:w="1971" w:type="dxa"/>
            <w:tcBorders>
              <w:top w:val="nil"/>
              <w:left w:val="nil"/>
              <w:bottom w:val="single" w:sz="8" w:space="0" w:color="000000"/>
              <w:right w:val="single" w:sz="8" w:space="0" w:color="000000"/>
            </w:tcBorders>
            <w:shd w:val="clear" w:color="auto" w:fill="auto"/>
            <w:vAlign w:val="center"/>
            <w:hideMark/>
          </w:tcPr>
          <w:p w14:paraId="35F5DDF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3 859 533</w:t>
            </w:r>
          </w:p>
        </w:tc>
      </w:tr>
      <w:tr w:rsidR="007629C0" w:rsidRPr="007629C0" w14:paraId="1C0E8A87"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1629F4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Внески</w:t>
            </w:r>
            <w:proofErr w:type="spellEnd"/>
            <w:r w:rsidRPr="007629C0">
              <w:rPr>
                <w:rFonts w:ascii="Times New Roman" w:eastAsia="Times New Roman" w:hAnsi="Times New Roman" w:cs="Times New Roman"/>
                <w:color w:val="000000"/>
                <w:sz w:val="22"/>
                <w:szCs w:val="22"/>
                <w:lang w:eastAsia="ru-RU"/>
              </w:rPr>
              <w:t xml:space="preserve"> до </w:t>
            </w:r>
            <w:proofErr w:type="spellStart"/>
            <w:r w:rsidRPr="007629C0">
              <w:rPr>
                <w:rFonts w:ascii="Times New Roman" w:eastAsia="Times New Roman" w:hAnsi="Times New Roman" w:cs="Times New Roman"/>
                <w:color w:val="000000"/>
                <w:sz w:val="22"/>
                <w:szCs w:val="22"/>
                <w:lang w:eastAsia="ru-RU"/>
              </w:rPr>
              <w:t>незареєстрованого</w:t>
            </w:r>
            <w:proofErr w:type="spellEnd"/>
            <w:r w:rsidRPr="007629C0">
              <w:rPr>
                <w:rFonts w:ascii="Times New Roman" w:eastAsia="Times New Roman" w:hAnsi="Times New Roman" w:cs="Times New Roman"/>
                <w:color w:val="000000"/>
                <w:sz w:val="22"/>
                <w:szCs w:val="22"/>
                <w:lang w:eastAsia="ru-RU"/>
              </w:rPr>
              <w:t xml:space="preserve"> статутного </w:t>
            </w:r>
            <w:proofErr w:type="spellStart"/>
            <w:r w:rsidRPr="007629C0">
              <w:rPr>
                <w:rFonts w:ascii="Times New Roman" w:eastAsia="Times New Roman" w:hAnsi="Times New Roman" w:cs="Times New Roman"/>
                <w:color w:val="000000"/>
                <w:sz w:val="22"/>
                <w:szCs w:val="22"/>
                <w:lang w:eastAsia="ru-RU"/>
              </w:rPr>
              <w:t>капіталу</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F8556C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1401</w:t>
            </w:r>
          </w:p>
        </w:tc>
        <w:tc>
          <w:tcPr>
            <w:tcW w:w="2220" w:type="dxa"/>
            <w:tcBorders>
              <w:top w:val="nil"/>
              <w:left w:val="nil"/>
              <w:bottom w:val="single" w:sz="8" w:space="0" w:color="000000"/>
              <w:right w:val="single" w:sz="8" w:space="0" w:color="000000"/>
            </w:tcBorders>
            <w:shd w:val="clear" w:color="auto" w:fill="auto"/>
            <w:vAlign w:val="center"/>
            <w:hideMark/>
          </w:tcPr>
          <w:p w14:paraId="3960323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A7455D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7464EE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E519F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Капітал</w:t>
            </w:r>
            <w:proofErr w:type="spellEnd"/>
            <w:r w:rsidRPr="007629C0">
              <w:rPr>
                <w:rFonts w:ascii="Times New Roman" w:eastAsia="Times New Roman" w:hAnsi="Times New Roman" w:cs="Times New Roman"/>
                <w:color w:val="000000"/>
                <w:sz w:val="22"/>
                <w:szCs w:val="22"/>
                <w:lang w:eastAsia="ru-RU"/>
              </w:rPr>
              <w:t xml:space="preserve"> у </w:t>
            </w:r>
            <w:proofErr w:type="spellStart"/>
            <w:r w:rsidRPr="007629C0">
              <w:rPr>
                <w:rFonts w:ascii="Times New Roman" w:eastAsia="Times New Roman" w:hAnsi="Times New Roman" w:cs="Times New Roman"/>
                <w:color w:val="000000"/>
                <w:sz w:val="22"/>
                <w:szCs w:val="22"/>
                <w:lang w:eastAsia="ru-RU"/>
              </w:rPr>
              <w:t>дооцінках</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421BFB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1405</w:t>
            </w:r>
          </w:p>
        </w:tc>
        <w:tc>
          <w:tcPr>
            <w:tcW w:w="2220" w:type="dxa"/>
            <w:tcBorders>
              <w:top w:val="nil"/>
              <w:left w:val="nil"/>
              <w:bottom w:val="single" w:sz="8" w:space="0" w:color="000000"/>
              <w:right w:val="single" w:sz="8" w:space="0" w:color="000000"/>
            </w:tcBorders>
            <w:shd w:val="clear" w:color="auto" w:fill="auto"/>
            <w:vAlign w:val="center"/>
            <w:hideMark/>
          </w:tcPr>
          <w:p w14:paraId="6DC3D48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CBCEFC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F7EF13A"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F4E9A1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Додатковий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57A1C7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1410</w:t>
            </w:r>
          </w:p>
        </w:tc>
        <w:tc>
          <w:tcPr>
            <w:tcW w:w="2220" w:type="dxa"/>
            <w:tcBorders>
              <w:top w:val="nil"/>
              <w:left w:val="nil"/>
              <w:bottom w:val="single" w:sz="8" w:space="0" w:color="000000"/>
              <w:right w:val="single" w:sz="8" w:space="0" w:color="000000"/>
            </w:tcBorders>
            <w:shd w:val="clear" w:color="auto" w:fill="auto"/>
            <w:vAlign w:val="center"/>
            <w:hideMark/>
          </w:tcPr>
          <w:p w14:paraId="28A3501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27 563 099</w:t>
            </w:r>
          </w:p>
        </w:tc>
        <w:tc>
          <w:tcPr>
            <w:tcW w:w="1971" w:type="dxa"/>
            <w:tcBorders>
              <w:top w:val="nil"/>
              <w:left w:val="nil"/>
              <w:bottom w:val="single" w:sz="8" w:space="0" w:color="000000"/>
              <w:right w:val="single" w:sz="8" w:space="0" w:color="000000"/>
            </w:tcBorders>
            <w:shd w:val="clear" w:color="auto" w:fill="auto"/>
            <w:vAlign w:val="center"/>
            <w:hideMark/>
          </w:tcPr>
          <w:p w14:paraId="1C45093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26 813 859</w:t>
            </w:r>
          </w:p>
        </w:tc>
      </w:tr>
      <w:tr w:rsidR="007629C0" w:rsidRPr="007629C0" w14:paraId="598BCDC5"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3F8EFAC"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Емісійний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дохід</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00F7CC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1411</w:t>
            </w:r>
          </w:p>
        </w:tc>
        <w:tc>
          <w:tcPr>
            <w:tcW w:w="2220" w:type="dxa"/>
            <w:tcBorders>
              <w:top w:val="nil"/>
              <w:left w:val="nil"/>
              <w:bottom w:val="single" w:sz="8" w:space="0" w:color="000000"/>
              <w:right w:val="single" w:sz="8" w:space="0" w:color="000000"/>
            </w:tcBorders>
            <w:shd w:val="clear" w:color="auto" w:fill="auto"/>
            <w:vAlign w:val="center"/>
            <w:hideMark/>
          </w:tcPr>
          <w:p w14:paraId="4D32388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AAF7E4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3A46E2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361DAF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Накопичені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курсові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різниці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C199B0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1412</w:t>
            </w:r>
          </w:p>
        </w:tc>
        <w:tc>
          <w:tcPr>
            <w:tcW w:w="2220" w:type="dxa"/>
            <w:tcBorders>
              <w:top w:val="nil"/>
              <w:left w:val="nil"/>
              <w:bottom w:val="single" w:sz="8" w:space="0" w:color="000000"/>
              <w:right w:val="single" w:sz="8" w:space="0" w:color="000000"/>
            </w:tcBorders>
            <w:shd w:val="clear" w:color="auto" w:fill="auto"/>
            <w:vAlign w:val="center"/>
            <w:hideMark/>
          </w:tcPr>
          <w:p w14:paraId="3D5E4ED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27563099</w:t>
            </w:r>
          </w:p>
        </w:tc>
        <w:tc>
          <w:tcPr>
            <w:tcW w:w="1971" w:type="dxa"/>
            <w:tcBorders>
              <w:top w:val="nil"/>
              <w:left w:val="nil"/>
              <w:bottom w:val="single" w:sz="8" w:space="0" w:color="000000"/>
              <w:right w:val="single" w:sz="8" w:space="0" w:color="000000"/>
            </w:tcBorders>
            <w:shd w:val="clear" w:color="auto" w:fill="auto"/>
            <w:vAlign w:val="center"/>
            <w:hideMark/>
          </w:tcPr>
          <w:p w14:paraId="66025C8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26 813 859</w:t>
            </w:r>
          </w:p>
        </w:tc>
      </w:tr>
      <w:tr w:rsidR="007629C0" w:rsidRPr="007629C0" w14:paraId="530BE79F"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22901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Резервний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6FF2FA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1415</w:t>
            </w:r>
          </w:p>
        </w:tc>
        <w:tc>
          <w:tcPr>
            <w:tcW w:w="2220" w:type="dxa"/>
            <w:tcBorders>
              <w:top w:val="nil"/>
              <w:left w:val="nil"/>
              <w:bottom w:val="single" w:sz="8" w:space="0" w:color="000000"/>
              <w:right w:val="single" w:sz="8" w:space="0" w:color="000000"/>
            </w:tcBorders>
            <w:shd w:val="clear" w:color="auto" w:fill="auto"/>
            <w:vAlign w:val="center"/>
            <w:hideMark/>
          </w:tcPr>
          <w:p w14:paraId="06D3FD5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578930</w:t>
            </w:r>
          </w:p>
        </w:tc>
        <w:tc>
          <w:tcPr>
            <w:tcW w:w="1971" w:type="dxa"/>
            <w:tcBorders>
              <w:top w:val="nil"/>
              <w:left w:val="nil"/>
              <w:bottom w:val="single" w:sz="8" w:space="0" w:color="000000"/>
              <w:right w:val="single" w:sz="8" w:space="0" w:color="000000"/>
            </w:tcBorders>
            <w:shd w:val="clear" w:color="auto" w:fill="auto"/>
            <w:vAlign w:val="center"/>
            <w:hideMark/>
          </w:tcPr>
          <w:p w14:paraId="0DAA22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578 930</w:t>
            </w:r>
          </w:p>
        </w:tc>
      </w:tr>
      <w:tr w:rsidR="007629C0" w:rsidRPr="007629C0" w14:paraId="4D7DC1FF"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C197B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Нерозподілений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прибуток</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непокритий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збиток</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3FE59F2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1420</w:t>
            </w:r>
          </w:p>
        </w:tc>
        <w:tc>
          <w:tcPr>
            <w:tcW w:w="2220" w:type="dxa"/>
            <w:tcBorders>
              <w:top w:val="nil"/>
              <w:left w:val="nil"/>
              <w:bottom w:val="single" w:sz="8" w:space="0" w:color="000000"/>
              <w:right w:val="single" w:sz="8" w:space="0" w:color="000000"/>
            </w:tcBorders>
            <w:shd w:val="clear" w:color="auto" w:fill="auto"/>
            <w:vAlign w:val="center"/>
            <w:hideMark/>
          </w:tcPr>
          <w:p w14:paraId="6718191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42 489 338</w:t>
            </w:r>
          </w:p>
        </w:tc>
        <w:tc>
          <w:tcPr>
            <w:tcW w:w="1971" w:type="dxa"/>
            <w:tcBorders>
              <w:top w:val="nil"/>
              <w:left w:val="nil"/>
              <w:bottom w:val="single" w:sz="8" w:space="0" w:color="000000"/>
              <w:right w:val="single" w:sz="8" w:space="0" w:color="000000"/>
            </w:tcBorders>
            <w:shd w:val="clear" w:color="auto" w:fill="auto"/>
            <w:vAlign w:val="center"/>
            <w:hideMark/>
          </w:tcPr>
          <w:p w14:paraId="2287C42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29 378 818</w:t>
            </w:r>
          </w:p>
        </w:tc>
      </w:tr>
      <w:tr w:rsidR="007629C0" w:rsidRPr="007629C0" w14:paraId="6D581C0E"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C8830B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Неоплачений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FC10D6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1425</w:t>
            </w:r>
          </w:p>
        </w:tc>
        <w:tc>
          <w:tcPr>
            <w:tcW w:w="2220" w:type="dxa"/>
            <w:tcBorders>
              <w:top w:val="nil"/>
              <w:left w:val="nil"/>
              <w:bottom w:val="single" w:sz="8" w:space="0" w:color="000000"/>
              <w:right w:val="single" w:sz="8" w:space="0" w:color="000000"/>
            </w:tcBorders>
            <w:shd w:val="clear" w:color="auto" w:fill="auto"/>
            <w:vAlign w:val="center"/>
            <w:hideMark/>
          </w:tcPr>
          <w:p w14:paraId="6C2D1D0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9BFC79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8F45ED6"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393421"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Вилучений</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591B75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1430</w:t>
            </w:r>
          </w:p>
        </w:tc>
        <w:tc>
          <w:tcPr>
            <w:tcW w:w="2220" w:type="dxa"/>
            <w:tcBorders>
              <w:top w:val="nil"/>
              <w:left w:val="nil"/>
              <w:bottom w:val="single" w:sz="8" w:space="0" w:color="000000"/>
              <w:right w:val="single" w:sz="8" w:space="0" w:color="000000"/>
            </w:tcBorders>
            <w:shd w:val="clear" w:color="auto" w:fill="auto"/>
            <w:vAlign w:val="center"/>
            <w:hideMark/>
          </w:tcPr>
          <w:p w14:paraId="72329CC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AB47B8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8D929A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E6FB5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44993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1435</w:t>
            </w:r>
          </w:p>
        </w:tc>
        <w:tc>
          <w:tcPr>
            <w:tcW w:w="2220" w:type="dxa"/>
            <w:tcBorders>
              <w:top w:val="nil"/>
              <w:left w:val="nil"/>
              <w:bottom w:val="single" w:sz="8" w:space="0" w:color="000000"/>
              <w:right w:val="single" w:sz="8" w:space="0" w:color="000000"/>
            </w:tcBorders>
            <w:shd w:val="clear" w:color="auto" w:fill="auto"/>
            <w:vAlign w:val="center"/>
            <w:hideMark/>
          </w:tcPr>
          <w:p w14:paraId="73B682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BB5CF2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D98D628"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E1F58E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23A3B94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1495</w:t>
            </w:r>
          </w:p>
        </w:tc>
        <w:tc>
          <w:tcPr>
            <w:tcW w:w="2220" w:type="dxa"/>
            <w:tcBorders>
              <w:top w:val="nil"/>
              <w:left w:val="nil"/>
              <w:bottom w:val="single" w:sz="8" w:space="0" w:color="000000"/>
              <w:right w:val="single" w:sz="8" w:space="0" w:color="000000"/>
            </w:tcBorders>
            <w:shd w:val="clear" w:color="auto" w:fill="auto"/>
            <w:vAlign w:val="center"/>
            <w:hideMark/>
          </w:tcPr>
          <w:p w14:paraId="5B083E5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74 490 900</w:t>
            </w:r>
          </w:p>
        </w:tc>
        <w:tc>
          <w:tcPr>
            <w:tcW w:w="1971" w:type="dxa"/>
            <w:tcBorders>
              <w:top w:val="nil"/>
              <w:left w:val="nil"/>
              <w:bottom w:val="single" w:sz="8" w:space="0" w:color="000000"/>
              <w:right w:val="single" w:sz="8" w:space="0" w:color="000000"/>
            </w:tcBorders>
            <w:shd w:val="clear" w:color="auto" w:fill="auto"/>
            <w:vAlign w:val="center"/>
            <w:hideMark/>
          </w:tcPr>
          <w:p w14:paraId="664DB15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60 631 140</w:t>
            </w:r>
          </w:p>
        </w:tc>
      </w:tr>
      <w:tr w:rsidR="007629C0" w:rsidRPr="007629C0" w14:paraId="56726B44" w14:textId="77777777" w:rsidTr="007629C0">
        <w:trPr>
          <w:trHeight w:val="915"/>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1B2E941"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II. </w:t>
            </w: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r w:rsidRPr="007629C0">
              <w:rPr>
                <w:rFonts w:ascii="Times New Roman" w:eastAsia="Times New Roman" w:hAnsi="Times New Roman" w:cs="Times New Roman"/>
                <w:color w:val="000000"/>
                <w:sz w:val="22"/>
                <w:szCs w:val="22"/>
                <w:lang w:eastAsia="ru-RU"/>
              </w:rPr>
              <w:t xml:space="preserve"> і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27AB606B"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749EC1BC"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097B3379"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50ED3522"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E8A066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податкові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23F96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1500</w:t>
            </w:r>
          </w:p>
        </w:tc>
        <w:tc>
          <w:tcPr>
            <w:tcW w:w="2220" w:type="dxa"/>
            <w:tcBorders>
              <w:top w:val="nil"/>
              <w:left w:val="nil"/>
              <w:bottom w:val="single" w:sz="8" w:space="0" w:color="000000"/>
              <w:right w:val="single" w:sz="8" w:space="0" w:color="000000"/>
            </w:tcBorders>
            <w:shd w:val="clear" w:color="auto" w:fill="auto"/>
            <w:vAlign w:val="center"/>
            <w:hideMark/>
          </w:tcPr>
          <w:p w14:paraId="4F22C9F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3839467</w:t>
            </w:r>
          </w:p>
        </w:tc>
        <w:tc>
          <w:tcPr>
            <w:tcW w:w="1971" w:type="dxa"/>
            <w:tcBorders>
              <w:top w:val="nil"/>
              <w:left w:val="nil"/>
              <w:bottom w:val="single" w:sz="8" w:space="0" w:color="000000"/>
              <w:right w:val="single" w:sz="8" w:space="0" w:color="000000"/>
            </w:tcBorders>
            <w:shd w:val="clear" w:color="auto" w:fill="auto"/>
            <w:vAlign w:val="center"/>
            <w:hideMark/>
          </w:tcPr>
          <w:p w14:paraId="04ABE14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3 133 782</w:t>
            </w:r>
          </w:p>
        </w:tc>
      </w:tr>
      <w:tr w:rsidR="007629C0" w:rsidRPr="007629C0" w14:paraId="36F7159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71C2DDF"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Пенсійні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F1899A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1505</w:t>
            </w:r>
          </w:p>
        </w:tc>
        <w:tc>
          <w:tcPr>
            <w:tcW w:w="2220" w:type="dxa"/>
            <w:tcBorders>
              <w:top w:val="nil"/>
              <w:left w:val="nil"/>
              <w:bottom w:val="single" w:sz="8" w:space="0" w:color="000000"/>
              <w:right w:val="single" w:sz="8" w:space="0" w:color="000000"/>
            </w:tcBorders>
            <w:shd w:val="clear" w:color="auto" w:fill="auto"/>
            <w:vAlign w:val="center"/>
            <w:hideMark/>
          </w:tcPr>
          <w:p w14:paraId="7DCB8D1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1271607</w:t>
            </w:r>
          </w:p>
        </w:tc>
        <w:tc>
          <w:tcPr>
            <w:tcW w:w="1971" w:type="dxa"/>
            <w:tcBorders>
              <w:top w:val="nil"/>
              <w:left w:val="nil"/>
              <w:bottom w:val="single" w:sz="8" w:space="0" w:color="000000"/>
              <w:right w:val="single" w:sz="8" w:space="0" w:color="000000"/>
            </w:tcBorders>
            <w:shd w:val="clear" w:color="auto" w:fill="auto"/>
            <w:vAlign w:val="center"/>
            <w:hideMark/>
          </w:tcPr>
          <w:p w14:paraId="04F1452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2 183 668</w:t>
            </w:r>
          </w:p>
        </w:tc>
      </w:tr>
      <w:tr w:rsidR="007629C0" w:rsidRPr="007629C0" w14:paraId="2C93F8C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003A6E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кредити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725F6F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1510</w:t>
            </w:r>
          </w:p>
        </w:tc>
        <w:tc>
          <w:tcPr>
            <w:tcW w:w="2220" w:type="dxa"/>
            <w:tcBorders>
              <w:top w:val="nil"/>
              <w:left w:val="nil"/>
              <w:bottom w:val="single" w:sz="8" w:space="0" w:color="000000"/>
              <w:right w:val="single" w:sz="8" w:space="0" w:color="000000"/>
            </w:tcBorders>
            <w:shd w:val="clear" w:color="auto" w:fill="auto"/>
            <w:vAlign w:val="center"/>
            <w:hideMark/>
          </w:tcPr>
          <w:p w14:paraId="367FDA1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1 384 413</w:t>
            </w:r>
          </w:p>
        </w:tc>
        <w:tc>
          <w:tcPr>
            <w:tcW w:w="1971" w:type="dxa"/>
            <w:tcBorders>
              <w:top w:val="nil"/>
              <w:left w:val="nil"/>
              <w:bottom w:val="single" w:sz="8" w:space="0" w:color="000000"/>
              <w:right w:val="single" w:sz="8" w:space="0" w:color="000000"/>
            </w:tcBorders>
            <w:shd w:val="clear" w:color="auto" w:fill="auto"/>
            <w:vAlign w:val="center"/>
            <w:hideMark/>
          </w:tcPr>
          <w:p w14:paraId="61DE69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3 047 624</w:t>
            </w:r>
          </w:p>
        </w:tc>
      </w:tr>
      <w:tr w:rsidR="007629C0" w:rsidRPr="007629C0" w14:paraId="1930314C"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3BADDA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2D62BD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1515</w:t>
            </w:r>
          </w:p>
        </w:tc>
        <w:tc>
          <w:tcPr>
            <w:tcW w:w="2220" w:type="dxa"/>
            <w:tcBorders>
              <w:top w:val="nil"/>
              <w:left w:val="nil"/>
              <w:bottom w:val="single" w:sz="8" w:space="0" w:color="000000"/>
              <w:right w:val="single" w:sz="8" w:space="0" w:color="000000"/>
            </w:tcBorders>
            <w:shd w:val="clear" w:color="auto" w:fill="auto"/>
            <w:vAlign w:val="center"/>
            <w:hideMark/>
          </w:tcPr>
          <w:p w14:paraId="1D5C4DE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395 635</w:t>
            </w:r>
          </w:p>
        </w:tc>
        <w:tc>
          <w:tcPr>
            <w:tcW w:w="1971" w:type="dxa"/>
            <w:tcBorders>
              <w:top w:val="nil"/>
              <w:left w:val="nil"/>
              <w:bottom w:val="single" w:sz="8" w:space="0" w:color="000000"/>
              <w:right w:val="single" w:sz="8" w:space="0" w:color="000000"/>
            </w:tcBorders>
            <w:shd w:val="clear" w:color="auto" w:fill="auto"/>
            <w:vAlign w:val="center"/>
            <w:hideMark/>
          </w:tcPr>
          <w:p w14:paraId="7924F0A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372 022</w:t>
            </w:r>
          </w:p>
        </w:tc>
      </w:tr>
      <w:tr w:rsidR="007629C0" w:rsidRPr="007629C0" w14:paraId="744A0303"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DFFE2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42644A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1520</w:t>
            </w:r>
          </w:p>
        </w:tc>
        <w:tc>
          <w:tcPr>
            <w:tcW w:w="2220" w:type="dxa"/>
            <w:tcBorders>
              <w:top w:val="nil"/>
              <w:left w:val="nil"/>
              <w:bottom w:val="single" w:sz="8" w:space="0" w:color="000000"/>
              <w:right w:val="single" w:sz="8" w:space="0" w:color="000000"/>
            </w:tcBorders>
            <w:shd w:val="clear" w:color="auto" w:fill="auto"/>
            <w:vAlign w:val="center"/>
            <w:hideMark/>
          </w:tcPr>
          <w:p w14:paraId="7B24D21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1163540</w:t>
            </w:r>
          </w:p>
        </w:tc>
        <w:tc>
          <w:tcPr>
            <w:tcW w:w="1971" w:type="dxa"/>
            <w:tcBorders>
              <w:top w:val="nil"/>
              <w:left w:val="nil"/>
              <w:bottom w:val="single" w:sz="8" w:space="0" w:color="000000"/>
              <w:right w:val="single" w:sz="8" w:space="0" w:color="000000"/>
            </w:tcBorders>
            <w:shd w:val="clear" w:color="auto" w:fill="auto"/>
            <w:vAlign w:val="center"/>
            <w:hideMark/>
          </w:tcPr>
          <w:p w14:paraId="4E9CE6A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1 404 404</w:t>
            </w:r>
          </w:p>
        </w:tc>
      </w:tr>
      <w:tr w:rsidR="007629C0" w:rsidRPr="007629C0" w14:paraId="1894BBED"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62829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забезпечення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витрат</w:t>
            </w:r>
            <w:proofErr w:type="spellEnd"/>
            <w:r w:rsidRPr="007629C0">
              <w:rPr>
                <w:rFonts w:ascii="Times New Roman" w:eastAsia="Times New Roman" w:hAnsi="Times New Roman" w:cs="Times New Roman"/>
                <w:color w:val="000000"/>
                <w:sz w:val="22"/>
                <w:szCs w:val="22"/>
                <w:lang w:eastAsia="ru-RU"/>
              </w:rPr>
              <w:t xml:space="preserve"> персоналу</w:t>
            </w:r>
          </w:p>
        </w:tc>
        <w:tc>
          <w:tcPr>
            <w:tcW w:w="2580" w:type="dxa"/>
            <w:tcBorders>
              <w:top w:val="nil"/>
              <w:left w:val="nil"/>
              <w:bottom w:val="single" w:sz="8" w:space="0" w:color="000000"/>
              <w:right w:val="single" w:sz="8" w:space="0" w:color="000000"/>
            </w:tcBorders>
            <w:shd w:val="clear" w:color="auto" w:fill="auto"/>
            <w:vAlign w:val="center"/>
            <w:hideMark/>
          </w:tcPr>
          <w:p w14:paraId="1C381E3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1521</w:t>
            </w:r>
          </w:p>
        </w:tc>
        <w:tc>
          <w:tcPr>
            <w:tcW w:w="2220" w:type="dxa"/>
            <w:tcBorders>
              <w:top w:val="nil"/>
              <w:left w:val="nil"/>
              <w:bottom w:val="single" w:sz="8" w:space="0" w:color="000000"/>
              <w:right w:val="single" w:sz="8" w:space="0" w:color="000000"/>
            </w:tcBorders>
            <w:shd w:val="clear" w:color="auto" w:fill="auto"/>
            <w:vAlign w:val="center"/>
            <w:hideMark/>
          </w:tcPr>
          <w:p w14:paraId="2FECE60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E41422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D621E5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CFA2514"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Цільове</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фінансування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36D29A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1525</w:t>
            </w:r>
          </w:p>
        </w:tc>
        <w:tc>
          <w:tcPr>
            <w:tcW w:w="2220" w:type="dxa"/>
            <w:tcBorders>
              <w:top w:val="nil"/>
              <w:left w:val="nil"/>
              <w:bottom w:val="single" w:sz="8" w:space="0" w:color="000000"/>
              <w:right w:val="single" w:sz="8" w:space="0" w:color="000000"/>
            </w:tcBorders>
            <w:shd w:val="clear" w:color="auto" w:fill="auto"/>
            <w:vAlign w:val="center"/>
            <w:hideMark/>
          </w:tcPr>
          <w:p w14:paraId="4DE4177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265906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F8F78F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83264F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Благодійна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допомога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058398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1526</w:t>
            </w:r>
          </w:p>
        </w:tc>
        <w:tc>
          <w:tcPr>
            <w:tcW w:w="2220" w:type="dxa"/>
            <w:tcBorders>
              <w:top w:val="nil"/>
              <w:left w:val="nil"/>
              <w:bottom w:val="single" w:sz="8" w:space="0" w:color="000000"/>
              <w:right w:val="single" w:sz="8" w:space="0" w:color="000000"/>
            </w:tcBorders>
            <w:shd w:val="clear" w:color="auto" w:fill="auto"/>
            <w:vAlign w:val="center"/>
            <w:hideMark/>
          </w:tcPr>
          <w:p w14:paraId="63A3320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6C21AE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5F8E47D0"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E1FB202"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Страхові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0FCC54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1530</w:t>
            </w:r>
          </w:p>
        </w:tc>
        <w:tc>
          <w:tcPr>
            <w:tcW w:w="2220" w:type="dxa"/>
            <w:tcBorders>
              <w:top w:val="nil"/>
              <w:left w:val="nil"/>
              <w:bottom w:val="single" w:sz="8" w:space="0" w:color="000000"/>
              <w:right w:val="single" w:sz="8" w:space="0" w:color="000000"/>
            </w:tcBorders>
            <w:shd w:val="clear" w:color="auto" w:fill="auto"/>
            <w:vAlign w:val="center"/>
            <w:hideMark/>
          </w:tcPr>
          <w:p w14:paraId="3C280FE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7F5E63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DE82609"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065E35B"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0FD01060"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3C10DF28"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6E4DE8C8"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7628D78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07F7F8"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w:t>
            </w:r>
            <w:proofErr w:type="spellStart"/>
            <w:r w:rsidRPr="007629C0">
              <w:rPr>
                <w:rFonts w:ascii="Times New Roman" w:eastAsia="Times New Roman" w:hAnsi="Times New Roman" w:cs="Times New Roman"/>
                <w:color w:val="000000"/>
                <w:sz w:val="22"/>
                <w:szCs w:val="22"/>
                <w:lang w:eastAsia="ru-RU"/>
              </w:rPr>
              <w:t>довгострокових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C0B09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1531</w:t>
            </w:r>
          </w:p>
        </w:tc>
        <w:tc>
          <w:tcPr>
            <w:tcW w:w="2220" w:type="dxa"/>
            <w:tcBorders>
              <w:top w:val="nil"/>
              <w:left w:val="nil"/>
              <w:bottom w:val="single" w:sz="8" w:space="0" w:color="000000"/>
              <w:right w:val="single" w:sz="8" w:space="0" w:color="000000"/>
            </w:tcBorders>
            <w:shd w:val="clear" w:color="auto" w:fill="auto"/>
            <w:vAlign w:val="center"/>
            <w:hideMark/>
          </w:tcPr>
          <w:p w14:paraId="1544A13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4E8E86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F240D5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7E1A958"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w:t>
            </w:r>
            <w:proofErr w:type="spellStart"/>
            <w:r w:rsidRPr="007629C0">
              <w:rPr>
                <w:rFonts w:ascii="Times New Roman" w:eastAsia="Times New Roman" w:hAnsi="Times New Roman" w:cs="Times New Roman"/>
                <w:color w:val="000000"/>
                <w:sz w:val="22"/>
                <w:szCs w:val="22"/>
                <w:lang w:eastAsia="ru-RU"/>
              </w:rPr>
              <w:t>збитків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або</w:t>
            </w:r>
            <w:proofErr w:type="spellEnd"/>
            <w:r w:rsidRPr="007629C0">
              <w:rPr>
                <w:rFonts w:ascii="Times New Roman" w:eastAsia="Times New Roman" w:hAnsi="Times New Roman" w:cs="Times New Roman"/>
                <w:color w:val="000000"/>
                <w:sz w:val="22"/>
                <w:szCs w:val="22"/>
                <w:lang w:eastAsia="ru-RU"/>
              </w:rPr>
              <w:t xml:space="preserve"> резерв </w:t>
            </w:r>
            <w:proofErr w:type="spellStart"/>
            <w:r w:rsidRPr="007629C0">
              <w:rPr>
                <w:rFonts w:ascii="Times New Roman" w:eastAsia="Times New Roman" w:hAnsi="Times New Roman" w:cs="Times New Roman"/>
                <w:color w:val="000000"/>
                <w:sz w:val="22"/>
                <w:szCs w:val="22"/>
                <w:lang w:eastAsia="ru-RU"/>
              </w:rPr>
              <w:t>належних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2A512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1532</w:t>
            </w:r>
          </w:p>
        </w:tc>
        <w:tc>
          <w:tcPr>
            <w:tcW w:w="2220" w:type="dxa"/>
            <w:tcBorders>
              <w:top w:val="nil"/>
              <w:left w:val="nil"/>
              <w:bottom w:val="single" w:sz="8" w:space="0" w:color="000000"/>
              <w:right w:val="single" w:sz="8" w:space="0" w:color="000000"/>
            </w:tcBorders>
            <w:shd w:val="clear" w:color="auto" w:fill="auto"/>
            <w:vAlign w:val="center"/>
            <w:hideMark/>
          </w:tcPr>
          <w:p w14:paraId="3D77801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C7993B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47CA4A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520E893"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w:t>
            </w:r>
            <w:proofErr w:type="spellStart"/>
            <w:r w:rsidRPr="007629C0">
              <w:rPr>
                <w:rFonts w:ascii="Times New Roman" w:eastAsia="Times New Roman" w:hAnsi="Times New Roman" w:cs="Times New Roman"/>
                <w:color w:val="000000"/>
                <w:sz w:val="22"/>
                <w:szCs w:val="22"/>
                <w:lang w:eastAsia="ru-RU"/>
              </w:rPr>
              <w:t>незароблених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A870F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1533</w:t>
            </w:r>
          </w:p>
        </w:tc>
        <w:tc>
          <w:tcPr>
            <w:tcW w:w="2220" w:type="dxa"/>
            <w:tcBorders>
              <w:top w:val="nil"/>
              <w:left w:val="nil"/>
              <w:bottom w:val="single" w:sz="8" w:space="0" w:color="000000"/>
              <w:right w:val="single" w:sz="8" w:space="0" w:color="000000"/>
            </w:tcBorders>
            <w:shd w:val="clear" w:color="auto" w:fill="auto"/>
            <w:vAlign w:val="center"/>
            <w:hideMark/>
          </w:tcPr>
          <w:p w14:paraId="3A71CD4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ADDA7D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CA7EB5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CC60B7D"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4B38C4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1534</w:t>
            </w:r>
          </w:p>
        </w:tc>
        <w:tc>
          <w:tcPr>
            <w:tcW w:w="2220" w:type="dxa"/>
            <w:tcBorders>
              <w:top w:val="nil"/>
              <w:left w:val="nil"/>
              <w:bottom w:val="single" w:sz="8" w:space="0" w:color="000000"/>
              <w:right w:val="single" w:sz="8" w:space="0" w:color="000000"/>
            </w:tcBorders>
            <w:shd w:val="clear" w:color="auto" w:fill="auto"/>
            <w:vAlign w:val="center"/>
            <w:hideMark/>
          </w:tcPr>
          <w:p w14:paraId="271A7AA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DDF5AB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BD9DA1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0FCE9D6"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Інвестиційні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контракти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1A3802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1535</w:t>
            </w:r>
          </w:p>
        </w:tc>
        <w:tc>
          <w:tcPr>
            <w:tcW w:w="2220" w:type="dxa"/>
            <w:tcBorders>
              <w:top w:val="nil"/>
              <w:left w:val="nil"/>
              <w:bottom w:val="single" w:sz="8" w:space="0" w:color="000000"/>
              <w:right w:val="single" w:sz="8" w:space="0" w:color="000000"/>
            </w:tcBorders>
            <w:shd w:val="clear" w:color="auto" w:fill="auto"/>
            <w:vAlign w:val="center"/>
            <w:hideMark/>
          </w:tcPr>
          <w:p w14:paraId="0878F22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2ED7CC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F3AD468"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F910D8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Призовий</w:t>
            </w:r>
            <w:proofErr w:type="spellEnd"/>
            <w:r w:rsidRPr="007629C0">
              <w:rPr>
                <w:rFonts w:ascii="Times New Roman" w:eastAsia="Times New Roman" w:hAnsi="Times New Roman" w:cs="Times New Roman"/>
                <w:color w:val="000000"/>
                <w:sz w:val="22"/>
                <w:szCs w:val="22"/>
                <w:lang w:eastAsia="ru-RU"/>
              </w:rPr>
              <w:t xml:space="preserve"> фонд</w:t>
            </w:r>
          </w:p>
        </w:tc>
        <w:tc>
          <w:tcPr>
            <w:tcW w:w="2580" w:type="dxa"/>
            <w:tcBorders>
              <w:top w:val="nil"/>
              <w:left w:val="nil"/>
              <w:bottom w:val="single" w:sz="8" w:space="0" w:color="000000"/>
              <w:right w:val="single" w:sz="8" w:space="0" w:color="000000"/>
            </w:tcBorders>
            <w:shd w:val="clear" w:color="auto" w:fill="auto"/>
            <w:vAlign w:val="center"/>
            <w:hideMark/>
          </w:tcPr>
          <w:p w14:paraId="3AC0FE7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1540</w:t>
            </w:r>
          </w:p>
        </w:tc>
        <w:tc>
          <w:tcPr>
            <w:tcW w:w="2220" w:type="dxa"/>
            <w:tcBorders>
              <w:top w:val="nil"/>
              <w:left w:val="nil"/>
              <w:bottom w:val="single" w:sz="8" w:space="0" w:color="000000"/>
              <w:right w:val="single" w:sz="8" w:space="0" w:color="000000"/>
            </w:tcBorders>
            <w:shd w:val="clear" w:color="auto" w:fill="auto"/>
            <w:vAlign w:val="center"/>
            <w:hideMark/>
          </w:tcPr>
          <w:p w14:paraId="18EDD4F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710167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2BBD7C6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EF37950"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Резерв на </w:t>
            </w:r>
            <w:proofErr w:type="spellStart"/>
            <w:r w:rsidRPr="007629C0">
              <w:rPr>
                <w:rFonts w:ascii="Times New Roman" w:eastAsia="Times New Roman" w:hAnsi="Times New Roman" w:cs="Times New Roman"/>
                <w:color w:val="000000"/>
                <w:sz w:val="22"/>
                <w:szCs w:val="22"/>
                <w:lang w:eastAsia="ru-RU"/>
              </w:rPr>
              <w:t>виплату</w:t>
            </w:r>
            <w:proofErr w:type="spellEnd"/>
            <w:r w:rsidRPr="007629C0">
              <w:rPr>
                <w:rFonts w:ascii="Times New Roman" w:eastAsia="Times New Roman" w:hAnsi="Times New Roman" w:cs="Times New Roman"/>
                <w:color w:val="000000"/>
                <w:sz w:val="22"/>
                <w:szCs w:val="22"/>
                <w:lang w:eastAsia="ru-RU"/>
              </w:rPr>
              <w:t xml:space="preserve"> джек-поту</w:t>
            </w:r>
          </w:p>
        </w:tc>
        <w:tc>
          <w:tcPr>
            <w:tcW w:w="2580" w:type="dxa"/>
            <w:tcBorders>
              <w:top w:val="nil"/>
              <w:left w:val="nil"/>
              <w:bottom w:val="single" w:sz="8" w:space="0" w:color="000000"/>
              <w:right w:val="single" w:sz="8" w:space="0" w:color="000000"/>
            </w:tcBorders>
            <w:shd w:val="clear" w:color="auto" w:fill="auto"/>
            <w:vAlign w:val="center"/>
            <w:hideMark/>
          </w:tcPr>
          <w:p w14:paraId="6D81E29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1545</w:t>
            </w:r>
          </w:p>
        </w:tc>
        <w:tc>
          <w:tcPr>
            <w:tcW w:w="2220" w:type="dxa"/>
            <w:tcBorders>
              <w:top w:val="nil"/>
              <w:left w:val="nil"/>
              <w:bottom w:val="single" w:sz="8" w:space="0" w:color="000000"/>
              <w:right w:val="single" w:sz="8" w:space="0" w:color="000000"/>
            </w:tcBorders>
            <w:shd w:val="clear" w:color="auto" w:fill="auto"/>
            <w:vAlign w:val="center"/>
            <w:hideMark/>
          </w:tcPr>
          <w:p w14:paraId="2ADF27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DF7853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E0EBC9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F5B09FD"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029ADEB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1595</w:t>
            </w:r>
          </w:p>
        </w:tc>
        <w:tc>
          <w:tcPr>
            <w:tcW w:w="2220" w:type="dxa"/>
            <w:tcBorders>
              <w:top w:val="nil"/>
              <w:left w:val="nil"/>
              <w:bottom w:val="single" w:sz="8" w:space="0" w:color="000000"/>
              <w:right w:val="single" w:sz="8" w:space="0" w:color="000000"/>
            </w:tcBorders>
            <w:shd w:val="clear" w:color="auto" w:fill="auto"/>
            <w:vAlign w:val="center"/>
            <w:hideMark/>
          </w:tcPr>
          <w:p w14:paraId="0A5EE7F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8 054 662</w:t>
            </w:r>
          </w:p>
        </w:tc>
        <w:tc>
          <w:tcPr>
            <w:tcW w:w="1971" w:type="dxa"/>
            <w:tcBorders>
              <w:top w:val="nil"/>
              <w:left w:val="nil"/>
              <w:bottom w:val="single" w:sz="8" w:space="0" w:color="000000"/>
              <w:right w:val="single" w:sz="8" w:space="0" w:color="000000"/>
            </w:tcBorders>
            <w:shd w:val="clear" w:color="auto" w:fill="auto"/>
            <w:vAlign w:val="center"/>
            <w:hideMark/>
          </w:tcPr>
          <w:p w14:paraId="75F61EF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10 141 500</w:t>
            </w:r>
          </w:p>
        </w:tc>
      </w:tr>
      <w:tr w:rsidR="007629C0" w:rsidRPr="007629C0" w14:paraId="5FC0D2AF"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665D9E1"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IІІ. </w:t>
            </w: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r w:rsidRPr="007629C0">
              <w:rPr>
                <w:rFonts w:ascii="Times New Roman" w:eastAsia="Times New Roman" w:hAnsi="Times New Roman" w:cs="Times New Roman"/>
                <w:color w:val="000000"/>
                <w:sz w:val="22"/>
                <w:szCs w:val="22"/>
                <w:lang w:eastAsia="ru-RU"/>
              </w:rPr>
              <w:t xml:space="preserve"> і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C644B4D"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EA9BC84"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20B1CAE1"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311C490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35F5F3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Короткострокові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кредити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D47A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1600</w:t>
            </w:r>
          </w:p>
        </w:tc>
        <w:tc>
          <w:tcPr>
            <w:tcW w:w="2220" w:type="dxa"/>
            <w:tcBorders>
              <w:top w:val="nil"/>
              <w:left w:val="nil"/>
              <w:bottom w:val="single" w:sz="8" w:space="0" w:color="000000"/>
              <w:right w:val="single" w:sz="8" w:space="0" w:color="000000"/>
            </w:tcBorders>
            <w:shd w:val="clear" w:color="auto" w:fill="auto"/>
            <w:vAlign w:val="center"/>
            <w:hideMark/>
          </w:tcPr>
          <w:p w14:paraId="7E5C147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D8A639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04FCFA5"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52AD7A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Векселі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видані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7A0056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1605</w:t>
            </w:r>
          </w:p>
        </w:tc>
        <w:tc>
          <w:tcPr>
            <w:tcW w:w="2220" w:type="dxa"/>
            <w:tcBorders>
              <w:top w:val="nil"/>
              <w:left w:val="nil"/>
              <w:bottom w:val="single" w:sz="8" w:space="0" w:color="000000"/>
              <w:right w:val="single" w:sz="8" w:space="0" w:color="000000"/>
            </w:tcBorders>
            <w:shd w:val="clear" w:color="auto" w:fill="auto"/>
            <w:vAlign w:val="center"/>
            <w:hideMark/>
          </w:tcPr>
          <w:p w14:paraId="50FBEAD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B6C99A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67614D8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0DDD278"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кредиторська</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заборгованість</w:t>
            </w:r>
            <w:proofErr w:type="spellEnd"/>
            <w:r w:rsidRPr="007629C0">
              <w:rPr>
                <w:rFonts w:ascii="Times New Roman" w:eastAsia="Times New Roman" w:hAnsi="Times New Roman" w:cs="Times New Roman"/>
                <w:color w:val="000000"/>
                <w:sz w:val="22"/>
                <w:szCs w:val="22"/>
                <w:lang w:eastAsia="ru-RU"/>
              </w:rPr>
              <w:t xml:space="preserve"> за:</w:t>
            </w:r>
          </w:p>
        </w:tc>
        <w:tc>
          <w:tcPr>
            <w:tcW w:w="2580" w:type="dxa"/>
            <w:tcBorders>
              <w:top w:val="nil"/>
              <w:left w:val="nil"/>
              <w:bottom w:val="single" w:sz="8" w:space="0" w:color="000000"/>
              <w:right w:val="single" w:sz="8" w:space="0" w:color="000000"/>
            </w:tcBorders>
            <w:shd w:val="clear" w:color="auto" w:fill="auto"/>
            <w:vAlign w:val="center"/>
            <w:hideMark/>
          </w:tcPr>
          <w:p w14:paraId="68E02427"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79D7CED8"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67273D23" w14:textId="77777777" w:rsidR="007629C0" w:rsidRPr="007629C0" w:rsidRDefault="007629C0" w:rsidP="007629C0">
            <w:pPr>
              <w:rPr>
                <w:rFonts w:ascii="Times New Roman" w:eastAsia="Times New Roman" w:hAnsi="Times New Roman" w:cs="Times New Roman"/>
                <w:color w:val="000000"/>
                <w:sz w:val="18"/>
                <w:szCs w:val="18"/>
                <w:lang w:eastAsia="ru-RU"/>
              </w:rPr>
            </w:pPr>
            <w:r w:rsidRPr="007629C0">
              <w:rPr>
                <w:rFonts w:ascii="Times New Roman" w:eastAsia="Times New Roman" w:hAnsi="Times New Roman" w:cs="Times New Roman"/>
                <w:color w:val="000000"/>
                <w:sz w:val="18"/>
                <w:szCs w:val="18"/>
                <w:lang w:eastAsia="ru-RU"/>
              </w:rPr>
              <w:t> </w:t>
            </w:r>
          </w:p>
        </w:tc>
      </w:tr>
      <w:tr w:rsidR="007629C0" w:rsidRPr="007629C0" w14:paraId="5AF7BE7F"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AE8A191"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довгостроковими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8B09D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1610</w:t>
            </w:r>
          </w:p>
        </w:tc>
        <w:tc>
          <w:tcPr>
            <w:tcW w:w="2220" w:type="dxa"/>
            <w:tcBorders>
              <w:top w:val="nil"/>
              <w:left w:val="nil"/>
              <w:bottom w:val="single" w:sz="8" w:space="0" w:color="000000"/>
              <w:right w:val="single" w:sz="8" w:space="0" w:color="000000"/>
            </w:tcBorders>
            <w:shd w:val="clear" w:color="auto" w:fill="auto"/>
            <w:vAlign w:val="center"/>
            <w:hideMark/>
          </w:tcPr>
          <w:p w14:paraId="160693D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83 295</w:t>
            </w:r>
          </w:p>
        </w:tc>
        <w:tc>
          <w:tcPr>
            <w:tcW w:w="1971" w:type="dxa"/>
            <w:tcBorders>
              <w:top w:val="nil"/>
              <w:left w:val="nil"/>
              <w:bottom w:val="single" w:sz="8" w:space="0" w:color="000000"/>
              <w:right w:val="single" w:sz="8" w:space="0" w:color="000000"/>
            </w:tcBorders>
            <w:shd w:val="clear" w:color="auto" w:fill="auto"/>
            <w:vAlign w:val="center"/>
            <w:hideMark/>
          </w:tcPr>
          <w:p w14:paraId="156190A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2 209 245</w:t>
            </w:r>
          </w:p>
        </w:tc>
      </w:tr>
      <w:tr w:rsidR="007629C0" w:rsidRPr="007629C0" w14:paraId="03289911"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D53E7D3"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товари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роботи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послуги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6F173C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1615</w:t>
            </w:r>
          </w:p>
        </w:tc>
        <w:tc>
          <w:tcPr>
            <w:tcW w:w="2220" w:type="dxa"/>
            <w:tcBorders>
              <w:top w:val="nil"/>
              <w:left w:val="nil"/>
              <w:bottom w:val="single" w:sz="8" w:space="0" w:color="000000"/>
              <w:right w:val="single" w:sz="8" w:space="0" w:color="000000"/>
            </w:tcBorders>
            <w:shd w:val="clear" w:color="auto" w:fill="auto"/>
            <w:vAlign w:val="center"/>
            <w:hideMark/>
          </w:tcPr>
          <w:p w14:paraId="37F26E6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10 027 542</w:t>
            </w:r>
          </w:p>
        </w:tc>
        <w:tc>
          <w:tcPr>
            <w:tcW w:w="1971" w:type="dxa"/>
            <w:tcBorders>
              <w:top w:val="nil"/>
              <w:left w:val="nil"/>
              <w:bottom w:val="single" w:sz="8" w:space="0" w:color="000000"/>
              <w:right w:val="single" w:sz="8" w:space="0" w:color="000000"/>
            </w:tcBorders>
            <w:shd w:val="clear" w:color="auto" w:fill="auto"/>
            <w:vAlign w:val="center"/>
            <w:hideMark/>
          </w:tcPr>
          <w:p w14:paraId="6A8173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9 998 745</w:t>
            </w:r>
          </w:p>
        </w:tc>
      </w:tr>
      <w:tr w:rsidR="007629C0" w:rsidRPr="007629C0" w14:paraId="75CA6D3A"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784C9A3"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4C384F5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1620</w:t>
            </w:r>
          </w:p>
        </w:tc>
        <w:tc>
          <w:tcPr>
            <w:tcW w:w="2220" w:type="dxa"/>
            <w:tcBorders>
              <w:top w:val="nil"/>
              <w:left w:val="nil"/>
              <w:bottom w:val="single" w:sz="8" w:space="0" w:color="000000"/>
              <w:right w:val="single" w:sz="8" w:space="0" w:color="000000"/>
            </w:tcBorders>
            <w:shd w:val="clear" w:color="auto" w:fill="auto"/>
            <w:vAlign w:val="center"/>
            <w:hideMark/>
          </w:tcPr>
          <w:p w14:paraId="2749181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856 932</w:t>
            </w:r>
          </w:p>
        </w:tc>
        <w:tc>
          <w:tcPr>
            <w:tcW w:w="1971" w:type="dxa"/>
            <w:tcBorders>
              <w:top w:val="nil"/>
              <w:left w:val="nil"/>
              <w:bottom w:val="single" w:sz="8" w:space="0" w:color="000000"/>
              <w:right w:val="single" w:sz="8" w:space="0" w:color="000000"/>
            </w:tcBorders>
            <w:shd w:val="clear" w:color="auto" w:fill="auto"/>
            <w:vAlign w:val="center"/>
            <w:hideMark/>
          </w:tcPr>
          <w:p w14:paraId="3A2D455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136 815</w:t>
            </w:r>
          </w:p>
        </w:tc>
      </w:tr>
      <w:tr w:rsidR="007629C0" w:rsidRPr="007629C0" w14:paraId="291F5206"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CD3A9C"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у тому </w:t>
            </w:r>
            <w:proofErr w:type="spellStart"/>
            <w:r w:rsidRPr="007629C0">
              <w:rPr>
                <w:rFonts w:ascii="Times New Roman" w:eastAsia="Times New Roman" w:hAnsi="Times New Roman" w:cs="Times New Roman"/>
                <w:color w:val="000000"/>
                <w:sz w:val="22"/>
                <w:szCs w:val="22"/>
                <w:lang w:eastAsia="ru-RU"/>
              </w:rPr>
              <w:t>числі</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податку</w:t>
            </w:r>
            <w:proofErr w:type="spellEnd"/>
            <w:r w:rsidRPr="007629C0">
              <w:rPr>
                <w:rFonts w:ascii="Times New Roman" w:eastAsia="Times New Roman" w:hAnsi="Times New Roman" w:cs="Times New Roman"/>
                <w:color w:val="000000"/>
                <w:sz w:val="22"/>
                <w:szCs w:val="22"/>
                <w:lang w:eastAsia="ru-RU"/>
              </w:rPr>
              <w:t xml:space="preserve"> на </w:t>
            </w:r>
            <w:proofErr w:type="spellStart"/>
            <w:r w:rsidRPr="007629C0">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4E6C4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1621</w:t>
            </w:r>
          </w:p>
        </w:tc>
        <w:tc>
          <w:tcPr>
            <w:tcW w:w="2220" w:type="dxa"/>
            <w:tcBorders>
              <w:top w:val="nil"/>
              <w:left w:val="nil"/>
              <w:bottom w:val="single" w:sz="8" w:space="0" w:color="000000"/>
              <w:right w:val="single" w:sz="8" w:space="0" w:color="000000"/>
            </w:tcBorders>
            <w:shd w:val="clear" w:color="auto" w:fill="auto"/>
            <w:vAlign w:val="center"/>
            <w:hideMark/>
          </w:tcPr>
          <w:p w14:paraId="009CD88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700 819</w:t>
            </w:r>
          </w:p>
        </w:tc>
        <w:tc>
          <w:tcPr>
            <w:tcW w:w="1971" w:type="dxa"/>
            <w:tcBorders>
              <w:top w:val="nil"/>
              <w:left w:val="nil"/>
              <w:bottom w:val="single" w:sz="8" w:space="0" w:color="000000"/>
              <w:right w:val="single" w:sz="8" w:space="0" w:color="000000"/>
            </w:tcBorders>
            <w:shd w:val="clear" w:color="auto" w:fill="auto"/>
            <w:vAlign w:val="center"/>
            <w:hideMark/>
          </w:tcPr>
          <w:p w14:paraId="1C2A983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DBFD544"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19A8ACF"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CBE22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1625</w:t>
            </w:r>
          </w:p>
        </w:tc>
        <w:tc>
          <w:tcPr>
            <w:tcW w:w="2220" w:type="dxa"/>
            <w:tcBorders>
              <w:top w:val="nil"/>
              <w:left w:val="nil"/>
              <w:bottom w:val="single" w:sz="8" w:space="0" w:color="000000"/>
              <w:right w:val="single" w:sz="8" w:space="0" w:color="000000"/>
            </w:tcBorders>
            <w:shd w:val="clear" w:color="auto" w:fill="auto"/>
            <w:vAlign w:val="center"/>
            <w:hideMark/>
          </w:tcPr>
          <w:p w14:paraId="78AEF3A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136 761</w:t>
            </w:r>
          </w:p>
        </w:tc>
        <w:tc>
          <w:tcPr>
            <w:tcW w:w="1971" w:type="dxa"/>
            <w:tcBorders>
              <w:top w:val="nil"/>
              <w:left w:val="nil"/>
              <w:bottom w:val="single" w:sz="8" w:space="0" w:color="000000"/>
              <w:right w:val="single" w:sz="8" w:space="0" w:color="000000"/>
            </w:tcBorders>
            <w:shd w:val="clear" w:color="auto" w:fill="auto"/>
            <w:vAlign w:val="center"/>
            <w:hideMark/>
          </w:tcPr>
          <w:p w14:paraId="6AC61FD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156 758</w:t>
            </w:r>
          </w:p>
        </w:tc>
      </w:tr>
      <w:tr w:rsidR="007629C0" w:rsidRPr="007629C0" w14:paraId="633EAFC8"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657608"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з оплати </w:t>
            </w:r>
            <w:proofErr w:type="spellStart"/>
            <w:r w:rsidRPr="007629C0">
              <w:rPr>
                <w:rFonts w:ascii="Times New Roman" w:eastAsia="Times New Roman" w:hAnsi="Times New Roman" w:cs="Times New Roman"/>
                <w:color w:val="000000"/>
                <w:sz w:val="22"/>
                <w:szCs w:val="22"/>
                <w:lang w:eastAsia="ru-RU"/>
              </w:rPr>
              <w:t>праці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66DF30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1630</w:t>
            </w:r>
          </w:p>
        </w:tc>
        <w:tc>
          <w:tcPr>
            <w:tcW w:w="2220" w:type="dxa"/>
            <w:tcBorders>
              <w:top w:val="nil"/>
              <w:left w:val="nil"/>
              <w:bottom w:val="single" w:sz="8" w:space="0" w:color="000000"/>
              <w:right w:val="single" w:sz="8" w:space="0" w:color="000000"/>
            </w:tcBorders>
            <w:shd w:val="clear" w:color="auto" w:fill="auto"/>
            <w:vAlign w:val="center"/>
            <w:hideMark/>
          </w:tcPr>
          <w:p w14:paraId="731284B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641 157</w:t>
            </w:r>
          </w:p>
        </w:tc>
        <w:tc>
          <w:tcPr>
            <w:tcW w:w="1971" w:type="dxa"/>
            <w:tcBorders>
              <w:top w:val="nil"/>
              <w:left w:val="nil"/>
              <w:bottom w:val="single" w:sz="8" w:space="0" w:color="000000"/>
              <w:right w:val="single" w:sz="8" w:space="0" w:color="000000"/>
            </w:tcBorders>
            <w:shd w:val="clear" w:color="auto" w:fill="auto"/>
            <w:vAlign w:val="center"/>
            <w:hideMark/>
          </w:tcPr>
          <w:p w14:paraId="2879C9C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738 520</w:t>
            </w:r>
          </w:p>
        </w:tc>
      </w:tr>
      <w:tr w:rsidR="007629C0" w:rsidRPr="007629C0" w14:paraId="26AC9F0F"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6EA7959"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одержаними</w:t>
            </w:r>
            <w:proofErr w:type="spellEnd"/>
            <w:r w:rsidRPr="007629C0">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1C3E488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1635</w:t>
            </w:r>
          </w:p>
        </w:tc>
        <w:tc>
          <w:tcPr>
            <w:tcW w:w="2220" w:type="dxa"/>
            <w:tcBorders>
              <w:top w:val="nil"/>
              <w:left w:val="nil"/>
              <w:bottom w:val="single" w:sz="8" w:space="0" w:color="000000"/>
              <w:right w:val="single" w:sz="8" w:space="0" w:color="000000"/>
            </w:tcBorders>
            <w:shd w:val="clear" w:color="auto" w:fill="auto"/>
            <w:vAlign w:val="center"/>
            <w:hideMark/>
          </w:tcPr>
          <w:p w14:paraId="1C719DB1"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129 650</w:t>
            </w:r>
          </w:p>
        </w:tc>
        <w:tc>
          <w:tcPr>
            <w:tcW w:w="1971" w:type="dxa"/>
            <w:tcBorders>
              <w:top w:val="nil"/>
              <w:left w:val="nil"/>
              <w:bottom w:val="single" w:sz="8" w:space="0" w:color="000000"/>
              <w:right w:val="single" w:sz="8" w:space="0" w:color="000000"/>
            </w:tcBorders>
            <w:shd w:val="clear" w:color="auto" w:fill="auto"/>
            <w:vAlign w:val="center"/>
            <w:hideMark/>
          </w:tcPr>
          <w:p w14:paraId="4DBB54A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329 240</w:t>
            </w:r>
          </w:p>
        </w:tc>
      </w:tr>
      <w:tr w:rsidR="007629C0" w:rsidRPr="007629C0" w14:paraId="1720A299"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75EC1FD"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розрахунками</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учасниками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944E1F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1640</w:t>
            </w:r>
          </w:p>
        </w:tc>
        <w:tc>
          <w:tcPr>
            <w:tcW w:w="2220" w:type="dxa"/>
            <w:tcBorders>
              <w:top w:val="nil"/>
              <w:left w:val="nil"/>
              <w:bottom w:val="single" w:sz="8" w:space="0" w:color="000000"/>
              <w:right w:val="single" w:sz="8" w:space="0" w:color="000000"/>
            </w:tcBorders>
            <w:shd w:val="clear" w:color="auto" w:fill="auto"/>
            <w:vAlign w:val="center"/>
            <w:hideMark/>
          </w:tcPr>
          <w:p w14:paraId="029CF55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A7D61E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10 765 807</w:t>
            </w:r>
          </w:p>
        </w:tc>
      </w:tr>
      <w:tr w:rsidR="007629C0" w:rsidRPr="007629C0" w14:paraId="4B6EC039"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A0A985A"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із</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внутрішніх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383AD8E"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1645</w:t>
            </w:r>
          </w:p>
        </w:tc>
        <w:tc>
          <w:tcPr>
            <w:tcW w:w="2220" w:type="dxa"/>
            <w:tcBorders>
              <w:top w:val="nil"/>
              <w:left w:val="nil"/>
              <w:bottom w:val="single" w:sz="8" w:space="0" w:color="000000"/>
              <w:right w:val="single" w:sz="8" w:space="0" w:color="000000"/>
            </w:tcBorders>
            <w:shd w:val="clear" w:color="auto" w:fill="auto"/>
            <w:vAlign w:val="center"/>
            <w:hideMark/>
          </w:tcPr>
          <w:p w14:paraId="4DA5F9E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370DA2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78B6236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2D11675" w14:textId="77777777" w:rsidR="007629C0" w:rsidRPr="007629C0" w:rsidRDefault="007629C0" w:rsidP="007629C0">
            <w:pPr>
              <w:ind w:firstLineChars="300" w:firstLine="660"/>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страховою </w:t>
            </w:r>
            <w:proofErr w:type="spellStart"/>
            <w:r w:rsidRPr="007629C0">
              <w:rPr>
                <w:rFonts w:ascii="Times New Roman" w:eastAsia="Times New Roman" w:hAnsi="Times New Roman" w:cs="Times New Roman"/>
                <w:color w:val="000000"/>
                <w:sz w:val="22"/>
                <w:szCs w:val="22"/>
                <w:lang w:eastAsia="ru-RU"/>
              </w:rPr>
              <w:t>діяльністю</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A5778D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1650</w:t>
            </w:r>
          </w:p>
        </w:tc>
        <w:tc>
          <w:tcPr>
            <w:tcW w:w="2220" w:type="dxa"/>
            <w:tcBorders>
              <w:top w:val="nil"/>
              <w:left w:val="nil"/>
              <w:bottom w:val="single" w:sz="8" w:space="0" w:color="000000"/>
              <w:right w:val="single" w:sz="8" w:space="0" w:color="000000"/>
            </w:tcBorders>
            <w:shd w:val="clear" w:color="auto" w:fill="auto"/>
            <w:vAlign w:val="center"/>
            <w:hideMark/>
          </w:tcPr>
          <w:p w14:paraId="68C3D780"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C2F2BF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41EFE78C"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E79189B"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6B1EB9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1660</w:t>
            </w:r>
          </w:p>
        </w:tc>
        <w:tc>
          <w:tcPr>
            <w:tcW w:w="2220" w:type="dxa"/>
            <w:tcBorders>
              <w:top w:val="nil"/>
              <w:left w:val="nil"/>
              <w:bottom w:val="single" w:sz="8" w:space="0" w:color="000000"/>
              <w:right w:val="single" w:sz="8" w:space="0" w:color="000000"/>
            </w:tcBorders>
            <w:shd w:val="clear" w:color="auto" w:fill="auto"/>
            <w:vAlign w:val="center"/>
            <w:hideMark/>
          </w:tcPr>
          <w:p w14:paraId="72A8E93B"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3 489</w:t>
            </w:r>
          </w:p>
        </w:tc>
        <w:tc>
          <w:tcPr>
            <w:tcW w:w="1971" w:type="dxa"/>
            <w:tcBorders>
              <w:top w:val="nil"/>
              <w:left w:val="nil"/>
              <w:bottom w:val="single" w:sz="8" w:space="0" w:color="000000"/>
              <w:right w:val="single" w:sz="8" w:space="0" w:color="000000"/>
            </w:tcBorders>
            <w:shd w:val="clear" w:color="auto" w:fill="auto"/>
            <w:vAlign w:val="center"/>
            <w:hideMark/>
          </w:tcPr>
          <w:p w14:paraId="55087EA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7 786</w:t>
            </w:r>
          </w:p>
        </w:tc>
      </w:tr>
      <w:tr w:rsidR="007629C0" w:rsidRPr="007629C0" w14:paraId="0F976E26"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B92AAA5"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Доходи </w:t>
            </w:r>
            <w:proofErr w:type="spellStart"/>
            <w:r w:rsidRPr="007629C0">
              <w:rPr>
                <w:rFonts w:ascii="Times New Roman" w:eastAsia="Times New Roman" w:hAnsi="Times New Roman" w:cs="Times New Roman"/>
                <w:color w:val="000000"/>
                <w:sz w:val="22"/>
                <w:szCs w:val="22"/>
                <w:lang w:eastAsia="ru-RU"/>
              </w:rPr>
              <w:t>майбутніх</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4A94C0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1665</w:t>
            </w:r>
          </w:p>
        </w:tc>
        <w:tc>
          <w:tcPr>
            <w:tcW w:w="2220" w:type="dxa"/>
            <w:tcBorders>
              <w:top w:val="nil"/>
              <w:left w:val="nil"/>
              <w:bottom w:val="single" w:sz="8" w:space="0" w:color="000000"/>
              <w:right w:val="single" w:sz="8" w:space="0" w:color="000000"/>
            </w:tcBorders>
            <w:shd w:val="clear" w:color="auto" w:fill="auto"/>
            <w:vAlign w:val="center"/>
            <w:hideMark/>
          </w:tcPr>
          <w:p w14:paraId="5DD6FC2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B93C91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1845C57E" w14:textId="77777777" w:rsidTr="007629C0">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F697103"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Відстрочені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комісійні</w:t>
            </w:r>
            <w:proofErr w:type="spellEnd"/>
            <w:r w:rsidRPr="007629C0">
              <w:rPr>
                <w:rFonts w:ascii="Times New Roman" w:eastAsia="Times New Roman" w:hAnsi="Times New Roman" w:cs="Times New Roman"/>
                <w:color w:val="000000"/>
                <w:sz w:val="22"/>
                <w:szCs w:val="22"/>
                <w:lang w:eastAsia="ru-RU"/>
              </w:rPr>
              <w:t xml:space="preserve"> доходи </w:t>
            </w:r>
            <w:proofErr w:type="spellStart"/>
            <w:r w:rsidRPr="007629C0">
              <w:rPr>
                <w:rFonts w:ascii="Times New Roman" w:eastAsia="Times New Roman" w:hAnsi="Times New Roman" w:cs="Times New Roman"/>
                <w:color w:val="000000"/>
                <w:sz w:val="22"/>
                <w:szCs w:val="22"/>
                <w:lang w:eastAsia="ru-RU"/>
              </w:rPr>
              <w:t>від</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перестраховиків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B21455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1670</w:t>
            </w:r>
          </w:p>
        </w:tc>
        <w:tc>
          <w:tcPr>
            <w:tcW w:w="2220" w:type="dxa"/>
            <w:tcBorders>
              <w:top w:val="nil"/>
              <w:left w:val="nil"/>
              <w:bottom w:val="single" w:sz="8" w:space="0" w:color="000000"/>
              <w:right w:val="single" w:sz="8" w:space="0" w:color="000000"/>
            </w:tcBorders>
            <w:shd w:val="clear" w:color="auto" w:fill="auto"/>
            <w:vAlign w:val="center"/>
            <w:hideMark/>
          </w:tcPr>
          <w:p w14:paraId="566D54B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B571ECF"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BD848B4"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7B62187"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Інші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поточні</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1311F12"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1690</w:t>
            </w:r>
          </w:p>
        </w:tc>
        <w:tc>
          <w:tcPr>
            <w:tcW w:w="2220" w:type="dxa"/>
            <w:tcBorders>
              <w:top w:val="nil"/>
              <w:left w:val="nil"/>
              <w:bottom w:val="single" w:sz="8" w:space="0" w:color="000000"/>
              <w:right w:val="single" w:sz="8" w:space="0" w:color="000000"/>
            </w:tcBorders>
            <w:shd w:val="clear" w:color="auto" w:fill="auto"/>
            <w:vAlign w:val="center"/>
            <w:hideMark/>
          </w:tcPr>
          <w:p w14:paraId="4481C60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3 249 979</w:t>
            </w:r>
          </w:p>
        </w:tc>
        <w:tc>
          <w:tcPr>
            <w:tcW w:w="1971" w:type="dxa"/>
            <w:tcBorders>
              <w:top w:val="nil"/>
              <w:left w:val="nil"/>
              <w:bottom w:val="single" w:sz="8" w:space="0" w:color="000000"/>
              <w:right w:val="single" w:sz="8" w:space="0" w:color="000000"/>
            </w:tcBorders>
            <w:shd w:val="clear" w:color="auto" w:fill="auto"/>
            <w:vAlign w:val="center"/>
            <w:hideMark/>
          </w:tcPr>
          <w:p w14:paraId="41963E1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2 428 865</w:t>
            </w:r>
          </w:p>
        </w:tc>
      </w:tr>
      <w:tr w:rsidR="007629C0" w:rsidRPr="007629C0" w14:paraId="76FA83C1" w14:textId="77777777" w:rsidTr="007629C0">
        <w:trPr>
          <w:trHeight w:val="315"/>
        </w:trPr>
        <w:tc>
          <w:tcPr>
            <w:tcW w:w="3000" w:type="dxa"/>
            <w:tcBorders>
              <w:top w:val="nil"/>
              <w:left w:val="single" w:sz="8" w:space="0" w:color="000000"/>
              <w:bottom w:val="nil"/>
              <w:right w:val="single" w:sz="8" w:space="0" w:color="000000"/>
            </w:tcBorders>
            <w:shd w:val="clear" w:color="auto" w:fill="auto"/>
            <w:vAlign w:val="center"/>
            <w:hideMark/>
          </w:tcPr>
          <w:p w14:paraId="7369E725" w14:textId="77777777" w:rsidR="007629C0" w:rsidRPr="007629C0" w:rsidRDefault="007629C0" w:rsidP="007629C0">
            <w:pPr>
              <w:rPr>
                <w:rFonts w:ascii="Times New Roman" w:eastAsia="Times New Roman" w:hAnsi="Times New Roman" w:cs="Times New Roman"/>
                <w:color w:val="000000"/>
                <w:sz w:val="22"/>
                <w:szCs w:val="22"/>
                <w:lang w:eastAsia="ru-RU"/>
              </w:rPr>
            </w:pPr>
            <w:proofErr w:type="spellStart"/>
            <w:r w:rsidRPr="007629C0">
              <w:rPr>
                <w:rFonts w:ascii="Times New Roman" w:eastAsia="Times New Roman" w:hAnsi="Times New Roman" w:cs="Times New Roman"/>
                <w:color w:val="000000"/>
                <w:sz w:val="22"/>
                <w:szCs w:val="22"/>
                <w:lang w:eastAsia="ru-RU"/>
              </w:rPr>
              <w:t>Усього</w:t>
            </w:r>
            <w:proofErr w:type="spellEnd"/>
            <w:r w:rsidRPr="007629C0">
              <w:rPr>
                <w:rFonts w:ascii="Times New Roman" w:eastAsia="Times New Roman" w:hAnsi="Times New Roman" w:cs="Times New Roman"/>
                <w:color w:val="000000"/>
                <w:sz w:val="22"/>
                <w:szCs w:val="22"/>
                <w:lang w:eastAsia="ru-RU"/>
              </w:rPr>
              <w:t xml:space="preserve"> за </w:t>
            </w:r>
            <w:proofErr w:type="spellStart"/>
            <w:r w:rsidRPr="007629C0">
              <w:rPr>
                <w:rFonts w:ascii="Times New Roman" w:eastAsia="Times New Roman" w:hAnsi="Times New Roman" w:cs="Times New Roman"/>
                <w:color w:val="000000"/>
                <w:sz w:val="22"/>
                <w:szCs w:val="22"/>
                <w:lang w:eastAsia="ru-RU"/>
              </w:rPr>
              <w:t>розділом</w:t>
            </w:r>
            <w:proofErr w:type="spellEnd"/>
            <w:r w:rsidRPr="007629C0">
              <w:rPr>
                <w:rFonts w:ascii="Times New Roman" w:eastAsia="Times New Roman" w:hAnsi="Times New Roman" w:cs="Times New Roman"/>
                <w:color w:val="000000"/>
                <w:sz w:val="22"/>
                <w:szCs w:val="22"/>
                <w:lang w:eastAsia="ru-RU"/>
              </w:rPr>
              <w:t xml:space="preserve"> IІІ</w:t>
            </w:r>
          </w:p>
        </w:tc>
        <w:tc>
          <w:tcPr>
            <w:tcW w:w="2580" w:type="dxa"/>
            <w:tcBorders>
              <w:top w:val="nil"/>
              <w:left w:val="nil"/>
              <w:bottom w:val="nil"/>
              <w:right w:val="single" w:sz="8" w:space="0" w:color="000000"/>
            </w:tcBorders>
            <w:shd w:val="clear" w:color="auto" w:fill="auto"/>
            <w:vAlign w:val="center"/>
            <w:hideMark/>
          </w:tcPr>
          <w:p w14:paraId="40D57AC4"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1695</w:t>
            </w:r>
          </w:p>
        </w:tc>
        <w:tc>
          <w:tcPr>
            <w:tcW w:w="2220" w:type="dxa"/>
            <w:tcBorders>
              <w:top w:val="nil"/>
              <w:left w:val="nil"/>
              <w:bottom w:val="nil"/>
              <w:right w:val="single" w:sz="8" w:space="0" w:color="000000"/>
            </w:tcBorders>
            <w:shd w:val="clear" w:color="auto" w:fill="auto"/>
            <w:vAlign w:val="center"/>
            <w:hideMark/>
          </w:tcPr>
          <w:p w14:paraId="58D382A6"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15 128 805</w:t>
            </w:r>
          </w:p>
        </w:tc>
        <w:tc>
          <w:tcPr>
            <w:tcW w:w="1971" w:type="dxa"/>
            <w:tcBorders>
              <w:top w:val="nil"/>
              <w:left w:val="nil"/>
              <w:bottom w:val="single" w:sz="8" w:space="0" w:color="000000"/>
              <w:right w:val="single" w:sz="8" w:space="0" w:color="000000"/>
            </w:tcBorders>
            <w:shd w:val="clear" w:color="auto" w:fill="auto"/>
            <w:vAlign w:val="center"/>
            <w:hideMark/>
          </w:tcPr>
          <w:p w14:paraId="4548052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26 771 781</w:t>
            </w:r>
          </w:p>
        </w:tc>
      </w:tr>
      <w:tr w:rsidR="007629C0" w:rsidRPr="007629C0" w14:paraId="5CD752EB" w14:textId="77777777" w:rsidTr="007629C0">
        <w:trPr>
          <w:trHeight w:val="12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39D741C"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ІV. </w:t>
            </w:r>
            <w:proofErr w:type="spellStart"/>
            <w:r w:rsidRPr="007629C0">
              <w:rPr>
                <w:rFonts w:ascii="Times New Roman" w:eastAsia="Times New Roman" w:hAnsi="Times New Roman" w:cs="Times New Roman"/>
                <w:color w:val="000000"/>
                <w:sz w:val="22"/>
                <w:szCs w:val="22"/>
                <w:lang w:eastAsia="ru-RU"/>
              </w:rPr>
              <w:t>Зобов’язання</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пов’язані</w:t>
            </w:r>
            <w:proofErr w:type="spellEnd"/>
            <w:r w:rsidRPr="007629C0">
              <w:rPr>
                <w:rFonts w:ascii="Times New Roman" w:eastAsia="Times New Roman" w:hAnsi="Times New Roman" w:cs="Times New Roman"/>
                <w:color w:val="000000"/>
                <w:sz w:val="22"/>
                <w:szCs w:val="22"/>
                <w:lang w:eastAsia="ru-RU"/>
              </w:rPr>
              <w:t xml:space="preserve"> з </w:t>
            </w:r>
            <w:proofErr w:type="spellStart"/>
            <w:r w:rsidRPr="007629C0">
              <w:rPr>
                <w:rFonts w:ascii="Times New Roman" w:eastAsia="Times New Roman" w:hAnsi="Times New Roman" w:cs="Times New Roman"/>
                <w:color w:val="000000"/>
                <w:sz w:val="22"/>
                <w:szCs w:val="22"/>
                <w:lang w:eastAsia="ru-RU"/>
              </w:rPr>
              <w:t>необоротними</w:t>
            </w:r>
            <w:proofErr w:type="spellEnd"/>
            <w:r w:rsidRPr="007629C0">
              <w:rPr>
                <w:rFonts w:ascii="Times New Roman" w:eastAsia="Times New Roman" w:hAnsi="Times New Roman" w:cs="Times New Roman"/>
                <w:color w:val="000000"/>
                <w:sz w:val="22"/>
                <w:szCs w:val="22"/>
                <w:lang w:eastAsia="ru-RU"/>
              </w:rPr>
              <w:t xml:space="preserve"> активами, </w:t>
            </w:r>
            <w:proofErr w:type="spellStart"/>
            <w:r w:rsidRPr="007629C0">
              <w:rPr>
                <w:rFonts w:ascii="Times New Roman" w:eastAsia="Times New Roman" w:hAnsi="Times New Roman" w:cs="Times New Roman"/>
                <w:color w:val="000000"/>
                <w:sz w:val="22"/>
                <w:szCs w:val="22"/>
                <w:lang w:eastAsia="ru-RU"/>
              </w:rPr>
              <w:t>утримуваними</w:t>
            </w:r>
            <w:proofErr w:type="spellEnd"/>
            <w:r w:rsidRPr="007629C0">
              <w:rPr>
                <w:rFonts w:ascii="Times New Roman" w:eastAsia="Times New Roman" w:hAnsi="Times New Roman" w:cs="Times New Roman"/>
                <w:color w:val="000000"/>
                <w:sz w:val="22"/>
                <w:szCs w:val="22"/>
                <w:lang w:eastAsia="ru-RU"/>
              </w:rPr>
              <w:t xml:space="preserve"> </w:t>
            </w:r>
            <w:proofErr w:type="gramStart"/>
            <w:r w:rsidRPr="007629C0">
              <w:rPr>
                <w:rFonts w:ascii="Times New Roman" w:eastAsia="Times New Roman" w:hAnsi="Times New Roman" w:cs="Times New Roman"/>
                <w:color w:val="000000"/>
                <w:sz w:val="22"/>
                <w:szCs w:val="22"/>
                <w:lang w:eastAsia="ru-RU"/>
              </w:rPr>
              <w:t>для продажу</w:t>
            </w:r>
            <w:proofErr w:type="gramEnd"/>
            <w:r w:rsidRPr="007629C0">
              <w:rPr>
                <w:rFonts w:ascii="Times New Roman" w:eastAsia="Times New Roman" w:hAnsi="Times New Roman" w:cs="Times New Roman"/>
                <w:color w:val="000000"/>
                <w:sz w:val="22"/>
                <w:szCs w:val="22"/>
                <w:lang w:eastAsia="ru-RU"/>
              </w:rPr>
              <w:t xml:space="preserve">, та </w:t>
            </w:r>
            <w:proofErr w:type="spellStart"/>
            <w:r w:rsidRPr="007629C0">
              <w:rPr>
                <w:rFonts w:ascii="Times New Roman" w:eastAsia="Times New Roman" w:hAnsi="Times New Roman" w:cs="Times New Roman"/>
                <w:color w:val="000000"/>
                <w:sz w:val="22"/>
                <w:szCs w:val="22"/>
                <w:lang w:eastAsia="ru-RU"/>
              </w:rPr>
              <w:t>групами</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вибуття</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4A7C065A"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1700</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130C7CAC"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1177B05"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32EF66B8" w14:textId="77777777" w:rsidTr="007629C0">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B94F4FC"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 xml:space="preserve">Чиста </w:t>
            </w:r>
            <w:proofErr w:type="spellStart"/>
            <w:r w:rsidRPr="007629C0">
              <w:rPr>
                <w:rFonts w:ascii="Times New Roman" w:eastAsia="Times New Roman" w:hAnsi="Times New Roman" w:cs="Times New Roman"/>
                <w:color w:val="000000"/>
                <w:sz w:val="22"/>
                <w:szCs w:val="22"/>
                <w:lang w:eastAsia="ru-RU"/>
              </w:rPr>
              <w:t>вартість</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активів</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недержавного</w:t>
            </w:r>
            <w:proofErr w:type="spellEnd"/>
            <w:r w:rsidRPr="007629C0">
              <w:rPr>
                <w:rFonts w:ascii="Times New Roman" w:eastAsia="Times New Roman" w:hAnsi="Times New Roman" w:cs="Times New Roman"/>
                <w:color w:val="000000"/>
                <w:sz w:val="22"/>
                <w:szCs w:val="22"/>
                <w:lang w:eastAsia="ru-RU"/>
              </w:rPr>
              <w:t xml:space="preserve"> </w:t>
            </w:r>
            <w:proofErr w:type="spellStart"/>
            <w:r w:rsidRPr="007629C0">
              <w:rPr>
                <w:rFonts w:ascii="Times New Roman" w:eastAsia="Times New Roman" w:hAnsi="Times New Roman" w:cs="Times New Roman"/>
                <w:color w:val="000000"/>
                <w:sz w:val="22"/>
                <w:szCs w:val="22"/>
                <w:lang w:eastAsia="ru-RU"/>
              </w:rPr>
              <w:t>пенсійного</w:t>
            </w:r>
            <w:proofErr w:type="spellEnd"/>
            <w:r w:rsidRPr="007629C0">
              <w:rPr>
                <w:rFonts w:ascii="Times New Roman" w:eastAsia="Times New Roman" w:hAnsi="Times New Roman" w:cs="Times New Roman"/>
                <w:color w:val="000000"/>
                <w:sz w:val="22"/>
                <w:szCs w:val="22"/>
                <w:lang w:eastAsia="ru-RU"/>
              </w:rPr>
              <w:t xml:space="preserve"> фонду</w:t>
            </w:r>
          </w:p>
        </w:tc>
        <w:tc>
          <w:tcPr>
            <w:tcW w:w="2580" w:type="dxa"/>
            <w:tcBorders>
              <w:top w:val="nil"/>
              <w:left w:val="nil"/>
              <w:bottom w:val="single" w:sz="8" w:space="0" w:color="000000"/>
              <w:right w:val="single" w:sz="8" w:space="0" w:color="000000"/>
            </w:tcBorders>
            <w:shd w:val="clear" w:color="auto" w:fill="auto"/>
            <w:vAlign w:val="center"/>
            <w:hideMark/>
          </w:tcPr>
          <w:p w14:paraId="2C874BCD"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1800</w:t>
            </w:r>
          </w:p>
        </w:tc>
        <w:tc>
          <w:tcPr>
            <w:tcW w:w="2220" w:type="dxa"/>
            <w:tcBorders>
              <w:top w:val="nil"/>
              <w:left w:val="nil"/>
              <w:bottom w:val="single" w:sz="8" w:space="0" w:color="000000"/>
              <w:right w:val="single" w:sz="8" w:space="0" w:color="000000"/>
            </w:tcBorders>
            <w:shd w:val="clear" w:color="auto" w:fill="auto"/>
            <w:vAlign w:val="center"/>
            <w:hideMark/>
          </w:tcPr>
          <w:p w14:paraId="5D73D2A9"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F657968"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0</w:t>
            </w:r>
          </w:p>
        </w:tc>
      </w:tr>
      <w:tr w:rsidR="007629C0" w:rsidRPr="007629C0" w14:paraId="01223197" w14:textId="77777777" w:rsidTr="007629C0">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54475D0" w14:textId="77777777" w:rsidR="007629C0" w:rsidRPr="007629C0" w:rsidRDefault="007629C0" w:rsidP="007629C0">
            <w:pP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Баланс</w:t>
            </w:r>
          </w:p>
        </w:tc>
        <w:tc>
          <w:tcPr>
            <w:tcW w:w="2580" w:type="dxa"/>
            <w:tcBorders>
              <w:top w:val="nil"/>
              <w:left w:val="nil"/>
              <w:bottom w:val="single" w:sz="8" w:space="0" w:color="000000"/>
              <w:right w:val="single" w:sz="8" w:space="0" w:color="000000"/>
            </w:tcBorders>
            <w:shd w:val="clear" w:color="auto" w:fill="auto"/>
            <w:vAlign w:val="center"/>
            <w:hideMark/>
          </w:tcPr>
          <w:p w14:paraId="4E6885A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1900</w:t>
            </w:r>
          </w:p>
        </w:tc>
        <w:tc>
          <w:tcPr>
            <w:tcW w:w="2220" w:type="dxa"/>
            <w:tcBorders>
              <w:top w:val="nil"/>
              <w:left w:val="nil"/>
              <w:bottom w:val="single" w:sz="8" w:space="0" w:color="000000"/>
              <w:right w:val="single" w:sz="8" w:space="0" w:color="000000"/>
            </w:tcBorders>
            <w:shd w:val="clear" w:color="auto" w:fill="auto"/>
            <w:vAlign w:val="center"/>
            <w:hideMark/>
          </w:tcPr>
          <w:p w14:paraId="1ADC3063"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97 674 367</w:t>
            </w:r>
          </w:p>
        </w:tc>
        <w:tc>
          <w:tcPr>
            <w:tcW w:w="1971" w:type="dxa"/>
            <w:tcBorders>
              <w:top w:val="nil"/>
              <w:left w:val="nil"/>
              <w:bottom w:val="single" w:sz="8" w:space="0" w:color="000000"/>
              <w:right w:val="single" w:sz="8" w:space="0" w:color="000000"/>
            </w:tcBorders>
            <w:shd w:val="clear" w:color="auto" w:fill="auto"/>
            <w:vAlign w:val="center"/>
            <w:hideMark/>
          </w:tcPr>
          <w:p w14:paraId="0C38FBD7" w14:textId="77777777" w:rsidR="007629C0" w:rsidRPr="007629C0" w:rsidRDefault="007629C0" w:rsidP="007629C0">
            <w:pPr>
              <w:jc w:val="center"/>
              <w:rPr>
                <w:rFonts w:ascii="Times New Roman" w:eastAsia="Times New Roman" w:hAnsi="Times New Roman" w:cs="Times New Roman"/>
                <w:color w:val="000000"/>
                <w:sz w:val="22"/>
                <w:szCs w:val="22"/>
                <w:lang w:eastAsia="ru-RU"/>
              </w:rPr>
            </w:pPr>
            <w:r w:rsidRPr="007629C0">
              <w:rPr>
                <w:rFonts w:ascii="Times New Roman" w:eastAsia="Times New Roman" w:hAnsi="Times New Roman" w:cs="Times New Roman"/>
                <w:color w:val="000000"/>
                <w:sz w:val="22"/>
                <w:szCs w:val="22"/>
                <w:lang w:eastAsia="ru-RU"/>
              </w:rPr>
              <w:t>97 544 421</w:t>
            </w:r>
          </w:p>
        </w:tc>
      </w:tr>
    </w:tbl>
    <w:p w14:paraId="71E4A58C"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697A6ABF" w14:textId="70F62143" w:rsidR="00A408B7" w:rsidRDefault="00A408B7" w:rsidP="00A408B7">
      <w:pPr>
        <w:tabs>
          <w:tab w:val="left" w:pos="4086"/>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В.2 – </w:t>
      </w:r>
      <w:r w:rsidRPr="00025E81">
        <w:rPr>
          <w:rFonts w:ascii="Times New Roman" w:hAnsi="Times New Roman" w:cs="Times New Roman"/>
          <w:sz w:val="28"/>
          <w:szCs w:val="28"/>
          <w:lang w:val="uk-UA"/>
        </w:rPr>
        <w:t>Звіт про фінансові результати (Звіт про сукупний дохід) за 201</w:t>
      </w:r>
      <w:r>
        <w:rPr>
          <w:rFonts w:ascii="Times New Roman" w:hAnsi="Times New Roman" w:cs="Times New Roman"/>
          <w:sz w:val="28"/>
          <w:szCs w:val="28"/>
          <w:lang w:val="uk-UA"/>
        </w:rPr>
        <w:t>9</w:t>
      </w:r>
      <w:r w:rsidRPr="00025E81">
        <w:rPr>
          <w:rFonts w:ascii="Times New Roman" w:hAnsi="Times New Roman" w:cs="Times New Roman"/>
          <w:sz w:val="28"/>
          <w:szCs w:val="28"/>
          <w:lang w:val="uk-UA"/>
        </w:rPr>
        <w:t xml:space="preserve"> рік</w:t>
      </w:r>
    </w:p>
    <w:tbl>
      <w:tblPr>
        <w:tblW w:w="9771" w:type="dxa"/>
        <w:tblLook w:val="04A0" w:firstRow="1" w:lastRow="0" w:firstColumn="1" w:lastColumn="0" w:noHBand="0" w:noVBand="1"/>
      </w:tblPr>
      <w:tblGrid>
        <w:gridCol w:w="4060"/>
        <w:gridCol w:w="1620"/>
        <w:gridCol w:w="1900"/>
        <w:gridCol w:w="2191"/>
      </w:tblGrid>
      <w:tr w:rsidR="00A408B7" w:rsidRPr="00A408B7" w14:paraId="00530801" w14:textId="77777777" w:rsidTr="00A408B7">
        <w:trPr>
          <w:trHeight w:val="75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D4779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Стаття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CFBDAE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3509B8F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звітний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109CEE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аналогічний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попереднього</w:t>
            </w:r>
            <w:proofErr w:type="spellEnd"/>
            <w:r w:rsidRPr="00A408B7">
              <w:rPr>
                <w:rFonts w:ascii="Times New Roman" w:eastAsia="Times New Roman" w:hAnsi="Times New Roman" w:cs="Times New Roman"/>
                <w:color w:val="000000"/>
                <w:sz w:val="22"/>
                <w:szCs w:val="22"/>
                <w:lang w:eastAsia="ru-RU"/>
              </w:rPr>
              <w:t xml:space="preserve"> року</w:t>
            </w:r>
          </w:p>
        </w:tc>
      </w:tr>
      <w:tr w:rsidR="00A408B7" w:rsidRPr="00A408B7" w14:paraId="4E91A187" w14:textId="77777777" w:rsidTr="00A408B7">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0C66B58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w:t>
            </w:r>
          </w:p>
        </w:tc>
        <w:tc>
          <w:tcPr>
            <w:tcW w:w="1620" w:type="dxa"/>
            <w:tcBorders>
              <w:top w:val="nil"/>
              <w:left w:val="nil"/>
              <w:bottom w:val="nil"/>
              <w:right w:val="single" w:sz="8" w:space="0" w:color="000000"/>
            </w:tcBorders>
            <w:shd w:val="clear" w:color="auto" w:fill="auto"/>
            <w:vAlign w:val="center"/>
            <w:hideMark/>
          </w:tcPr>
          <w:p w14:paraId="5B4FBBF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w:t>
            </w:r>
          </w:p>
        </w:tc>
        <w:tc>
          <w:tcPr>
            <w:tcW w:w="1900" w:type="dxa"/>
            <w:tcBorders>
              <w:top w:val="nil"/>
              <w:left w:val="nil"/>
              <w:bottom w:val="nil"/>
              <w:right w:val="single" w:sz="8" w:space="0" w:color="000000"/>
            </w:tcBorders>
            <w:shd w:val="clear" w:color="auto" w:fill="auto"/>
            <w:vAlign w:val="center"/>
            <w:hideMark/>
          </w:tcPr>
          <w:p w14:paraId="1CEBB1F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c>
          <w:tcPr>
            <w:tcW w:w="2191" w:type="dxa"/>
            <w:tcBorders>
              <w:top w:val="nil"/>
              <w:left w:val="nil"/>
              <w:bottom w:val="nil"/>
              <w:right w:val="single" w:sz="8" w:space="0" w:color="000000"/>
            </w:tcBorders>
            <w:shd w:val="clear" w:color="auto" w:fill="auto"/>
            <w:vAlign w:val="center"/>
            <w:hideMark/>
          </w:tcPr>
          <w:p w14:paraId="191826B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w:t>
            </w:r>
          </w:p>
        </w:tc>
      </w:tr>
      <w:tr w:rsidR="00A408B7" w:rsidRPr="00A408B7" w14:paraId="3F489840" w14:textId="77777777" w:rsidTr="00A408B7">
        <w:trPr>
          <w:trHeight w:val="5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3EEA59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Чистий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реалізації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товарів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робіт</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послуг</w:t>
            </w:r>
            <w:proofErr w:type="spellEnd"/>
            <w:r w:rsidRPr="00A408B7">
              <w:rPr>
                <w:rFonts w:ascii="Times New Roman" w:eastAsia="Times New Roman" w:hAnsi="Times New Roman" w:cs="Times New Roman"/>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5535AC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2000</w:t>
            </w:r>
          </w:p>
        </w:tc>
        <w:tc>
          <w:tcPr>
            <w:tcW w:w="1900" w:type="dxa"/>
            <w:tcBorders>
              <w:top w:val="single" w:sz="8" w:space="0" w:color="000000"/>
              <w:left w:val="nil"/>
              <w:bottom w:val="single" w:sz="8" w:space="0" w:color="000000"/>
              <w:right w:val="single" w:sz="8" w:space="0" w:color="000000"/>
            </w:tcBorders>
            <w:shd w:val="clear" w:color="auto" w:fill="auto"/>
            <w:vAlign w:val="center"/>
            <w:hideMark/>
          </w:tcPr>
          <w:p w14:paraId="59CDBA9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62 409 226</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447B0A5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67 963 171</w:t>
            </w:r>
          </w:p>
        </w:tc>
      </w:tr>
      <w:tr w:rsidR="00A408B7" w:rsidRPr="00A408B7" w14:paraId="5741B0EE" w14:textId="77777777" w:rsidTr="00A408B7">
        <w:trPr>
          <w:trHeight w:val="54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F05B7A0"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Чисті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зароблені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премії</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9624FE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2010</w:t>
            </w:r>
          </w:p>
        </w:tc>
        <w:tc>
          <w:tcPr>
            <w:tcW w:w="1900" w:type="dxa"/>
            <w:tcBorders>
              <w:top w:val="nil"/>
              <w:left w:val="nil"/>
              <w:bottom w:val="single" w:sz="8" w:space="0" w:color="000000"/>
              <w:right w:val="single" w:sz="8" w:space="0" w:color="000000"/>
            </w:tcBorders>
            <w:shd w:val="clear" w:color="auto" w:fill="auto"/>
            <w:vAlign w:val="center"/>
            <w:hideMark/>
          </w:tcPr>
          <w:p w14:paraId="4BA189B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F2D487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C2A5849"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E2D810B"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Премії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підписані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валова</w:t>
            </w:r>
            <w:proofErr w:type="spellEnd"/>
            <w:r w:rsidRPr="00A408B7">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02BC29A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2011</w:t>
            </w:r>
          </w:p>
        </w:tc>
        <w:tc>
          <w:tcPr>
            <w:tcW w:w="1900" w:type="dxa"/>
            <w:tcBorders>
              <w:top w:val="nil"/>
              <w:left w:val="nil"/>
              <w:bottom w:val="single" w:sz="8" w:space="0" w:color="000000"/>
              <w:right w:val="single" w:sz="8" w:space="0" w:color="000000"/>
            </w:tcBorders>
            <w:shd w:val="clear" w:color="auto" w:fill="auto"/>
            <w:vAlign w:val="center"/>
            <w:hideMark/>
          </w:tcPr>
          <w:p w14:paraId="079707B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810EB9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C7BC23E"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F89B6A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Премії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передані</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перестрахування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131A94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2012</w:t>
            </w:r>
          </w:p>
        </w:tc>
        <w:tc>
          <w:tcPr>
            <w:tcW w:w="1900" w:type="dxa"/>
            <w:tcBorders>
              <w:top w:val="nil"/>
              <w:left w:val="nil"/>
              <w:bottom w:val="single" w:sz="8" w:space="0" w:color="000000"/>
              <w:right w:val="single" w:sz="8" w:space="0" w:color="000000"/>
            </w:tcBorders>
            <w:shd w:val="clear" w:color="auto" w:fill="auto"/>
            <w:vAlign w:val="center"/>
            <w:hideMark/>
          </w:tcPr>
          <w:p w14:paraId="59378C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30907C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0CC416F" w14:textId="77777777" w:rsidTr="00A408B7">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42D7AEC6"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резерву </w:t>
            </w:r>
            <w:proofErr w:type="spellStart"/>
            <w:r w:rsidRPr="00A408B7">
              <w:rPr>
                <w:rFonts w:ascii="Times New Roman" w:eastAsia="Times New Roman" w:hAnsi="Times New Roman" w:cs="Times New Roman"/>
                <w:color w:val="000000"/>
                <w:sz w:val="22"/>
                <w:szCs w:val="22"/>
                <w:lang w:eastAsia="ru-RU"/>
              </w:rPr>
              <w:t>незароблених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валова</w:t>
            </w:r>
            <w:proofErr w:type="spellEnd"/>
            <w:r w:rsidRPr="00A408B7">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nil"/>
              <w:right w:val="single" w:sz="8" w:space="0" w:color="000000"/>
            </w:tcBorders>
            <w:shd w:val="clear" w:color="auto" w:fill="auto"/>
            <w:vAlign w:val="center"/>
            <w:hideMark/>
          </w:tcPr>
          <w:p w14:paraId="6758AB2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2013</w:t>
            </w:r>
          </w:p>
        </w:tc>
        <w:tc>
          <w:tcPr>
            <w:tcW w:w="1900" w:type="dxa"/>
            <w:tcBorders>
              <w:top w:val="nil"/>
              <w:left w:val="nil"/>
              <w:bottom w:val="single" w:sz="8" w:space="0" w:color="000000"/>
              <w:right w:val="single" w:sz="8" w:space="0" w:color="000000"/>
            </w:tcBorders>
            <w:shd w:val="clear" w:color="auto" w:fill="auto"/>
            <w:vAlign w:val="center"/>
            <w:hideMark/>
          </w:tcPr>
          <w:p w14:paraId="4FAA22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4D0B97D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D34CC33" w14:textId="77777777" w:rsidTr="00A408B7">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6F7199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частки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перестраховиків</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резерві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незароблених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премій</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109E712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2014</w:t>
            </w:r>
          </w:p>
        </w:tc>
        <w:tc>
          <w:tcPr>
            <w:tcW w:w="1900" w:type="dxa"/>
            <w:tcBorders>
              <w:top w:val="nil"/>
              <w:left w:val="nil"/>
              <w:bottom w:val="single" w:sz="8" w:space="0" w:color="000000"/>
              <w:right w:val="single" w:sz="8" w:space="0" w:color="000000"/>
            </w:tcBorders>
            <w:shd w:val="clear" w:color="auto" w:fill="auto"/>
            <w:vAlign w:val="center"/>
            <w:hideMark/>
          </w:tcPr>
          <w:p w14:paraId="2967CC3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0E116AA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F71C314"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D8AAA5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Собівартість</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реалізованої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товарів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робіт</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послуг</w:t>
            </w:r>
            <w:proofErr w:type="spellEnd"/>
            <w:r w:rsidRPr="00A408B7">
              <w:rPr>
                <w:rFonts w:ascii="Times New Roman" w:eastAsia="Times New Roman" w:hAnsi="Times New Roman" w:cs="Times New Roman"/>
                <w:color w:val="000000"/>
                <w:sz w:val="22"/>
                <w:szCs w:val="22"/>
                <w:lang w:eastAsia="ru-RU"/>
              </w:rPr>
              <w:t>)</w:t>
            </w:r>
          </w:p>
        </w:tc>
        <w:tc>
          <w:tcPr>
            <w:tcW w:w="1620" w:type="dxa"/>
            <w:tcBorders>
              <w:top w:val="nil"/>
              <w:left w:val="nil"/>
              <w:bottom w:val="single" w:sz="8" w:space="0" w:color="000000"/>
              <w:right w:val="single" w:sz="8" w:space="0" w:color="000000"/>
            </w:tcBorders>
            <w:shd w:val="clear" w:color="auto" w:fill="auto"/>
            <w:vAlign w:val="center"/>
            <w:hideMark/>
          </w:tcPr>
          <w:p w14:paraId="4BB51E4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2050</w:t>
            </w:r>
          </w:p>
        </w:tc>
        <w:tc>
          <w:tcPr>
            <w:tcW w:w="1900" w:type="dxa"/>
            <w:tcBorders>
              <w:top w:val="nil"/>
              <w:left w:val="nil"/>
              <w:bottom w:val="single" w:sz="8" w:space="0" w:color="000000"/>
              <w:right w:val="single" w:sz="8" w:space="0" w:color="000000"/>
            </w:tcBorders>
            <w:shd w:val="clear" w:color="auto" w:fill="auto"/>
            <w:vAlign w:val="center"/>
            <w:hideMark/>
          </w:tcPr>
          <w:p w14:paraId="7E57417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-63 503 128</w:t>
            </w:r>
          </w:p>
        </w:tc>
        <w:tc>
          <w:tcPr>
            <w:tcW w:w="2191" w:type="dxa"/>
            <w:tcBorders>
              <w:top w:val="nil"/>
              <w:left w:val="nil"/>
              <w:bottom w:val="single" w:sz="8" w:space="0" w:color="000000"/>
              <w:right w:val="single" w:sz="8" w:space="0" w:color="000000"/>
            </w:tcBorders>
            <w:shd w:val="clear" w:color="auto" w:fill="auto"/>
            <w:vAlign w:val="center"/>
            <w:hideMark/>
          </w:tcPr>
          <w:p w14:paraId="74774A7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-54 675 902</w:t>
            </w:r>
          </w:p>
        </w:tc>
      </w:tr>
      <w:tr w:rsidR="00A408B7" w:rsidRPr="00A408B7" w14:paraId="555E8FD0" w14:textId="77777777" w:rsidTr="00A408B7">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6A55A11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Чисті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понесені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збитки</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страховими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виплатами</w:t>
            </w:r>
            <w:proofErr w:type="spellEnd"/>
          </w:p>
        </w:tc>
        <w:tc>
          <w:tcPr>
            <w:tcW w:w="1620" w:type="dxa"/>
            <w:tcBorders>
              <w:top w:val="nil"/>
              <w:left w:val="nil"/>
              <w:bottom w:val="nil"/>
              <w:right w:val="single" w:sz="8" w:space="0" w:color="000000"/>
            </w:tcBorders>
            <w:shd w:val="clear" w:color="auto" w:fill="auto"/>
            <w:vAlign w:val="center"/>
            <w:hideMark/>
          </w:tcPr>
          <w:p w14:paraId="7212E75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2070</w:t>
            </w:r>
          </w:p>
        </w:tc>
        <w:tc>
          <w:tcPr>
            <w:tcW w:w="1900" w:type="dxa"/>
            <w:tcBorders>
              <w:top w:val="nil"/>
              <w:left w:val="nil"/>
              <w:bottom w:val="single" w:sz="8" w:space="0" w:color="000000"/>
              <w:right w:val="single" w:sz="8" w:space="0" w:color="000000"/>
            </w:tcBorders>
            <w:shd w:val="clear" w:color="auto" w:fill="auto"/>
            <w:vAlign w:val="center"/>
            <w:hideMark/>
          </w:tcPr>
          <w:p w14:paraId="5A4206F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32111BA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A4B5AEF" w14:textId="77777777" w:rsidTr="00A408B7">
        <w:trPr>
          <w:trHeight w:val="3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7BFF69B"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Валовий</w:t>
            </w:r>
            <w:proofErr w:type="spellEnd"/>
            <w:r w:rsidRPr="00A408B7">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A645C32"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nil"/>
              <w:left w:val="nil"/>
              <w:bottom w:val="single" w:sz="8" w:space="0" w:color="auto"/>
              <w:right w:val="single" w:sz="8" w:space="0" w:color="auto"/>
            </w:tcBorders>
            <w:shd w:val="clear" w:color="auto" w:fill="auto"/>
            <w:vAlign w:val="center"/>
            <w:hideMark/>
          </w:tcPr>
          <w:p w14:paraId="4731B35E"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8BB08BF"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1E699B90" w14:textId="77777777" w:rsidTr="00A408B7">
        <w:trPr>
          <w:trHeight w:val="28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7EC4A9B"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EF6F69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2090</w:t>
            </w:r>
          </w:p>
        </w:tc>
        <w:tc>
          <w:tcPr>
            <w:tcW w:w="1900" w:type="dxa"/>
            <w:tcBorders>
              <w:top w:val="nil"/>
              <w:left w:val="nil"/>
              <w:bottom w:val="single" w:sz="8" w:space="0" w:color="000000"/>
              <w:right w:val="single" w:sz="8" w:space="0" w:color="000000"/>
            </w:tcBorders>
            <w:shd w:val="clear" w:color="auto" w:fill="auto"/>
            <w:vAlign w:val="center"/>
            <w:hideMark/>
          </w:tcPr>
          <w:p w14:paraId="035F20B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3765A0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13 287 269</w:t>
            </w:r>
          </w:p>
        </w:tc>
      </w:tr>
      <w:tr w:rsidR="00A408B7" w:rsidRPr="00A408B7" w14:paraId="13B0B3DA" w14:textId="77777777" w:rsidTr="00A408B7">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54819A16"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nil"/>
              <w:right w:val="single" w:sz="8" w:space="0" w:color="000000"/>
            </w:tcBorders>
            <w:shd w:val="clear" w:color="auto" w:fill="auto"/>
            <w:vAlign w:val="center"/>
            <w:hideMark/>
          </w:tcPr>
          <w:p w14:paraId="0B010F5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2095</w:t>
            </w:r>
          </w:p>
        </w:tc>
        <w:tc>
          <w:tcPr>
            <w:tcW w:w="1900" w:type="dxa"/>
            <w:tcBorders>
              <w:top w:val="nil"/>
              <w:left w:val="nil"/>
              <w:bottom w:val="single" w:sz="8" w:space="0" w:color="000000"/>
              <w:right w:val="single" w:sz="8" w:space="0" w:color="000000"/>
            </w:tcBorders>
            <w:shd w:val="clear" w:color="auto" w:fill="auto"/>
            <w:vAlign w:val="center"/>
            <w:hideMark/>
          </w:tcPr>
          <w:p w14:paraId="42B746A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-1 093 902</w:t>
            </w:r>
          </w:p>
        </w:tc>
        <w:tc>
          <w:tcPr>
            <w:tcW w:w="2191" w:type="dxa"/>
            <w:tcBorders>
              <w:top w:val="nil"/>
              <w:left w:val="nil"/>
              <w:bottom w:val="nil"/>
              <w:right w:val="single" w:sz="8" w:space="0" w:color="000000"/>
            </w:tcBorders>
            <w:shd w:val="clear" w:color="auto" w:fill="auto"/>
            <w:vAlign w:val="center"/>
            <w:hideMark/>
          </w:tcPr>
          <w:p w14:paraId="0C1EC67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728741F" w14:textId="77777777" w:rsidTr="00A408B7">
        <w:trPr>
          <w:trHeight w:val="8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CF065E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gramStart"/>
            <w:r w:rsidRPr="00A408B7">
              <w:rPr>
                <w:rFonts w:ascii="Times New Roman" w:eastAsia="Times New Roman" w:hAnsi="Times New Roman" w:cs="Times New Roman"/>
                <w:color w:val="000000"/>
                <w:sz w:val="22"/>
                <w:szCs w:val="22"/>
                <w:lang w:eastAsia="ru-RU"/>
              </w:rPr>
              <w:t>у резервах</w:t>
            </w:r>
            <w:proofErr w:type="gram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довгострокових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зобов’язань</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D81E8C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2105</w:t>
            </w:r>
          </w:p>
        </w:tc>
        <w:tc>
          <w:tcPr>
            <w:tcW w:w="1900" w:type="dxa"/>
            <w:tcBorders>
              <w:top w:val="nil"/>
              <w:left w:val="nil"/>
              <w:bottom w:val="single" w:sz="8" w:space="0" w:color="000000"/>
              <w:right w:val="single" w:sz="8" w:space="0" w:color="000000"/>
            </w:tcBorders>
            <w:shd w:val="clear" w:color="auto" w:fill="auto"/>
            <w:vAlign w:val="center"/>
            <w:hideMark/>
          </w:tcPr>
          <w:p w14:paraId="6BCB9AA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7CF9686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4860362"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5FB7E3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резервів</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C26ADC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2110</w:t>
            </w:r>
          </w:p>
        </w:tc>
        <w:tc>
          <w:tcPr>
            <w:tcW w:w="1900" w:type="dxa"/>
            <w:tcBorders>
              <w:top w:val="nil"/>
              <w:left w:val="nil"/>
              <w:bottom w:val="single" w:sz="8" w:space="0" w:color="000000"/>
              <w:right w:val="single" w:sz="8" w:space="0" w:color="000000"/>
            </w:tcBorders>
            <w:shd w:val="clear" w:color="auto" w:fill="auto"/>
            <w:vAlign w:val="center"/>
            <w:hideMark/>
          </w:tcPr>
          <w:p w14:paraId="42E44C1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B47975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64BD85D"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43C761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валова</w:t>
            </w:r>
            <w:proofErr w:type="spellEnd"/>
            <w:r w:rsidRPr="00A408B7">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4E8BC9C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2111</w:t>
            </w:r>
          </w:p>
        </w:tc>
        <w:tc>
          <w:tcPr>
            <w:tcW w:w="1900" w:type="dxa"/>
            <w:tcBorders>
              <w:top w:val="nil"/>
              <w:left w:val="nil"/>
              <w:bottom w:val="single" w:sz="8" w:space="0" w:color="000000"/>
              <w:right w:val="single" w:sz="8" w:space="0" w:color="000000"/>
            </w:tcBorders>
            <w:shd w:val="clear" w:color="auto" w:fill="auto"/>
            <w:vAlign w:val="center"/>
            <w:hideMark/>
          </w:tcPr>
          <w:p w14:paraId="63C93E7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A6D831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6D2920E" w14:textId="77777777" w:rsidTr="00A408B7">
        <w:trPr>
          <w:trHeight w:val="6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6B81FA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частки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перестраховиків</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резервах</w:t>
            </w:r>
          </w:p>
        </w:tc>
        <w:tc>
          <w:tcPr>
            <w:tcW w:w="1620" w:type="dxa"/>
            <w:tcBorders>
              <w:top w:val="nil"/>
              <w:left w:val="nil"/>
              <w:bottom w:val="single" w:sz="8" w:space="0" w:color="000000"/>
              <w:right w:val="single" w:sz="8" w:space="0" w:color="000000"/>
            </w:tcBorders>
            <w:shd w:val="clear" w:color="auto" w:fill="auto"/>
            <w:vAlign w:val="center"/>
            <w:hideMark/>
          </w:tcPr>
          <w:p w14:paraId="10A4436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2112</w:t>
            </w:r>
          </w:p>
        </w:tc>
        <w:tc>
          <w:tcPr>
            <w:tcW w:w="1900" w:type="dxa"/>
            <w:tcBorders>
              <w:top w:val="nil"/>
              <w:left w:val="nil"/>
              <w:bottom w:val="single" w:sz="8" w:space="0" w:color="000000"/>
              <w:right w:val="single" w:sz="8" w:space="0" w:color="000000"/>
            </w:tcBorders>
            <w:shd w:val="clear" w:color="auto" w:fill="auto"/>
            <w:vAlign w:val="center"/>
            <w:hideMark/>
          </w:tcPr>
          <w:p w14:paraId="08B9D31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BE477B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E0C395E"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373A21B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операційні</w:t>
            </w:r>
            <w:proofErr w:type="spellEnd"/>
            <w:r w:rsidRPr="00A408B7">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4C2C424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2120</w:t>
            </w:r>
          </w:p>
        </w:tc>
        <w:tc>
          <w:tcPr>
            <w:tcW w:w="1900" w:type="dxa"/>
            <w:tcBorders>
              <w:top w:val="nil"/>
              <w:left w:val="nil"/>
              <w:bottom w:val="single" w:sz="8" w:space="0" w:color="000000"/>
              <w:right w:val="single" w:sz="8" w:space="0" w:color="000000"/>
            </w:tcBorders>
            <w:shd w:val="clear" w:color="auto" w:fill="auto"/>
            <w:vAlign w:val="center"/>
            <w:hideMark/>
          </w:tcPr>
          <w:p w14:paraId="58F7344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1 021 585</w:t>
            </w:r>
          </w:p>
        </w:tc>
        <w:tc>
          <w:tcPr>
            <w:tcW w:w="2191" w:type="dxa"/>
            <w:tcBorders>
              <w:top w:val="nil"/>
              <w:left w:val="nil"/>
              <w:bottom w:val="single" w:sz="8" w:space="0" w:color="000000"/>
              <w:right w:val="single" w:sz="8" w:space="0" w:color="000000"/>
            </w:tcBorders>
            <w:shd w:val="clear" w:color="auto" w:fill="auto"/>
            <w:vAlign w:val="center"/>
            <w:hideMark/>
          </w:tcPr>
          <w:p w14:paraId="1E9D27C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1 331 586</w:t>
            </w:r>
          </w:p>
        </w:tc>
      </w:tr>
      <w:tr w:rsidR="00A408B7" w:rsidRPr="00A408B7" w14:paraId="2F1BD0D4" w14:textId="77777777" w:rsidTr="00A408B7">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6017B7B"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вартості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які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оцінюються</w:t>
            </w:r>
            <w:proofErr w:type="spellEnd"/>
            <w:r w:rsidRPr="00A408B7">
              <w:rPr>
                <w:rFonts w:ascii="Times New Roman" w:eastAsia="Times New Roman" w:hAnsi="Times New Roman" w:cs="Times New Roman"/>
                <w:color w:val="000000"/>
                <w:sz w:val="22"/>
                <w:szCs w:val="22"/>
                <w:lang w:eastAsia="ru-RU"/>
              </w:rPr>
              <w:t xml:space="preserve"> за справедливою </w:t>
            </w:r>
            <w:proofErr w:type="spellStart"/>
            <w:r w:rsidRPr="00A408B7">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01EAD73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2121</w:t>
            </w:r>
          </w:p>
        </w:tc>
        <w:tc>
          <w:tcPr>
            <w:tcW w:w="1900" w:type="dxa"/>
            <w:tcBorders>
              <w:top w:val="nil"/>
              <w:left w:val="nil"/>
              <w:bottom w:val="single" w:sz="8" w:space="0" w:color="000000"/>
              <w:right w:val="single" w:sz="8" w:space="0" w:color="000000"/>
            </w:tcBorders>
            <w:shd w:val="clear" w:color="auto" w:fill="auto"/>
            <w:vAlign w:val="center"/>
            <w:hideMark/>
          </w:tcPr>
          <w:p w14:paraId="294FB91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727C8C3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97AD91C" w14:textId="77777777" w:rsidTr="00A408B7">
        <w:trPr>
          <w:trHeight w:val="825"/>
        </w:trPr>
        <w:tc>
          <w:tcPr>
            <w:tcW w:w="4060" w:type="dxa"/>
            <w:tcBorders>
              <w:top w:val="nil"/>
              <w:left w:val="single" w:sz="8" w:space="0" w:color="000000"/>
              <w:bottom w:val="nil"/>
              <w:right w:val="single" w:sz="8" w:space="0" w:color="000000"/>
            </w:tcBorders>
            <w:shd w:val="clear" w:color="auto" w:fill="auto"/>
            <w:vAlign w:val="center"/>
            <w:hideMark/>
          </w:tcPr>
          <w:p w14:paraId="59272D5B"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первісного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визнання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біологічних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і </w:t>
            </w:r>
            <w:proofErr w:type="spellStart"/>
            <w:r w:rsidRPr="00A408B7">
              <w:rPr>
                <w:rFonts w:ascii="Times New Roman" w:eastAsia="Times New Roman" w:hAnsi="Times New Roman" w:cs="Times New Roman"/>
                <w:color w:val="000000"/>
                <w:sz w:val="22"/>
                <w:szCs w:val="22"/>
                <w:lang w:eastAsia="ru-RU"/>
              </w:rPr>
              <w:t>сільськогосподарської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4F03DBD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2122</w:t>
            </w:r>
          </w:p>
        </w:tc>
        <w:tc>
          <w:tcPr>
            <w:tcW w:w="1900" w:type="dxa"/>
            <w:tcBorders>
              <w:top w:val="nil"/>
              <w:left w:val="nil"/>
              <w:bottom w:val="single" w:sz="8" w:space="0" w:color="000000"/>
              <w:right w:val="single" w:sz="8" w:space="0" w:color="000000"/>
            </w:tcBorders>
            <w:shd w:val="clear" w:color="auto" w:fill="auto"/>
            <w:vAlign w:val="center"/>
            <w:hideMark/>
          </w:tcPr>
          <w:p w14:paraId="6214C00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single" w:sz="8" w:space="0" w:color="000000"/>
              <w:left w:val="nil"/>
              <w:bottom w:val="nil"/>
              <w:right w:val="single" w:sz="8" w:space="0" w:color="000000"/>
            </w:tcBorders>
            <w:shd w:val="clear" w:color="auto" w:fill="auto"/>
            <w:vAlign w:val="center"/>
            <w:hideMark/>
          </w:tcPr>
          <w:p w14:paraId="5116F9D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C712E46" w14:textId="77777777" w:rsidTr="00A408B7">
        <w:trPr>
          <w:trHeight w:val="96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8E7EF9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використання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коштів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вивільнених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4E088B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2123</w:t>
            </w:r>
          </w:p>
        </w:tc>
        <w:tc>
          <w:tcPr>
            <w:tcW w:w="1900" w:type="dxa"/>
            <w:tcBorders>
              <w:top w:val="nil"/>
              <w:left w:val="nil"/>
              <w:bottom w:val="single" w:sz="8" w:space="0" w:color="000000"/>
              <w:right w:val="single" w:sz="8" w:space="0" w:color="000000"/>
            </w:tcBorders>
            <w:shd w:val="clear" w:color="auto" w:fill="auto"/>
            <w:vAlign w:val="center"/>
            <w:hideMark/>
          </w:tcPr>
          <w:p w14:paraId="64E8D7B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3A8C3E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49CF485"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D08D85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Адміністративні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7617D0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2130</w:t>
            </w:r>
          </w:p>
        </w:tc>
        <w:tc>
          <w:tcPr>
            <w:tcW w:w="1900" w:type="dxa"/>
            <w:tcBorders>
              <w:top w:val="nil"/>
              <w:left w:val="nil"/>
              <w:bottom w:val="single" w:sz="8" w:space="0" w:color="000000"/>
              <w:right w:val="single" w:sz="8" w:space="0" w:color="000000"/>
            </w:tcBorders>
            <w:shd w:val="clear" w:color="auto" w:fill="auto"/>
            <w:vAlign w:val="center"/>
            <w:hideMark/>
          </w:tcPr>
          <w:p w14:paraId="4206E23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-2 567 827</w:t>
            </w:r>
          </w:p>
        </w:tc>
        <w:tc>
          <w:tcPr>
            <w:tcW w:w="2191" w:type="dxa"/>
            <w:tcBorders>
              <w:top w:val="nil"/>
              <w:left w:val="nil"/>
              <w:bottom w:val="single" w:sz="8" w:space="0" w:color="000000"/>
              <w:right w:val="single" w:sz="8" w:space="0" w:color="000000"/>
            </w:tcBorders>
            <w:shd w:val="clear" w:color="auto" w:fill="auto"/>
            <w:vAlign w:val="center"/>
            <w:hideMark/>
          </w:tcPr>
          <w:p w14:paraId="1D2236C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-2 700 633</w:t>
            </w:r>
          </w:p>
        </w:tc>
      </w:tr>
      <w:tr w:rsidR="00A408B7" w:rsidRPr="00A408B7" w14:paraId="49F7DFBA"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45D65EF"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збут</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E1C76F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2150</w:t>
            </w:r>
          </w:p>
        </w:tc>
        <w:tc>
          <w:tcPr>
            <w:tcW w:w="1900" w:type="dxa"/>
            <w:tcBorders>
              <w:top w:val="nil"/>
              <w:left w:val="nil"/>
              <w:bottom w:val="single" w:sz="8" w:space="0" w:color="000000"/>
              <w:right w:val="single" w:sz="8" w:space="0" w:color="000000"/>
            </w:tcBorders>
            <w:shd w:val="clear" w:color="auto" w:fill="auto"/>
            <w:vAlign w:val="center"/>
            <w:hideMark/>
          </w:tcPr>
          <w:p w14:paraId="450BAB5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-63 169</w:t>
            </w:r>
          </w:p>
        </w:tc>
        <w:tc>
          <w:tcPr>
            <w:tcW w:w="2191" w:type="dxa"/>
            <w:tcBorders>
              <w:top w:val="nil"/>
              <w:left w:val="nil"/>
              <w:bottom w:val="single" w:sz="8" w:space="0" w:color="000000"/>
              <w:right w:val="single" w:sz="8" w:space="0" w:color="000000"/>
            </w:tcBorders>
            <w:shd w:val="clear" w:color="auto" w:fill="auto"/>
            <w:vAlign w:val="center"/>
            <w:hideMark/>
          </w:tcPr>
          <w:p w14:paraId="6BB9978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-50 677</w:t>
            </w:r>
          </w:p>
        </w:tc>
      </w:tr>
      <w:tr w:rsidR="00A408B7" w:rsidRPr="00A408B7" w14:paraId="636B789E"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454EC4C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операційні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9E0CB5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2180</w:t>
            </w:r>
          </w:p>
        </w:tc>
        <w:tc>
          <w:tcPr>
            <w:tcW w:w="1900" w:type="dxa"/>
            <w:tcBorders>
              <w:top w:val="nil"/>
              <w:left w:val="nil"/>
              <w:bottom w:val="single" w:sz="8" w:space="0" w:color="000000"/>
              <w:right w:val="single" w:sz="8" w:space="0" w:color="000000"/>
            </w:tcBorders>
            <w:shd w:val="clear" w:color="auto" w:fill="auto"/>
            <w:vAlign w:val="center"/>
            <w:hideMark/>
          </w:tcPr>
          <w:p w14:paraId="3FE5541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-47 025</w:t>
            </w:r>
          </w:p>
        </w:tc>
        <w:tc>
          <w:tcPr>
            <w:tcW w:w="2191" w:type="dxa"/>
            <w:tcBorders>
              <w:top w:val="nil"/>
              <w:left w:val="nil"/>
              <w:bottom w:val="single" w:sz="8" w:space="0" w:color="000000"/>
              <w:right w:val="single" w:sz="8" w:space="0" w:color="000000"/>
            </w:tcBorders>
            <w:shd w:val="clear" w:color="auto" w:fill="auto"/>
            <w:vAlign w:val="center"/>
            <w:hideMark/>
          </w:tcPr>
          <w:p w14:paraId="5BD7086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-58 219</w:t>
            </w:r>
          </w:p>
        </w:tc>
      </w:tr>
      <w:tr w:rsidR="00A408B7" w:rsidRPr="00A408B7" w14:paraId="38EFE159" w14:textId="77777777" w:rsidTr="00A408B7">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FF2DA0"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вартості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які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оцінюються</w:t>
            </w:r>
            <w:proofErr w:type="spellEnd"/>
            <w:r w:rsidRPr="00A408B7">
              <w:rPr>
                <w:rFonts w:ascii="Times New Roman" w:eastAsia="Times New Roman" w:hAnsi="Times New Roman" w:cs="Times New Roman"/>
                <w:color w:val="000000"/>
                <w:sz w:val="22"/>
                <w:szCs w:val="22"/>
                <w:lang w:eastAsia="ru-RU"/>
              </w:rPr>
              <w:t xml:space="preserve"> за справедливою </w:t>
            </w:r>
            <w:proofErr w:type="spellStart"/>
            <w:r w:rsidRPr="00A408B7">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5486200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2181</w:t>
            </w:r>
          </w:p>
        </w:tc>
        <w:tc>
          <w:tcPr>
            <w:tcW w:w="1900" w:type="dxa"/>
            <w:tcBorders>
              <w:top w:val="nil"/>
              <w:left w:val="nil"/>
              <w:bottom w:val="single" w:sz="8" w:space="0" w:color="000000"/>
              <w:right w:val="single" w:sz="8" w:space="0" w:color="000000"/>
            </w:tcBorders>
            <w:shd w:val="clear" w:color="auto" w:fill="auto"/>
            <w:vAlign w:val="center"/>
            <w:hideMark/>
          </w:tcPr>
          <w:p w14:paraId="388687C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1C13A6B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0753733"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65A4DA8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первісного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визнання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біологічних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і </w:t>
            </w:r>
            <w:proofErr w:type="spellStart"/>
            <w:r w:rsidRPr="00A408B7">
              <w:rPr>
                <w:rFonts w:ascii="Times New Roman" w:eastAsia="Times New Roman" w:hAnsi="Times New Roman" w:cs="Times New Roman"/>
                <w:color w:val="000000"/>
                <w:sz w:val="22"/>
                <w:szCs w:val="22"/>
                <w:lang w:eastAsia="ru-RU"/>
              </w:rPr>
              <w:t>сільськогосподарської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005FC2D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2182</w:t>
            </w:r>
          </w:p>
        </w:tc>
        <w:tc>
          <w:tcPr>
            <w:tcW w:w="1900" w:type="dxa"/>
            <w:tcBorders>
              <w:top w:val="nil"/>
              <w:left w:val="nil"/>
              <w:bottom w:val="single" w:sz="8" w:space="0" w:color="000000"/>
              <w:right w:val="single" w:sz="8" w:space="0" w:color="000000"/>
            </w:tcBorders>
            <w:shd w:val="clear" w:color="auto" w:fill="auto"/>
            <w:vAlign w:val="center"/>
            <w:hideMark/>
          </w:tcPr>
          <w:p w14:paraId="74C341A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single" w:sz="8" w:space="0" w:color="000000"/>
              <w:left w:val="nil"/>
              <w:bottom w:val="nil"/>
              <w:right w:val="single" w:sz="8" w:space="0" w:color="000000"/>
            </w:tcBorders>
            <w:shd w:val="clear" w:color="auto" w:fill="auto"/>
            <w:vAlign w:val="center"/>
            <w:hideMark/>
          </w:tcPr>
          <w:p w14:paraId="01BA3AF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32EFFFA" w14:textId="77777777" w:rsidTr="00A408B7">
        <w:trPr>
          <w:trHeight w:val="58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BD38A15"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Фінансовий</w:t>
            </w:r>
            <w:proofErr w:type="spellEnd"/>
            <w:r w:rsidRPr="00A408B7">
              <w:rPr>
                <w:rFonts w:ascii="Times New Roman" w:eastAsia="Times New Roman" w:hAnsi="Times New Roman" w:cs="Times New Roman"/>
                <w:b/>
                <w:bCs/>
                <w:color w:val="000000"/>
                <w:sz w:val="22"/>
                <w:szCs w:val="22"/>
                <w:lang w:eastAsia="ru-RU"/>
              </w:rPr>
              <w:t xml:space="preserve"> результат </w:t>
            </w:r>
            <w:proofErr w:type="spellStart"/>
            <w:r w:rsidRPr="00A408B7">
              <w:rPr>
                <w:rFonts w:ascii="Times New Roman" w:eastAsia="Times New Roman" w:hAnsi="Times New Roman" w:cs="Times New Roman"/>
                <w:b/>
                <w:bCs/>
                <w:color w:val="000000"/>
                <w:sz w:val="22"/>
                <w:szCs w:val="22"/>
                <w:lang w:eastAsia="ru-RU"/>
              </w:rPr>
              <w:t>від</w:t>
            </w:r>
            <w:proofErr w:type="spellEnd"/>
            <w:r w:rsidRPr="00A408B7">
              <w:rPr>
                <w:rFonts w:ascii="Times New Roman" w:eastAsia="Times New Roman" w:hAnsi="Times New Roman" w:cs="Times New Roman"/>
                <w:b/>
                <w:bCs/>
                <w:color w:val="000000"/>
                <w:sz w:val="22"/>
                <w:szCs w:val="22"/>
                <w:lang w:eastAsia="ru-RU"/>
              </w:rPr>
              <w:t xml:space="preserve"> </w:t>
            </w:r>
            <w:proofErr w:type="spellStart"/>
            <w:r w:rsidRPr="00A408B7">
              <w:rPr>
                <w:rFonts w:ascii="Times New Roman" w:eastAsia="Times New Roman" w:hAnsi="Times New Roman" w:cs="Times New Roman"/>
                <w:b/>
                <w:bCs/>
                <w:color w:val="000000"/>
                <w:sz w:val="22"/>
                <w:szCs w:val="22"/>
                <w:lang w:eastAsia="ru-RU"/>
              </w:rPr>
              <w:t>операційної</w:t>
            </w:r>
            <w:proofErr w:type="spellEnd"/>
            <w:r w:rsidRPr="00A408B7">
              <w:rPr>
                <w:rFonts w:ascii="Times New Roman" w:eastAsia="Times New Roman" w:hAnsi="Times New Roman" w:cs="Times New Roman"/>
                <w:b/>
                <w:bCs/>
                <w:color w:val="000000"/>
                <w:sz w:val="22"/>
                <w:szCs w:val="22"/>
                <w:lang w:eastAsia="ru-RU"/>
              </w:rPr>
              <w:t xml:space="preserve"> </w:t>
            </w:r>
            <w:proofErr w:type="spellStart"/>
            <w:r w:rsidRPr="00A408B7">
              <w:rPr>
                <w:rFonts w:ascii="Times New Roman" w:eastAsia="Times New Roman" w:hAnsi="Times New Roman" w:cs="Times New Roman"/>
                <w:b/>
                <w:bCs/>
                <w:color w:val="000000"/>
                <w:sz w:val="22"/>
                <w:szCs w:val="22"/>
                <w:lang w:eastAsia="ru-RU"/>
              </w:rPr>
              <w:t>діяльності</w:t>
            </w:r>
            <w:proofErr w:type="spellEnd"/>
            <w:r w:rsidRPr="00A408B7">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4D64F6F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nil"/>
              <w:left w:val="nil"/>
              <w:bottom w:val="single" w:sz="8" w:space="0" w:color="auto"/>
              <w:right w:val="single" w:sz="8" w:space="0" w:color="auto"/>
            </w:tcBorders>
            <w:shd w:val="clear" w:color="auto" w:fill="auto"/>
            <w:vAlign w:val="center"/>
            <w:hideMark/>
          </w:tcPr>
          <w:p w14:paraId="3563F39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684E41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121F836B" w14:textId="77777777" w:rsidTr="00A408B7">
        <w:trPr>
          <w:trHeight w:val="75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D1EE771"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5A1E12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2190</w:t>
            </w:r>
          </w:p>
        </w:tc>
        <w:tc>
          <w:tcPr>
            <w:tcW w:w="1900" w:type="dxa"/>
            <w:tcBorders>
              <w:top w:val="nil"/>
              <w:left w:val="nil"/>
              <w:bottom w:val="single" w:sz="8" w:space="0" w:color="000000"/>
              <w:right w:val="single" w:sz="8" w:space="0" w:color="000000"/>
            </w:tcBorders>
            <w:shd w:val="clear" w:color="auto" w:fill="auto"/>
            <w:vAlign w:val="center"/>
            <w:hideMark/>
          </w:tcPr>
          <w:p w14:paraId="4E47357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1CDAD4B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11 809 326</w:t>
            </w:r>
          </w:p>
        </w:tc>
      </w:tr>
      <w:tr w:rsidR="00A408B7" w:rsidRPr="00A408B7" w14:paraId="750CE15D"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E015AEA"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509A1F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2195</w:t>
            </w:r>
          </w:p>
        </w:tc>
        <w:tc>
          <w:tcPr>
            <w:tcW w:w="1900" w:type="dxa"/>
            <w:tcBorders>
              <w:top w:val="nil"/>
              <w:left w:val="nil"/>
              <w:bottom w:val="single" w:sz="8" w:space="0" w:color="000000"/>
              <w:right w:val="single" w:sz="8" w:space="0" w:color="000000"/>
            </w:tcBorders>
            <w:shd w:val="clear" w:color="auto" w:fill="auto"/>
            <w:vAlign w:val="center"/>
            <w:hideMark/>
          </w:tcPr>
          <w:p w14:paraId="0D9679B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-2 750 338</w:t>
            </w:r>
          </w:p>
        </w:tc>
        <w:tc>
          <w:tcPr>
            <w:tcW w:w="2191" w:type="dxa"/>
            <w:tcBorders>
              <w:top w:val="nil"/>
              <w:left w:val="nil"/>
              <w:bottom w:val="single" w:sz="8" w:space="0" w:color="000000"/>
              <w:right w:val="single" w:sz="8" w:space="0" w:color="000000"/>
            </w:tcBorders>
            <w:shd w:val="clear" w:color="auto" w:fill="auto"/>
            <w:vAlign w:val="center"/>
            <w:hideMark/>
          </w:tcPr>
          <w:p w14:paraId="60C808F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6015BA9"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A2EB3B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участі</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CB1EC0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2200</w:t>
            </w:r>
          </w:p>
        </w:tc>
        <w:tc>
          <w:tcPr>
            <w:tcW w:w="1900" w:type="dxa"/>
            <w:tcBorders>
              <w:top w:val="nil"/>
              <w:left w:val="nil"/>
              <w:bottom w:val="single" w:sz="8" w:space="0" w:color="000000"/>
              <w:right w:val="single" w:sz="8" w:space="0" w:color="000000"/>
            </w:tcBorders>
            <w:shd w:val="clear" w:color="auto" w:fill="auto"/>
            <w:vAlign w:val="center"/>
            <w:hideMark/>
          </w:tcPr>
          <w:p w14:paraId="10B8428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7DDE0A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2E0CCF3" w14:textId="77777777" w:rsidTr="00A408B7">
        <w:trPr>
          <w:trHeight w:val="3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D26442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20124DC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2220</w:t>
            </w:r>
          </w:p>
        </w:tc>
        <w:tc>
          <w:tcPr>
            <w:tcW w:w="1900" w:type="dxa"/>
            <w:tcBorders>
              <w:top w:val="nil"/>
              <w:left w:val="nil"/>
              <w:bottom w:val="single" w:sz="8" w:space="0" w:color="000000"/>
              <w:right w:val="single" w:sz="8" w:space="0" w:color="000000"/>
            </w:tcBorders>
            <w:shd w:val="clear" w:color="auto" w:fill="auto"/>
            <w:vAlign w:val="center"/>
            <w:hideMark/>
          </w:tcPr>
          <w:p w14:paraId="793DFC64"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572 180</w:t>
            </w:r>
          </w:p>
        </w:tc>
        <w:tc>
          <w:tcPr>
            <w:tcW w:w="2191" w:type="dxa"/>
            <w:tcBorders>
              <w:top w:val="nil"/>
              <w:left w:val="nil"/>
              <w:bottom w:val="single" w:sz="8" w:space="0" w:color="000000"/>
              <w:right w:val="single" w:sz="8" w:space="0" w:color="000000"/>
            </w:tcBorders>
            <w:shd w:val="clear" w:color="auto" w:fill="auto"/>
            <w:vAlign w:val="center"/>
            <w:hideMark/>
          </w:tcPr>
          <w:p w14:paraId="5A087E4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78 037</w:t>
            </w:r>
          </w:p>
        </w:tc>
      </w:tr>
      <w:tr w:rsidR="00A408B7" w:rsidRPr="00A408B7" w14:paraId="66F08E2D"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5233C60"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43D00E4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2240</w:t>
            </w:r>
          </w:p>
        </w:tc>
        <w:tc>
          <w:tcPr>
            <w:tcW w:w="1900" w:type="dxa"/>
            <w:tcBorders>
              <w:top w:val="nil"/>
              <w:left w:val="nil"/>
              <w:bottom w:val="single" w:sz="8" w:space="0" w:color="000000"/>
              <w:right w:val="single" w:sz="8" w:space="0" w:color="000000"/>
            </w:tcBorders>
            <w:shd w:val="clear" w:color="auto" w:fill="auto"/>
            <w:vAlign w:val="center"/>
            <w:hideMark/>
          </w:tcPr>
          <w:p w14:paraId="1FBFDC9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1E7E1B7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6B4148D"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58B4E6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благодійної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допомоги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C4BC18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2241</w:t>
            </w:r>
          </w:p>
        </w:tc>
        <w:tc>
          <w:tcPr>
            <w:tcW w:w="1900" w:type="dxa"/>
            <w:tcBorders>
              <w:top w:val="nil"/>
              <w:left w:val="nil"/>
              <w:bottom w:val="single" w:sz="8" w:space="0" w:color="000000"/>
              <w:right w:val="single" w:sz="8" w:space="0" w:color="000000"/>
            </w:tcBorders>
            <w:shd w:val="clear" w:color="auto" w:fill="auto"/>
            <w:vAlign w:val="center"/>
            <w:hideMark/>
          </w:tcPr>
          <w:p w14:paraId="414B1D8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9B959B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8658DDC" w14:textId="77777777" w:rsidTr="00A408B7">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585594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7BF2D3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2250</w:t>
            </w:r>
          </w:p>
        </w:tc>
        <w:tc>
          <w:tcPr>
            <w:tcW w:w="1900" w:type="dxa"/>
            <w:tcBorders>
              <w:top w:val="nil"/>
              <w:left w:val="nil"/>
              <w:bottom w:val="single" w:sz="8" w:space="0" w:color="000000"/>
              <w:right w:val="single" w:sz="8" w:space="0" w:color="000000"/>
            </w:tcBorders>
            <w:shd w:val="clear" w:color="auto" w:fill="auto"/>
            <w:vAlign w:val="center"/>
            <w:hideMark/>
          </w:tcPr>
          <w:p w14:paraId="7C36A6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-52 512</w:t>
            </w:r>
          </w:p>
        </w:tc>
        <w:tc>
          <w:tcPr>
            <w:tcW w:w="2191" w:type="dxa"/>
            <w:tcBorders>
              <w:top w:val="nil"/>
              <w:left w:val="nil"/>
              <w:bottom w:val="single" w:sz="8" w:space="0" w:color="000000"/>
              <w:right w:val="single" w:sz="8" w:space="0" w:color="000000"/>
            </w:tcBorders>
            <w:shd w:val="clear" w:color="auto" w:fill="auto"/>
            <w:vAlign w:val="center"/>
            <w:hideMark/>
          </w:tcPr>
          <w:p w14:paraId="57919DF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-525 610</w:t>
            </w:r>
          </w:p>
        </w:tc>
      </w:tr>
      <w:tr w:rsidR="00A408B7" w:rsidRPr="00A408B7" w14:paraId="694C30F1" w14:textId="77777777" w:rsidTr="00A408B7">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AFFD9D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участі</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454A0F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2255</w:t>
            </w:r>
          </w:p>
        </w:tc>
        <w:tc>
          <w:tcPr>
            <w:tcW w:w="1900" w:type="dxa"/>
            <w:tcBorders>
              <w:top w:val="nil"/>
              <w:left w:val="nil"/>
              <w:bottom w:val="single" w:sz="8" w:space="0" w:color="000000"/>
              <w:right w:val="single" w:sz="8" w:space="0" w:color="000000"/>
            </w:tcBorders>
            <w:shd w:val="clear" w:color="auto" w:fill="auto"/>
            <w:vAlign w:val="center"/>
            <w:hideMark/>
          </w:tcPr>
          <w:p w14:paraId="3DAFDC6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1EA6350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F82AB51" w14:textId="77777777" w:rsidTr="00A408B7">
        <w:trPr>
          <w:trHeight w:val="49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AFE75A1"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EF3606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2270</w:t>
            </w:r>
          </w:p>
        </w:tc>
        <w:tc>
          <w:tcPr>
            <w:tcW w:w="1900" w:type="dxa"/>
            <w:tcBorders>
              <w:top w:val="nil"/>
              <w:left w:val="nil"/>
              <w:bottom w:val="single" w:sz="8" w:space="0" w:color="000000"/>
              <w:right w:val="single" w:sz="8" w:space="0" w:color="000000"/>
            </w:tcBorders>
            <w:shd w:val="clear" w:color="auto" w:fill="auto"/>
            <w:vAlign w:val="center"/>
            <w:hideMark/>
          </w:tcPr>
          <w:p w14:paraId="59C7259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7FAE72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5890331"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52F32EB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впливу</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інфляції</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монетарні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статті</w:t>
            </w:r>
            <w:proofErr w:type="spellEnd"/>
          </w:p>
        </w:tc>
        <w:tc>
          <w:tcPr>
            <w:tcW w:w="1620" w:type="dxa"/>
            <w:tcBorders>
              <w:top w:val="nil"/>
              <w:left w:val="nil"/>
              <w:bottom w:val="nil"/>
              <w:right w:val="single" w:sz="8" w:space="0" w:color="000000"/>
            </w:tcBorders>
            <w:shd w:val="clear" w:color="auto" w:fill="auto"/>
            <w:vAlign w:val="center"/>
            <w:hideMark/>
          </w:tcPr>
          <w:p w14:paraId="56534EA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2275</w:t>
            </w:r>
          </w:p>
        </w:tc>
        <w:tc>
          <w:tcPr>
            <w:tcW w:w="1900" w:type="dxa"/>
            <w:tcBorders>
              <w:top w:val="nil"/>
              <w:left w:val="nil"/>
              <w:bottom w:val="single" w:sz="8" w:space="0" w:color="000000"/>
              <w:right w:val="single" w:sz="8" w:space="0" w:color="000000"/>
            </w:tcBorders>
            <w:shd w:val="clear" w:color="auto" w:fill="auto"/>
            <w:vAlign w:val="center"/>
            <w:hideMark/>
          </w:tcPr>
          <w:p w14:paraId="54FC933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78A964B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05C935E" w14:textId="77777777" w:rsidTr="00A408B7">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44C3276"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Фінансовий</w:t>
            </w:r>
            <w:proofErr w:type="spellEnd"/>
            <w:r w:rsidRPr="00A408B7">
              <w:rPr>
                <w:rFonts w:ascii="Times New Roman" w:eastAsia="Times New Roman" w:hAnsi="Times New Roman" w:cs="Times New Roman"/>
                <w:b/>
                <w:bCs/>
                <w:color w:val="000000"/>
                <w:sz w:val="22"/>
                <w:szCs w:val="22"/>
                <w:lang w:eastAsia="ru-RU"/>
              </w:rPr>
              <w:t xml:space="preserve"> результат до </w:t>
            </w:r>
            <w:proofErr w:type="spellStart"/>
            <w:r w:rsidRPr="00A408B7">
              <w:rPr>
                <w:rFonts w:ascii="Times New Roman" w:eastAsia="Times New Roman" w:hAnsi="Times New Roman" w:cs="Times New Roman"/>
                <w:b/>
                <w:bCs/>
                <w:color w:val="000000"/>
                <w:sz w:val="22"/>
                <w:szCs w:val="22"/>
                <w:lang w:eastAsia="ru-RU"/>
              </w:rPr>
              <w:t>оподаткування</w:t>
            </w:r>
            <w:proofErr w:type="spellEnd"/>
            <w:r w:rsidRPr="00A408B7">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A38B38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nil"/>
              <w:left w:val="nil"/>
              <w:bottom w:val="single" w:sz="8" w:space="0" w:color="auto"/>
              <w:right w:val="single" w:sz="8" w:space="0" w:color="auto"/>
            </w:tcBorders>
            <w:shd w:val="clear" w:color="auto" w:fill="auto"/>
            <w:vAlign w:val="center"/>
            <w:hideMark/>
          </w:tcPr>
          <w:p w14:paraId="2C4C3A0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035A0AC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7A66C007"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A8E4886"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F81328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2290</w:t>
            </w:r>
          </w:p>
        </w:tc>
        <w:tc>
          <w:tcPr>
            <w:tcW w:w="1900" w:type="dxa"/>
            <w:tcBorders>
              <w:top w:val="nil"/>
              <w:left w:val="nil"/>
              <w:bottom w:val="single" w:sz="8" w:space="0" w:color="000000"/>
              <w:right w:val="single" w:sz="8" w:space="0" w:color="000000"/>
            </w:tcBorders>
            <w:shd w:val="clear" w:color="auto" w:fill="auto"/>
            <w:vAlign w:val="center"/>
            <w:hideMark/>
          </w:tcPr>
          <w:p w14:paraId="4A7CCD9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0E91F6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11 361 753</w:t>
            </w:r>
          </w:p>
        </w:tc>
      </w:tr>
      <w:tr w:rsidR="00A408B7" w:rsidRPr="00A408B7" w14:paraId="037B2EBD"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2E1D849"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D33393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2295</w:t>
            </w:r>
          </w:p>
        </w:tc>
        <w:tc>
          <w:tcPr>
            <w:tcW w:w="1900" w:type="dxa"/>
            <w:tcBorders>
              <w:top w:val="nil"/>
              <w:left w:val="nil"/>
              <w:bottom w:val="single" w:sz="8" w:space="0" w:color="000000"/>
              <w:right w:val="single" w:sz="8" w:space="0" w:color="000000"/>
            </w:tcBorders>
            <w:shd w:val="clear" w:color="auto" w:fill="auto"/>
            <w:vAlign w:val="center"/>
            <w:hideMark/>
          </w:tcPr>
          <w:p w14:paraId="7126E4D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-2 703 282</w:t>
            </w:r>
          </w:p>
        </w:tc>
        <w:tc>
          <w:tcPr>
            <w:tcW w:w="2191" w:type="dxa"/>
            <w:tcBorders>
              <w:top w:val="nil"/>
              <w:left w:val="nil"/>
              <w:bottom w:val="single" w:sz="8" w:space="0" w:color="000000"/>
              <w:right w:val="single" w:sz="8" w:space="0" w:color="000000"/>
            </w:tcBorders>
            <w:shd w:val="clear" w:color="auto" w:fill="auto"/>
            <w:vAlign w:val="center"/>
            <w:hideMark/>
          </w:tcPr>
          <w:p w14:paraId="7C271C7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402B73A" w14:textId="77777777" w:rsidTr="00A408B7">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27BCBCB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з </w:t>
            </w:r>
            <w:proofErr w:type="spellStart"/>
            <w:r w:rsidRPr="00A408B7">
              <w:rPr>
                <w:rFonts w:ascii="Times New Roman" w:eastAsia="Times New Roman" w:hAnsi="Times New Roman" w:cs="Times New Roman"/>
                <w:color w:val="000000"/>
                <w:sz w:val="22"/>
                <w:szCs w:val="22"/>
                <w:lang w:eastAsia="ru-RU"/>
              </w:rPr>
              <w:t>податку</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EA15B5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2300</w:t>
            </w:r>
          </w:p>
        </w:tc>
        <w:tc>
          <w:tcPr>
            <w:tcW w:w="1900" w:type="dxa"/>
            <w:tcBorders>
              <w:top w:val="nil"/>
              <w:left w:val="nil"/>
              <w:bottom w:val="single" w:sz="8" w:space="0" w:color="000000"/>
              <w:right w:val="single" w:sz="8" w:space="0" w:color="000000"/>
            </w:tcBorders>
            <w:shd w:val="clear" w:color="auto" w:fill="auto"/>
            <w:vAlign w:val="center"/>
            <w:hideMark/>
          </w:tcPr>
          <w:p w14:paraId="5F3A6A7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438 050</w:t>
            </w:r>
          </w:p>
        </w:tc>
        <w:tc>
          <w:tcPr>
            <w:tcW w:w="2191" w:type="dxa"/>
            <w:tcBorders>
              <w:top w:val="nil"/>
              <w:left w:val="nil"/>
              <w:bottom w:val="single" w:sz="8" w:space="0" w:color="000000"/>
              <w:right w:val="single" w:sz="8" w:space="0" w:color="000000"/>
            </w:tcBorders>
            <w:shd w:val="clear" w:color="auto" w:fill="auto"/>
            <w:vAlign w:val="center"/>
            <w:hideMark/>
          </w:tcPr>
          <w:p w14:paraId="5F13C1E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1 852 590</w:t>
            </w:r>
          </w:p>
        </w:tc>
      </w:tr>
      <w:tr w:rsidR="00A408B7" w:rsidRPr="00A408B7" w14:paraId="3E9A5D92" w14:textId="77777777" w:rsidTr="00A408B7">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73BECA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припиненої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діяльності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після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nil"/>
              <w:left w:val="nil"/>
              <w:bottom w:val="nil"/>
              <w:right w:val="single" w:sz="8" w:space="0" w:color="000000"/>
            </w:tcBorders>
            <w:shd w:val="clear" w:color="auto" w:fill="auto"/>
            <w:vAlign w:val="center"/>
            <w:hideMark/>
          </w:tcPr>
          <w:p w14:paraId="60F2D8E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2305</w:t>
            </w:r>
          </w:p>
        </w:tc>
        <w:tc>
          <w:tcPr>
            <w:tcW w:w="1900" w:type="dxa"/>
            <w:tcBorders>
              <w:top w:val="nil"/>
              <w:left w:val="nil"/>
              <w:bottom w:val="nil"/>
              <w:right w:val="single" w:sz="8" w:space="0" w:color="000000"/>
            </w:tcBorders>
            <w:shd w:val="clear" w:color="auto" w:fill="auto"/>
            <w:vAlign w:val="center"/>
            <w:hideMark/>
          </w:tcPr>
          <w:p w14:paraId="5F77D0A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128CCCD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65A633B" w14:textId="77777777" w:rsidTr="00A408B7">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4304763E"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Чистий</w:t>
            </w:r>
            <w:proofErr w:type="spellEnd"/>
            <w:r w:rsidRPr="00A408B7">
              <w:rPr>
                <w:rFonts w:ascii="Times New Roman" w:eastAsia="Times New Roman" w:hAnsi="Times New Roman" w:cs="Times New Roman"/>
                <w:b/>
                <w:bCs/>
                <w:color w:val="000000"/>
                <w:sz w:val="22"/>
                <w:szCs w:val="22"/>
                <w:lang w:eastAsia="ru-RU"/>
              </w:rPr>
              <w:t xml:space="preserve"> </w:t>
            </w:r>
            <w:proofErr w:type="spellStart"/>
            <w:r w:rsidRPr="00A408B7">
              <w:rPr>
                <w:rFonts w:ascii="Times New Roman" w:eastAsia="Times New Roman" w:hAnsi="Times New Roman" w:cs="Times New Roman"/>
                <w:b/>
                <w:bCs/>
                <w:color w:val="000000"/>
                <w:sz w:val="22"/>
                <w:szCs w:val="22"/>
                <w:lang w:eastAsia="ru-RU"/>
              </w:rPr>
              <w:t>фінансовий</w:t>
            </w:r>
            <w:proofErr w:type="spellEnd"/>
            <w:r w:rsidRPr="00A408B7">
              <w:rPr>
                <w:rFonts w:ascii="Times New Roman" w:eastAsia="Times New Roman" w:hAnsi="Times New Roman" w:cs="Times New Roman"/>
                <w:b/>
                <w:bCs/>
                <w:color w:val="000000"/>
                <w:sz w:val="22"/>
                <w:szCs w:val="22"/>
                <w:lang w:eastAsia="ru-RU"/>
              </w:rPr>
              <w:t xml:space="preserve"> результат:</w:t>
            </w:r>
          </w:p>
        </w:tc>
        <w:tc>
          <w:tcPr>
            <w:tcW w:w="1620" w:type="dxa"/>
            <w:tcBorders>
              <w:top w:val="single" w:sz="8" w:space="0" w:color="000000"/>
              <w:left w:val="nil"/>
              <w:bottom w:val="nil"/>
              <w:right w:val="single" w:sz="8" w:space="0" w:color="000000"/>
            </w:tcBorders>
            <w:shd w:val="clear" w:color="auto" w:fill="auto"/>
            <w:vAlign w:val="center"/>
            <w:hideMark/>
          </w:tcPr>
          <w:p w14:paraId="1D38F7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single" w:sz="8" w:space="0" w:color="000000"/>
              <w:left w:val="nil"/>
              <w:bottom w:val="nil"/>
              <w:right w:val="single" w:sz="8" w:space="0" w:color="000000"/>
            </w:tcBorders>
            <w:shd w:val="clear" w:color="auto" w:fill="auto"/>
            <w:vAlign w:val="center"/>
            <w:hideMark/>
          </w:tcPr>
          <w:p w14:paraId="2D8CED6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single" w:sz="8" w:space="0" w:color="000000"/>
              <w:left w:val="nil"/>
              <w:bottom w:val="nil"/>
              <w:right w:val="single" w:sz="8" w:space="0" w:color="000000"/>
            </w:tcBorders>
            <w:shd w:val="clear" w:color="auto" w:fill="auto"/>
            <w:vAlign w:val="center"/>
            <w:hideMark/>
          </w:tcPr>
          <w:p w14:paraId="127D921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43C7F304" w14:textId="77777777" w:rsidTr="00A408B7">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9DB756"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18F1D1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2350</w:t>
            </w:r>
          </w:p>
        </w:tc>
        <w:tc>
          <w:tcPr>
            <w:tcW w:w="1900" w:type="dxa"/>
            <w:tcBorders>
              <w:top w:val="single" w:sz="8" w:space="0" w:color="000000"/>
              <w:left w:val="nil"/>
              <w:bottom w:val="single" w:sz="8" w:space="0" w:color="000000"/>
              <w:right w:val="single" w:sz="8" w:space="0" w:color="000000"/>
            </w:tcBorders>
            <w:shd w:val="clear" w:color="auto" w:fill="auto"/>
            <w:vAlign w:val="center"/>
            <w:hideMark/>
          </w:tcPr>
          <w:p w14:paraId="5A5C7DD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29552DB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9 509 163</w:t>
            </w:r>
          </w:p>
        </w:tc>
      </w:tr>
      <w:tr w:rsidR="00A408B7" w:rsidRPr="00A408B7" w14:paraId="38189A6A"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8C2AE00"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F9A362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2355</w:t>
            </w:r>
          </w:p>
        </w:tc>
        <w:tc>
          <w:tcPr>
            <w:tcW w:w="1900" w:type="dxa"/>
            <w:tcBorders>
              <w:top w:val="nil"/>
              <w:left w:val="nil"/>
              <w:bottom w:val="single" w:sz="8" w:space="0" w:color="000000"/>
              <w:right w:val="single" w:sz="8" w:space="0" w:color="000000"/>
            </w:tcBorders>
            <w:shd w:val="clear" w:color="auto" w:fill="auto"/>
            <w:vAlign w:val="center"/>
            <w:hideMark/>
          </w:tcPr>
          <w:p w14:paraId="2A1B5AB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-2 265 232</w:t>
            </w:r>
          </w:p>
        </w:tc>
        <w:tc>
          <w:tcPr>
            <w:tcW w:w="2191" w:type="dxa"/>
            <w:tcBorders>
              <w:top w:val="nil"/>
              <w:left w:val="nil"/>
              <w:bottom w:val="single" w:sz="8" w:space="0" w:color="000000"/>
              <w:right w:val="single" w:sz="8" w:space="0" w:color="000000"/>
            </w:tcBorders>
            <w:shd w:val="clear" w:color="auto" w:fill="auto"/>
            <w:vAlign w:val="center"/>
            <w:hideMark/>
          </w:tcPr>
          <w:p w14:paraId="767315C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bl>
    <w:p w14:paraId="632941CB" w14:textId="77777777" w:rsidR="00A408B7" w:rsidRDefault="00A408B7" w:rsidP="00A408B7">
      <w:pPr>
        <w:tabs>
          <w:tab w:val="left" w:pos="4086"/>
        </w:tabs>
        <w:jc w:val="both"/>
        <w:rPr>
          <w:rFonts w:ascii="Times New Roman" w:hAnsi="Times New Roman" w:cs="Times New Roman"/>
          <w:sz w:val="28"/>
          <w:szCs w:val="28"/>
          <w:lang w:val="uk-UA"/>
        </w:rPr>
      </w:pPr>
    </w:p>
    <w:p w14:paraId="11454300" w14:textId="20D46C9D" w:rsidR="00A408B7" w:rsidRDefault="00A408B7" w:rsidP="00A408B7">
      <w:pPr>
        <w:tabs>
          <w:tab w:val="left" w:pos="4086"/>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В.3 – </w:t>
      </w:r>
      <w:r w:rsidRPr="00025E81">
        <w:rPr>
          <w:rFonts w:ascii="Times New Roman" w:hAnsi="Times New Roman" w:cs="Times New Roman"/>
          <w:sz w:val="28"/>
          <w:szCs w:val="28"/>
          <w:lang w:val="uk-UA"/>
        </w:rPr>
        <w:t>Е</w:t>
      </w:r>
      <w:r>
        <w:rPr>
          <w:rFonts w:ascii="Times New Roman" w:hAnsi="Times New Roman" w:cs="Times New Roman"/>
          <w:sz w:val="28"/>
          <w:szCs w:val="28"/>
          <w:lang w:val="uk-UA"/>
        </w:rPr>
        <w:t>лементи</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операційних</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витрат за 2019 рік</w:t>
      </w:r>
    </w:p>
    <w:tbl>
      <w:tblPr>
        <w:tblW w:w="9771" w:type="dxa"/>
        <w:tblLook w:val="04A0" w:firstRow="1" w:lastRow="0" w:firstColumn="1" w:lastColumn="0" w:noHBand="0" w:noVBand="1"/>
      </w:tblPr>
      <w:tblGrid>
        <w:gridCol w:w="4060"/>
        <w:gridCol w:w="1620"/>
        <w:gridCol w:w="1900"/>
        <w:gridCol w:w="2191"/>
      </w:tblGrid>
      <w:tr w:rsidR="00A408B7" w:rsidRPr="00A408B7" w14:paraId="744C1DA9" w14:textId="77777777" w:rsidTr="00A408B7">
        <w:trPr>
          <w:trHeight w:val="12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7BDAC3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Назва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статті</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2838960" w14:textId="77777777" w:rsidR="00A408B7" w:rsidRPr="00A408B7" w:rsidRDefault="00A408B7" w:rsidP="00A408B7">
            <w:pPr>
              <w:jc w:val="center"/>
              <w:rPr>
                <w:rFonts w:ascii="Times New Roman" w:eastAsia="Times New Roman" w:hAnsi="Times New Roman" w:cs="Times New Roman"/>
                <w:color w:val="000000"/>
                <w:sz w:val="21"/>
                <w:szCs w:val="21"/>
                <w:lang w:eastAsia="ru-RU"/>
              </w:rPr>
            </w:pPr>
            <w:r w:rsidRPr="00A408B7">
              <w:rPr>
                <w:rFonts w:ascii="Times New Roman" w:eastAsia="Times New Roman" w:hAnsi="Times New Roman" w:cs="Times New Roman"/>
                <w:color w:val="000000"/>
                <w:sz w:val="21"/>
                <w:szCs w:val="21"/>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2B39FCD8" w14:textId="77777777" w:rsidR="00A408B7" w:rsidRPr="00A408B7" w:rsidRDefault="00A408B7" w:rsidP="00A408B7">
            <w:pPr>
              <w:jc w:val="center"/>
              <w:rPr>
                <w:rFonts w:ascii="Times New Roman" w:eastAsia="Times New Roman" w:hAnsi="Times New Roman" w:cs="Times New Roman"/>
                <w:color w:val="000000"/>
                <w:sz w:val="21"/>
                <w:szCs w:val="21"/>
                <w:lang w:eastAsia="ru-RU"/>
              </w:rPr>
            </w:pPr>
            <w:r w:rsidRPr="00A408B7">
              <w:rPr>
                <w:rFonts w:ascii="Times New Roman" w:eastAsia="Times New Roman" w:hAnsi="Times New Roman" w:cs="Times New Roman"/>
                <w:color w:val="000000"/>
                <w:sz w:val="21"/>
                <w:szCs w:val="21"/>
                <w:lang w:eastAsia="ru-RU"/>
              </w:rPr>
              <w:t xml:space="preserve">За </w:t>
            </w:r>
            <w:proofErr w:type="spellStart"/>
            <w:r w:rsidRPr="00A408B7">
              <w:rPr>
                <w:rFonts w:ascii="Times New Roman" w:eastAsia="Times New Roman" w:hAnsi="Times New Roman" w:cs="Times New Roman"/>
                <w:color w:val="000000"/>
                <w:sz w:val="21"/>
                <w:szCs w:val="21"/>
                <w:lang w:eastAsia="ru-RU"/>
              </w:rPr>
              <w:t>звітний</w:t>
            </w:r>
            <w:proofErr w:type="spellEnd"/>
            <w:r w:rsidRPr="00A408B7">
              <w:rPr>
                <w:rFonts w:ascii="Times New Roman" w:eastAsia="Times New Roman" w:hAnsi="Times New Roman" w:cs="Times New Roman"/>
                <w:color w:val="000000"/>
                <w:sz w:val="21"/>
                <w:szCs w:val="21"/>
                <w:lang w:eastAsia="ru-RU"/>
              </w:rPr>
              <w:t xml:space="preserve"> </w:t>
            </w:r>
            <w:proofErr w:type="spellStart"/>
            <w:r w:rsidRPr="00A408B7">
              <w:rPr>
                <w:rFonts w:ascii="Times New Roman" w:eastAsia="Times New Roman" w:hAnsi="Times New Roman" w:cs="Times New Roman"/>
                <w:color w:val="000000"/>
                <w:sz w:val="21"/>
                <w:szCs w:val="21"/>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6AA5C38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аналогічний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попереднього</w:t>
            </w:r>
            <w:proofErr w:type="spellEnd"/>
            <w:r w:rsidRPr="00A408B7">
              <w:rPr>
                <w:rFonts w:ascii="Times New Roman" w:eastAsia="Times New Roman" w:hAnsi="Times New Roman" w:cs="Times New Roman"/>
                <w:color w:val="000000"/>
                <w:sz w:val="22"/>
                <w:szCs w:val="22"/>
                <w:lang w:eastAsia="ru-RU"/>
              </w:rPr>
              <w:t xml:space="preserve"> року</w:t>
            </w:r>
          </w:p>
        </w:tc>
      </w:tr>
      <w:tr w:rsidR="00A408B7" w:rsidRPr="00A408B7" w14:paraId="6B0B329E"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71ADEF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w:t>
            </w:r>
          </w:p>
        </w:tc>
        <w:tc>
          <w:tcPr>
            <w:tcW w:w="1620" w:type="dxa"/>
            <w:tcBorders>
              <w:top w:val="nil"/>
              <w:left w:val="nil"/>
              <w:bottom w:val="single" w:sz="8" w:space="0" w:color="000000"/>
              <w:right w:val="single" w:sz="8" w:space="0" w:color="000000"/>
            </w:tcBorders>
            <w:shd w:val="clear" w:color="auto" w:fill="auto"/>
            <w:vAlign w:val="center"/>
            <w:hideMark/>
          </w:tcPr>
          <w:p w14:paraId="4CE9A73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w:t>
            </w:r>
          </w:p>
        </w:tc>
        <w:tc>
          <w:tcPr>
            <w:tcW w:w="1900" w:type="dxa"/>
            <w:tcBorders>
              <w:top w:val="nil"/>
              <w:left w:val="nil"/>
              <w:bottom w:val="single" w:sz="8" w:space="0" w:color="000000"/>
              <w:right w:val="single" w:sz="8" w:space="0" w:color="000000"/>
            </w:tcBorders>
            <w:shd w:val="clear" w:color="auto" w:fill="auto"/>
            <w:vAlign w:val="center"/>
            <w:hideMark/>
          </w:tcPr>
          <w:p w14:paraId="3ABFD26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c>
          <w:tcPr>
            <w:tcW w:w="2191" w:type="dxa"/>
            <w:tcBorders>
              <w:top w:val="nil"/>
              <w:left w:val="nil"/>
              <w:bottom w:val="single" w:sz="8" w:space="0" w:color="000000"/>
              <w:right w:val="single" w:sz="8" w:space="0" w:color="000000"/>
            </w:tcBorders>
            <w:shd w:val="clear" w:color="auto" w:fill="auto"/>
            <w:vAlign w:val="center"/>
            <w:hideMark/>
          </w:tcPr>
          <w:p w14:paraId="6BF682F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w:t>
            </w:r>
          </w:p>
        </w:tc>
      </w:tr>
      <w:tr w:rsidR="00A408B7" w:rsidRPr="00A408B7" w14:paraId="4EACBF97"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7A1BF0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Матеріальні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32A2B1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2500</w:t>
            </w:r>
          </w:p>
        </w:tc>
        <w:tc>
          <w:tcPr>
            <w:tcW w:w="1900" w:type="dxa"/>
            <w:tcBorders>
              <w:top w:val="nil"/>
              <w:left w:val="nil"/>
              <w:bottom w:val="single" w:sz="8" w:space="0" w:color="000000"/>
              <w:right w:val="single" w:sz="8" w:space="0" w:color="000000"/>
            </w:tcBorders>
            <w:shd w:val="clear" w:color="auto" w:fill="auto"/>
            <w:vAlign w:val="center"/>
            <w:hideMark/>
          </w:tcPr>
          <w:p w14:paraId="03C4BA8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45 621 975</w:t>
            </w:r>
          </w:p>
        </w:tc>
        <w:tc>
          <w:tcPr>
            <w:tcW w:w="2191" w:type="dxa"/>
            <w:tcBorders>
              <w:top w:val="nil"/>
              <w:left w:val="nil"/>
              <w:bottom w:val="single" w:sz="8" w:space="0" w:color="000000"/>
              <w:right w:val="single" w:sz="8" w:space="0" w:color="000000"/>
            </w:tcBorders>
            <w:shd w:val="clear" w:color="auto" w:fill="auto"/>
            <w:vAlign w:val="center"/>
            <w:hideMark/>
          </w:tcPr>
          <w:p w14:paraId="2D3468F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44 000 948</w:t>
            </w:r>
          </w:p>
        </w:tc>
      </w:tr>
      <w:tr w:rsidR="00A408B7" w:rsidRPr="00A408B7" w14:paraId="5414ABAC"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43EE0F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на оплату </w:t>
            </w:r>
            <w:proofErr w:type="spellStart"/>
            <w:r w:rsidRPr="00A408B7">
              <w:rPr>
                <w:rFonts w:ascii="Times New Roman" w:eastAsia="Times New Roman" w:hAnsi="Times New Roman" w:cs="Times New Roman"/>
                <w:color w:val="000000"/>
                <w:sz w:val="22"/>
                <w:szCs w:val="22"/>
                <w:lang w:eastAsia="ru-RU"/>
              </w:rPr>
              <w:t>праці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B48D1C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2505</w:t>
            </w:r>
          </w:p>
        </w:tc>
        <w:tc>
          <w:tcPr>
            <w:tcW w:w="1900" w:type="dxa"/>
            <w:tcBorders>
              <w:top w:val="nil"/>
              <w:left w:val="nil"/>
              <w:bottom w:val="single" w:sz="8" w:space="0" w:color="000000"/>
              <w:right w:val="single" w:sz="8" w:space="0" w:color="000000"/>
            </w:tcBorders>
            <w:shd w:val="clear" w:color="auto" w:fill="auto"/>
            <w:vAlign w:val="center"/>
            <w:hideMark/>
          </w:tcPr>
          <w:p w14:paraId="03A375D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4 505 589</w:t>
            </w:r>
          </w:p>
        </w:tc>
        <w:tc>
          <w:tcPr>
            <w:tcW w:w="2191" w:type="dxa"/>
            <w:tcBorders>
              <w:top w:val="nil"/>
              <w:left w:val="nil"/>
              <w:bottom w:val="single" w:sz="8" w:space="0" w:color="000000"/>
              <w:right w:val="single" w:sz="8" w:space="0" w:color="000000"/>
            </w:tcBorders>
            <w:shd w:val="clear" w:color="auto" w:fill="auto"/>
            <w:vAlign w:val="center"/>
            <w:hideMark/>
          </w:tcPr>
          <w:p w14:paraId="30EB75D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3 517 735</w:t>
            </w:r>
          </w:p>
        </w:tc>
      </w:tr>
      <w:tr w:rsidR="00A408B7" w:rsidRPr="00A408B7" w14:paraId="769FF62B"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80AB4E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Відрахування</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соціальні</w:t>
            </w:r>
            <w:proofErr w:type="spellEnd"/>
            <w:r w:rsidRPr="00A408B7">
              <w:rPr>
                <w:rFonts w:ascii="Times New Roman" w:eastAsia="Times New Roman" w:hAnsi="Times New Roman" w:cs="Times New Roman"/>
                <w:color w:val="000000"/>
                <w:sz w:val="22"/>
                <w:szCs w:val="22"/>
                <w:lang w:eastAsia="ru-RU"/>
              </w:rPr>
              <w:t xml:space="preserve"> заходи</w:t>
            </w:r>
          </w:p>
        </w:tc>
        <w:tc>
          <w:tcPr>
            <w:tcW w:w="1620" w:type="dxa"/>
            <w:tcBorders>
              <w:top w:val="nil"/>
              <w:left w:val="nil"/>
              <w:bottom w:val="single" w:sz="8" w:space="0" w:color="000000"/>
              <w:right w:val="single" w:sz="8" w:space="0" w:color="000000"/>
            </w:tcBorders>
            <w:shd w:val="clear" w:color="auto" w:fill="auto"/>
            <w:vAlign w:val="center"/>
            <w:hideMark/>
          </w:tcPr>
          <w:p w14:paraId="0DCB16C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2510</w:t>
            </w:r>
          </w:p>
        </w:tc>
        <w:tc>
          <w:tcPr>
            <w:tcW w:w="1900" w:type="dxa"/>
            <w:tcBorders>
              <w:top w:val="nil"/>
              <w:left w:val="nil"/>
              <w:bottom w:val="single" w:sz="8" w:space="0" w:color="000000"/>
              <w:right w:val="single" w:sz="8" w:space="0" w:color="000000"/>
            </w:tcBorders>
            <w:shd w:val="clear" w:color="auto" w:fill="auto"/>
            <w:vAlign w:val="center"/>
            <w:hideMark/>
          </w:tcPr>
          <w:p w14:paraId="43368D3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971 834</w:t>
            </w:r>
          </w:p>
        </w:tc>
        <w:tc>
          <w:tcPr>
            <w:tcW w:w="2191" w:type="dxa"/>
            <w:tcBorders>
              <w:top w:val="nil"/>
              <w:left w:val="nil"/>
              <w:bottom w:val="single" w:sz="8" w:space="0" w:color="000000"/>
              <w:right w:val="single" w:sz="8" w:space="0" w:color="000000"/>
            </w:tcBorders>
            <w:shd w:val="clear" w:color="auto" w:fill="auto"/>
            <w:vAlign w:val="center"/>
            <w:hideMark/>
          </w:tcPr>
          <w:p w14:paraId="1ED5440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755 348</w:t>
            </w:r>
          </w:p>
        </w:tc>
      </w:tr>
      <w:tr w:rsidR="00A408B7" w:rsidRPr="00A408B7" w14:paraId="1802BC5E"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1B3B4D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Амортизація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62DD1F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2515</w:t>
            </w:r>
          </w:p>
        </w:tc>
        <w:tc>
          <w:tcPr>
            <w:tcW w:w="1900" w:type="dxa"/>
            <w:tcBorders>
              <w:top w:val="nil"/>
              <w:left w:val="nil"/>
              <w:bottom w:val="single" w:sz="8" w:space="0" w:color="000000"/>
              <w:right w:val="single" w:sz="8" w:space="0" w:color="000000"/>
            </w:tcBorders>
            <w:shd w:val="clear" w:color="auto" w:fill="auto"/>
            <w:vAlign w:val="center"/>
            <w:hideMark/>
          </w:tcPr>
          <w:p w14:paraId="76DC77D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7 326 812</w:t>
            </w:r>
          </w:p>
        </w:tc>
        <w:tc>
          <w:tcPr>
            <w:tcW w:w="2191" w:type="dxa"/>
            <w:tcBorders>
              <w:top w:val="nil"/>
              <w:left w:val="nil"/>
              <w:bottom w:val="single" w:sz="8" w:space="0" w:color="000000"/>
              <w:right w:val="single" w:sz="8" w:space="0" w:color="000000"/>
            </w:tcBorders>
            <w:shd w:val="clear" w:color="auto" w:fill="auto"/>
            <w:vAlign w:val="center"/>
            <w:hideMark/>
          </w:tcPr>
          <w:p w14:paraId="02EEA37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5 994 067</w:t>
            </w:r>
          </w:p>
        </w:tc>
      </w:tr>
      <w:tr w:rsidR="00A408B7" w:rsidRPr="00A408B7" w14:paraId="3946D257" w14:textId="77777777" w:rsidTr="00A408B7">
        <w:trPr>
          <w:trHeight w:val="9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C01205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операційні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242914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2520</w:t>
            </w:r>
          </w:p>
        </w:tc>
        <w:tc>
          <w:tcPr>
            <w:tcW w:w="1900" w:type="dxa"/>
            <w:tcBorders>
              <w:top w:val="nil"/>
              <w:left w:val="nil"/>
              <w:bottom w:val="single" w:sz="8" w:space="0" w:color="000000"/>
              <w:right w:val="single" w:sz="8" w:space="0" w:color="000000"/>
            </w:tcBorders>
            <w:shd w:val="clear" w:color="auto" w:fill="auto"/>
            <w:vAlign w:val="center"/>
            <w:hideMark/>
          </w:tcPr>
          <w:p w14:paraId="1ECD46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7 817 879</w:t>
            </w:r>
          </w:p>
        </w:tc>
        <w:tc>
          <w:tcPr>
            <w:tcW w:w="2191" w:type="dxa"/>
            <w:tcBorders>
              <w:top w:val="nil"/>
              <w:left w:val="nil"/>
              <w:bottom w:val="single" w:sz="8" w:space="0" w:color="000000"/>
              <w:right w:val="single" w:sz="8" w:space="0" w:color="000000"/>
            </w:tcBorders>
            <w:shd w:val="clear" w:color="auto" w:fill="auto"/>
            <w:vAlign w:val="center"/>
            <w:hideMark/>
          </w:tcPr>
          <w:p w14:paraId="4409712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6 232 490</w:t>
            </w:r>
          </w:p>
        </w:tc>
      </w:tr>
      <w:tr w:rsidR="00A408B7" w:rsidRPr="00A408B7" w14:paraId="12D2199D"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D002008"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Разом</w:t>
            </w:r>
          </w:p>
        </w:tc>
        <w:tc>
          <w:tcPr>
            <w:tcW w:w="1620" w:type="dxa"/>
            <w:tcBorders>
              <w:top w:val="nil"/>
              <w:left w:val="nil"/>
              <w:bottom w:val="single" w:sz="8" w:space="0" w:color="000000"/>
              <w:right w:val="single" w:sz="8" w:space="0" w:color="000000"/>
            </w:tcBorders>
            <w:shd w:val="clear" w:color="auto" w:fill="auto"/>
            <w:vAlign w:val="center"/>
            <w:hideMark/>
          </w:tcPr>
          <w:p w14:paraId="38D9B73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2550</w:t>
            </w:r>
          </w:p>
        </w:tc>
        <w:tc>
          <w:tcPr>
            <w:tcW w:w="1900" w:type="dxa"/>
            <w:tcBorders>
              <w:top w:val="nil"/>
              <w:left w:val="nil"/>
              <w:bottom w:val="single" w:sz="8" w:space="0" w:color="000000"/>
              <w:right w:val="single" w:sz="8" w:space="0" w:color="000000"/>
            </w:tcBorders>
            <w:shd w:val="clear" w:color="auto" w:fill="auto"/>
            <w:vAlign w:val="center"/>
            <w:hideMark/>
          </w:tcPr>
          <w:p w14:paraId="13575B0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66 244 089</w:t>
            </w:r>
          </w:p>
        </w:tc>
        <w:tc>
          <w:tcPr>
            <w:tcW w:w="2191" w:type="dxa"/>
            <w:tcBorders>
              <w:top w:val="nil"/>
              <w:left w:val="nil"/>
              <w:bottom w:val="single" w:sz="8" w:space="0" w:color="000000"/>
              <w:right w:val="single" w:sz="8" w:space="0" w:color="000000"/>
            </w:tcBorders>
            <w:shd w:val="clear" w:color="auto" w:fill="auto"/>
            <w:vAlign w:val="center"/>
            <w:hideMark/>
          </w:tcPr>
          <w:p w14:paraId="194BFA6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60 500 588</w:t>
            </w:r>
          </w:p>
        </w:tc>
      </w:tr>
    </w:tbl>
    <w:p w14:paraId="73BDC96A"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70279BB4"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548C35FD"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76FC5D53"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55A1799A"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0574AB58"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48562083"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09F2368F"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721A6E47"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1D066A98"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5C4BD277"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261992AC"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08189A98" w14:textId="04E195AC" w:rsidR="00A408B7" w:rsidRDefault="00A408B7" w:rsidP="00A408B7">
      <w:pPr>
        <w:tabs>
          <w:tab w:val="left" w:pos="4086"/>
        </w:tabs>
        <w:spacing w:line="360" w:lineRule="auto"/>
        <w:jc w:val="right"/>
        <w:rPr>
          <w:rFonts w:ascii="Times New Roman" w:hAnsi="Times New Roman" w:cs="Times New Roman"/>
          <w:sz w:val="28"/>
          <w:szCs w:val="28"/>
          <w:lang w:val="uk-UA"/>
        </w:rPr>
      </w:pPr>
      <w:r w:rsidRPr="00433943">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Г</w:t>
      </w:r>
    </w:p>
    <w:p w14:paraId="32EF5B89" w14:textId="071CC0AC" w:rsidR="00A408B7" w:rsidRDefault="00A408B7" w:rsidP="00A408B7">
      <w:pPr>
        <w:tabs>
          <w:tab w:val="left" w:pos="4086"/>
        </w:tabs>
        <w:spacing w:line="360" w:lineRule="auto"/>
        <w:jc w:val="center"/>
        <w:rPr>
          <w:rFonts w:ascii="Times New Roman" w:hAnsi="Times New Roman" w:cs="Times New Roman"/>
          <w:sz w:val="28"/>
          <w:szCs w:val="28"/>
          <w:lang w:val="uk-UA"/>
        </w:rPr>
      </w:pPr>
      <w:r w:rsidRPr="0020310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Г</w:t>
      </w:r>
      <w:r w:rsidRPr="0020310E">
        <w:rPr>
          <w:rFonts w:ascii="Times New Roman" w:hAnsi="Times New Roman" w:cs="Times New Roman"/>
          <w:sz w:val="28"/>
          <w:szCs w:val="28"/>
          <w:lang w:val="uk-UA"/>
        </w:rPr>
        <w:t xml:space="preserve">.1 – </w:t>
      </w:r>
      <w:r w:rsidRPr="00433943">
        <w:rPr>
          <w:rFonts w:ascii="Times New Roman" w:hAnsi="Times New Roman" w:cs="Times New Roman"/>
          <w:sz w:val="28"/>
          <w:szCs w:val="28"/>
          <w:lang w:val="uk-UA"/>
        </w:rPr>
        <w:t>Баланс (Звіт про фінансовий стан) на 31.12.20</w:t>
      </w:r>
      <w:r>
        <w:rPr>
          <w:rFonts w:ascii="Times New Roman" w:hAnsi="Times New Roman" w:cs="Times New Roman"/>
          <w:sz w:val="28"/>
          <w:szCs w:val="28"/>
          <w:lang w:val="uk-UA"/>
        </w:rPr>
        <w:t>20</w:t>
      </w:r>
      <w:r w:rsidRPr="00433943">
        <w:rPr>
          <w:rFonts w:ascii="Times New Roman" w:hAnsi="Times New Roman" w:cs="Times New Roman"/>
          <w:sz w:val="28"/>
          <w:szCs w:val="28"/>
          <w:lang w:val="uk-UA"/>
        </w:rPr>
        <w:t xml:space="preserve"> p.</w:t>
      </w:r>
    </w:p>
    <w:tbl>
      <w:tblPr>
        <w:tblW w:w="9771" w:type="dxa"/>
        <w:tblLook w:val="04A0" w:firstRow="1" w:lastRow="0" w:firstColumn="1" w:lastColumn="0" w:noHBand="0" w:noVBand="1"/>
      </w:tblPr>
      <w:tblGrid>
        <w:gridCol w:w="3000"/>
        <w:gridCol w:w="2580"/>
        <w:gridCol w:w="2220"/>
        <w:gridCol w:w="1971"/>
      </w:tblGrid>
      <w:tr w:rsidR="00A408B7" w:rsidRPr="00A408B7" w14:paraId="4B5BE1B6" w14:textId="77777777" w:rsidTr="00A408B7">
        <w:trPr>
          <w:trHeight w:val="750"/>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7C396C8" w14:textId="77777777" w:rsidR="00A408B7" w:rsidRPr="00A408B7" w:rsidRDefault="00A408B7" w:rsidP="00A408B7">
            <w:pPr>
              <w:jc w:val="center"/>
              <w:rPr>
                <w:rFonts w:ascii="Times New Roman" w:eastAsia="Times New Roman" w:hAnsi="Times New Roman" w:cs="Times New Roman"/>
                <w:color w:val="000000"/>
                <w:sz w:val="21"/>
                <w:szCs w:val="21"/>
                <w:lang w:eastAsia="ru-RU"/>
              </w:rPr>
            </w:pPr>
            <w:r w:rsidRPr="00A408B7">
              <w:rPr>
                <w:rFonts w:ascii="Times New Roman" w:eastAsia="Times New Roman" w:hAnsi="Times New Roman" w:cs="Times New Roman"/>
                <w:color w:val="000000"/>
                <w:sz w:val="21"/>
                <w:szCs w:val="21"/>
                <w:lang w:eastAsia="ru-RU"/>
              </w:rPr>
              <w:t>Актив</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257C6C7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3159199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На початок </w:t>
            </w:r>
            <w:proofErr w:type="spellStart"/>
            <w:r w:rsidRPr="00A408B7">
              <w:rPr>
                <w:rFonts w:ascii="Times New Roman" w:eastAsia="Times New Roman" w:hAnsi="Times New Roman" w:cs="Times New Roman"/>
                <w:color w:val="000000"/>
                <w:sz w:val="22"/>
                <w:szCs w:val="22"/>
                <w:lang w:eastAsia="ru-RU"/>
              </w:rPr>
              <w:t>звітного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4236CCC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На </w:t>
            </w:r>
            <w:proofErr w:type="spellStart"/>
            <w:r w:rsidRPr="00A408B7">
              <w:rPr>
                <w:rFonts w:ascii="Times New Roman" w:eastAsia="Times New Roman" w:hAnsi="Times New Roman" w:cs="Times New Roman"/>
                <w:color w:val="000000"/>
                <w:sz w:val="22"/>
                <w:szCs w:val="22"/>
                <w:lang w:eastAsia="ru-RU"/>
              </w:rPr>
              <w:t>кінець</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звітного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періоду</w:t>
            </w:r>
            <w:proofErr w:type="spellEnd"/>
          </w:p>
        </w:tc>
      </w:tr>
      <w:tr w:rsidR="00A408B7" w:rsidRPr="00A408B7" w14:paraId="41A65EE3"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EEEEC0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4EE13AA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31950E4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3E50ED2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w:t>
            </w:r>
          </w:p>
        </w:tc>
      </w:tr>
      <w:tr w:rsidR="00A408B7" w:rsidRPr="00A408B7" w14:paraId="06CF1BBD" w14:textId="77777777" w:rsidTr="00A408B7">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692F804"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I. </w:t>
            </w:r>
            <w:proofErr w:type="spellStart"/>
            <w:r w:rsidRPr="00A408B7">
              <w:rPr>
                <w:rFonts w:ascii="Times New Roman" w:eastAsia="Times New Roman" w:hAnsi="Times New Roman" w:cs="Times New Roman"/>
                <w:color w:val="000000"/>
                <w:sz w:val="22"/>
                <w:szCs w:val="22"/>
                <w:lang w:eastAsia="ru-RU"/>
              </w:rPr>
              <w:t>Необоротні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418B37"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4086AE0C"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09CFDFF3"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189860E6" w14:textId="77777777" w:rsidTr="00A408B7">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267C67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Нематеріальні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2350AB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1000</w:t>
            </w:r>
          </w:p>
        </w:tc>
        <w:tc>
          <w:tcPr>
            <w:tcW w:w="2220" w:type="dxa"/>
            <w:tcBorders>
              <w:top w:val="nil"/>
              <w:left w:val="nil"/>
              <w:bottom w:val="single" w:sz="8" w:space="0" w:color="000000"/>
              <w:right w:val="single" w:sz="8" w:space="0" w:color="000000"/>
            </w:tcBorders>
            <w:shd w:val="clear" w:color="auto" w:fill="auto"/>
            <w:vAlign w:val="center"/>
            <w:hideMark/>
          </w:tcPr>
          <w:p w14:paraId="77E9A9C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338 643</w:t>
            </w:r>
          </w:p>
        </w:tc>
        <w:tc>
          <w:tcPr>
            <w:tcW w:w="1971" w:type="dxa"/>
            <w:tcBorders>
              <w:top w:val="nil"/>
              <w:left w:val="nil"/>
              <w:bottom w:val="single" w:sz="8" w:space="0" w:color="000000"/>
              <w:right w:val="single" w:sz="8" w:space="0" w:color="000000"/>
            </w:tcBorders>
            <w:shd w:val="clear" w:color="auto" w:fill="auto"/>
            <w:vAlign w:val="center"/>
            <w:hideMark/>
          </w:tcPr>
          <w:p w14:paraId="5A23559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380 563</w:t>
            </w:r>
          </w:p>
        </w:tc>
      </w:tr>
      <w:tr w:rsidR="00A408B7" w:rsidRPr="00A408B7" w14:paraId="2E51A4A6"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8CA0A82"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первісна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A01E47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1001</w:t>
            </w:r>
          </w:p>
        </w:tc>
        <w:tc>
          <w:tcPr>
            <w:tcW w:w="2220" w:type="dxa"/>
            <w:tcBorders>
              <w:top w:val="nil"/>
              <w:left w:val="nil"/>
              <w:bottom w:val="single" w:sz="8" w:space="0" w:color="000000"/>
              <w:right w:val="single" w:sz="8" w:space="0" w:color="000000"/>
            </w:tcBorders>
            <w:shd w:val="clear" w:color="auto" w:fill="auto"/>
            <w:vAlign w:val="center"/>
            <w:hideMark/>
          </w:tcPr>
          <w:p w14:paraId="65A738E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629 746</w:t>
            </w:r>
          </w:p>
        </w:tc>
        <w:tc>
          <w:tcPr>
            <w:tcW w:w="1971" w:type="dxa"/>
            <w:tcBorders>
              <w:top w:val="nil"/>
              <w:left w:val="nil"/>
              <w:bottom w:val="single" w:sz="8" w:space="0" w:color="000000"/>
              <w:right w:val="single" w:sz="8" w:space="0" w:color="000000"/>
            </w:tcBorders>
            <w:shd w:val="clear" w:color="auto" w:fill="auto"/>
            <w:vAlign w:val="center"/>
            <w:hideMark/>
          </w:tcPr>
          <w:p w14:paraId="5B3F815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697 391</w:t>
            </w:r>
          </w:p>
        </w:tc>
      </w:tr>
      <w:tr w:rsidR="00A408B7" w:rsidRPr="00A408B7" w14:paraId="1BA7E042"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D263712"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накопичена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E1B5A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1002</w:t>
            </w:r>
          </w:p>
        </w:tc>
        <w:tc>
          <w:tcPr>
            <w:tcW w:w="2220" w:type="dxa"/>
            <w:tcBorders>
              <w:top w:val="nil"/>
              <w:left w:val="nil"/>
              <w:bottom w:val="single" w:sz="8" w:space="0" w:color="000000"/>
              <w:right w:val="single" w:sz="8" w:space="0" w:color="000000"/>
            </w:tcBorders>
            <w:shd w:val="clear" w:color="auto" w:fill="auto"/>
            <w:vAlign w:val="center"/>
            <w:hideMark/>
          </w:tcPr>
          <w:p w14:paraId="4A7CD29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291 103</w:t>
            </w:r>
          </w:p>
        </w:tc>
        <w:tc>
          <w:tcPr>
            <w:tcW w:w="1971" w:type="dxa"/>
            <w:tcBorders>
              <w:top w:val="nil"/>
              <w:left w:val="nil"/>
              <w:bottom w:val="single" w:sz="8" w:space="0" w:color="000000"/>
              <w:right w:val="single" w:sz="8" w:space="0" w:color="000000"/>
            </w:tcBorders>
            <w:shd w:val="clear" w:color="auto" w:fill="auto"/>
            <w:vAlign w:val="center"/>
            <w:hideMark/>
          </w:tcPr>
          <w:p w14:paraId="31A82BD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316 828</w:t>
            </w:r>
          </w:p>
        </w:tc>
      </w:tr>
      <w:tr w:rsidR="00A408B7" w:rsidRPr="00A408B7" w14:paraId="681D7263"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252FA1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Незавершені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капітальні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4508A4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1005</w:t>
            </w:r>
          </w:p>
        </w:tc>
        <w:tc>
          <w:tcPr>
            <w:tcW w:w="2220" w:type="dxa"/>
            <w:tcBorders>
              <w:top w:val="nil"/>
              <w:left w:val="nil"/>
              <w:bottom w:val="single" w:sz="8" w:space="0" w:color="000000"/>
              <w:right w:val="single" w:sz="8" w:space="0" w:color="000000"/>
            </w:tcBorders>
            <w:shd w:val="clear" w:color="auto" w:fill="auto"/>
            <w:vAlign w:val="center"/>
            <w:hideMark/>
          </w:tcPr>
          <w:p w14:paraId="70D5F51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12 553 995</w:t>
            </w:r>
          </w:p>
        </w:tc>
        <w:tc>
          <w:tcPr>
            <w:tcW w:w="1971" w:type="dxa"/>
            <w:tcBorders>
              <w:top w:val="nil"/>
              <w:left w:val="nil"/>
              <w:bottom w:val="single" w:sz="8" w:space="0" w:color="000000"/>
              <w:right w:val="single" w:sz="8" w:space="0" w:color="000000"/>
            </w:tcBorders>
            <w:shd w:val="clear" w:color="auto" w:fill="auto"/>
            <w:vAlign w:val="center"/>
            <w:hideMark/>
          </w:tcPr>
          <w:p w14:paraId="5B29A7F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5 924 460</w:t>
            </w:r>
          </w:p>
        </w:tc>
      </w:tr>
      <w:tr w:rsidR="00A408B7" w:rsidRPr="00A408B7" w14:paraId="1FFD3FDD"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CBA40F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Основні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засоби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05C21D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1010</w:t>
            </w:r>
          </w:p>
        </w:tc>
        <w:tc>
          <w:tcPr>
            <w:tcW w:w="2220" w:type="dxa"/>
            <w:tcBorders>
              <w:top w:val="nil"/>
              <w:left w:val="nil"/>
              <w:bottom w:val="single" w:sz="8" w:space="0" w:color="000000"/>
              <w:right w:val="single" w:sz="8" w:space="0" w:color="000000"/>
            </w:tcBorders>
            <w:shd w:val="clear" w:color="auto" w:fill="auto"/>
            <w:vAlign w:val="center"/>
            <w:hideMark/>
          </w:tcPr>
          <w:p w14:paraId="098C3A7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47 757 468</w:t>
            </w:r>
          </w:p>
        </w:tc>
        <w:tc>
          <w:tcPr>
            <w:tcW w:w="1971" w:type="dxa"/>
            <w:tcBorders>
              <w:top w:val="nil"/>
              <w:left w:val="nil"/>
              <w:bottom w:val="single" w:sz="8" w:space="0" w:color="000000"/>
              <w:right w:val="single" w:sz="8" w:space="0" w:color="000000"/>
            </w:tcBorders>
            <w:shd w:val="clear" w:color="auto" w:fill="auto"/>
            <w:vAlign w:val="center"/>
            <w:hideMark/>
          </w:tcPr>
          <w:p w14:paraId="63AA86A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51 996 100</w:t>
            </w:r>
          </w:p>
        </w:tc>
      </w:tr>
      <w:tr w:rsidR="00A408B7" w:rsidRPr="00A408B7" w14:paraId="3AB3FAE7"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187D0C9"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первісна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617E2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1011</w:t>
            </w:r>
          </w:p>
        </w:tc>
        <w:tc>
          <w:tcPr>
            <w:tcW w:w="2220" w:type="dxa"/>
            <w:tcBorders>
              <w:top w:val="nil"/>
              <w:left w:val="nil"/>
              <w:bottom w:val="single" w:sz="8" w:space="0" w:color="000000"/>
              <w:right w:val="single" w:sz="8" w:space="0" w:color="000000"/>
            </w:tcBorders>
            <w:shd w:val="clear" w:color="auto" w:fill="auto"/>
            <w:vAlign w:val="center"/>
            <w:hideMark/>
          </w:tcPr>
          <w:p w14:paraId="5131241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107 199 484</w:t>
            </w:r>
          </w:p>
        </w:tc>
        <w:tc>
          <w:tcPr>
            <w:tcW w:w="1971" w:type="dxa"/>
            <w:tcBorders>
              <w:top w:val="nil"/>
              <w:left w:val="nil"/>
              <w:bottom w:val="single" w:sz="8" w:space="0" w:color="000000"/>
              <w:right w:val="single" w:sz="8" w:space="0" w:color="000000"/>
            </w:tcBorders>
            <w:shd w:val="clear" w:color="auto" w:fill="auto"/>
            <w:vAlign w:val="center"/>
            <w:hideMark/>
          </w:tcPr>
          <w:p w14:paraId="6542473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118 481 756</w:t>
            </w:r>
          </w:p>
        </w:tc>
      </w:tr>
      <w:tr w:rsidR="00A408B7" w:rsidRPr="00A408B7" w14:paraId="357330B3"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5AD408B"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291D90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1012</w:t>
            </w:r>
          </w:p>
        </w:tc>
        <w:tc>
          <w:tcPr>
            <w:tcW w:w="2220" w:type="dxa"/>
            <w:tcBorders>
              <w:top w:val="nil"/>
              <w:left w:val="nil"/>
              <w:bottom w:val="single" w:sz="8" w:space="0" w:color="000000"/>
              <w:right w:val="single" w:sz="8" w:space="0" w:color="000000"/>
            </w:tcBorders>
            <w:shd w:val="clear" w:color="auto" w:fill="auto"/>
            <w:vAlign w:val="center"/>
            <w:hideMark/>
          </w:tcPr>
          <w:p w14:paraId="3040CFA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59 442 016</w:t>
            </w:r>
          </w:p>
        </w:tc>
        <w:tc>
          <w:tcPr>
            <w:tcW w:w="1971" w:type="dxa"/>
            <w:tcBorders>
              <w:top w:val="nil"/>
              <w:left w:val="nil"/>
              <w:bottom w:val="single" w:sz="8" w:space="0" w:color="000000"/>
              <w:right w:val="single" w:sz="8" w:space="0" w:color="000000"/>
            </w:tcBorders>
            <w:shd w:val="clear" w:color="auto" w:fill="auto"/>
            <w:vAlign w:val="center"/>
            <w:hideMark/>
          </w:tcPr>
          <w:p w14:paraId="416AB37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66 485 656</w:t>
            </w:r>
          </w:p>
        </w:tc>
      </w:tr>
      <w:tr w:rsidR="00A408B7" w:rsidRPr="00A408B7" w14:paraId="3E638634"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F20086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Інвестиційна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нерухомість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AEF85A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1015</w:t>
            </w:r>
          </w:p>
        </w:tc>
        <w:tc>
          <w:tcPr>
            <w:tcW w:w="2220" w:type="dxa"/>
            <w:tcBorders>
              <w:top w:val="nil"/>
              <w:left w:val="nil"/>
              <w:bottom w:val="single" w:sz="8" w:space="0" w:color="000000"/>
              <w:right w:val="single" w:sz="8" w:space="0" w:color="000000"/>
            </w:tcBorders>
            <w:shd w:val="clear" w:color="auto" w:fill="auto"/>
            <w:vAlign w:val="center"/>
            <w:hideMark/>
          </w:tcPr>
          <w:p w14:paraId="41E6310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12 679</w:t>
            </w:r>
          </w:p>
        </w:tc>
        <w:tc>
          <w:tcPr>
            <w:tcW w:w="1971" w:type="dxa"/>
            <w:tcBorders>
              <w:top w:val="nil"/>
              <w:left w:val="nil"/>
              <w:bottom w:val="single" w:sz="8" w:space="0" w:color="000000"/>
              <w:right w:val="single" w:sz="8" w:space="0" w:color="000000"/>
            </w:tcBorders>
            <w:shd w:val="clear" w:color="auto" w:fill="auto"/>
            <w:vAlign w:val="center"/>
            <w:hideMark/>
          </w:tcPr>
          <w:p w14:paraId="36F3B49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2 635</w:t>
            </w:r>
          </w:p>
        </w:tc>
      </w:tr>
      <w:tr w:rsidR="00A408B7" w:rsidRPr="00A408B7" w14:paraId="06980F29" w14:textId="77777777" w:rsidTr="00A408B7">
        <w:trPr>
          <w:trHeight w:val="28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B205D13"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первісна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39F4FC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1016</w:t>
            </w:r>
          </w:p>
        </w:tc>
        <w:tc>
          <w:tcPr>
            <w:tcW w:w="2220" w:type="dxa"/>
            <w:tcBorders>
              <w:top w:val="nil"/>
              <w:left w:val="nil"/>
              <w:bottom w:val="single" w:sz="8" w:space="0" w:color="000000"/>
              <w:right w:val="single" w:sz="8" w:space="0" w:color="000000"/>
            </w:tcBorders>
            <w:shd w:val="clear" w:color="auto" w:fill="auto"/>
            <w:vAlign w:val="center"/>
            <w:hideMark/>
          </w:tcPr>
          <w:p w14:paraId="41C3A59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59 186</w:t>
            </w:r>
          </w:p>
        </w:tc>
        <w:tc>
          <w:tcPr>
            <w:tcW w:w="1971" w:type="dxa"/>
            <w:tcBorders>
              <w:top w:val="nil"/>
              <w:left w:val="nil"/>
              <w:bottom w:val="single" w:sz="8" w:space="0" w:color="000000"/>
              <w:right w:val="single" w:sz="8" w:space="0" w:color="000000"/>
            </w:tcBorders>
            <w:shd w:val="clear" w:color="auto" w:fill="auto"/>
            <w:vAlign w:val="center"/>
            <w:hideMark/>
          </w:tcPr>
          <w:p w14:paraId="09B52D5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7 638</w:t>
            </w:r>
          </w:p>
        </w:tc>
      </w:tr>
      <w:tr w:rsidR="00A408B7" w:rsidRPr="00A408B7" w14:paraId="5ADFBBBF"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28A5B1C"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0D5F20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1017</w:t>
            </w:r>
          </w:p>
        </w:tc>
        <w:tc>
          <w:tcPr>
            <w:tcW w:w="2220" w:type="dxa"/>
            <w:tcBorders>
              <w:top w:val="nil"/>
              <w:left w:val="nil"/>
              <w:bottom w:val="single" w:sz="8" w:space="0" w:color="000000"/>
              <w:right w:val="single" w:sz="8" w:space="0" w:color="000000"/>
            </w:tcBorders>
            <w:shd w:val="clear" w:color="auto" w:fill="auto"/>
            <w:vAlign w:val="center"/>
            <w:hideMark/>
          </w:tcPr>
          <w:p w14:paraId="0AB2BA8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46 507</w:t>
            </w:r>
          </w:p>
        </w:tc>
        <w:tc>
          <w:tcPr>
            <w:tcW w:w="1971" w:type="dxa"/>
            <w:tcBorders>
              <w:top w:val="nil"/>
              <w:left w:val="nil"/>
              <w:bottom w:val="single" w:sz="8" w:space="0" w:color="000000"/>
              <w:right w:val="single" w:sz="8" w:space="0" w:color="000000"/>
            </w:tcBorders>
            <w:shd w:val="clear" w:color="auto" w:fill="auto"/>
            <w:vAlign w:val="center"/>
            <w:hideMark/>
          </w:tcPr>
          <w:p w14:paraId="05A9B70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5 003</w:t>
            </w:r>
          </w:p>
        </w:tc>
      </w:tr>
      <w:tr w:rsidR="00A408B7" w:rsidRPr="00A408B7" w14:paraId="2E0845E6" w14:textId="77777777" w:rsidTr="00A408B7">
        <w:trPr>
          <w:trHeight w:val="8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432624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біологічні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BF234F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1020</w:t>
            </w:r>
          </w:p>
        </w:tc>
        <w:tc>
          <w:tcPr>
            <w:tcW w:w="2220" w:type="dxa"/>
            <w:tcBorders>
              <w:top w:val="nil"/>
              <w:left w:val="nil"/>
              <w:bottom w:val="single" w:sz="8" w:space="0" w:color="000000"/>
              <w:right w:val="single" w:sz="8" w:space="0" w:color="000000"/>
            </w:tcBorders>
            <w:shd w:val="clear" w:color="auto" w:fill="auto"/>
            <w:vAlign w:val="center"/>
            <w:hideMark/>
          </w:tcPr>
          <w:p w14:paraId="05E6870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7D7D4B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7C78F71"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6E6518"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первісна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C2909B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1021</w:t>
            </w:r>
          </w:p>
        </w:tc>
        <w:tc>
          <w:tcPr>
            <w:tcW w:w="2220" w:type="dxa"/>
            <w:tcBorders>
              <w:top w:val="nil"/>
              <w:left w:val="nil"/>
              <w:bottom w:val="single" w:sz="8" w:space="0" w:color="000000"/>
              <w:right w:val="single" w:sz="8" w:space="0" w:color="000000"/>
            </w:tcBorders>
            <w:shd w:val="clear" w:color="auto" w:fill="auto"/>
            <w:vAlign w:val="center"/>
            <w:hideMark/>
          </w:tcPr>
          <w:p w14:paraId="0D66433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72E56E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0B682FF"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DD6A123"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накопичена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DF0B9A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1022</w:t>
            </w:r>
          </w:p>
        </w:tc>
        <w:tc>
          <w:tcPr>
            <w:tcW w:w="2220" w:type="dxa"/>
            <w:tcBorders>
              <w:top w:val="nil"/>
              <w:left w:val="nil"/>
              <w:bottom w:val="single" w:sz="8" w:space="0" w:color="000000"/>
              <w:right w:val="single" w:sz="8" w:space="0" w:color="000000"/>
            </w:tcBorders>
            <w:shd w:val="clear" w:color="auto" w:fill="auto"/>
            <w:vAlign w:val="center"/>
            <w:hideMark/>
          </w:tcPr>
          <w:p w14:paraId="070FBC0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1AC0E8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F632875" w14:textId="77777777" w:rsidTr="00A408B7">
        <w:trPr>
          <w:trHeight w:val="6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CC59B1"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інвестиції</w:t>
            </w:r>
            <w:proofErr w:type="spellEnd"/>
            <w:r w:rsidRPr="00A408B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1E9998BF"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58588C5" w14:textId="77777777" w:rsidR="00A408B7" w:rsidRPr="00A408B7" w:rsidRDefault="00A408B7" w:rsidP="00A408B7">
            <w:pPr>
              <w:jc w:val="cente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6EDC9593" w14:textId="77777777" w:rsidR="00A408B7" w:rsidRPr="00A408B7" w:rsidRDefault="00A408B7" w:rsidP="00A408B7">
            <w:pPr>
              <w:jc w:val="cente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2828B20F" w14:textId="77777777" w:rsidTr="00A408B7">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3A13D451"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які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обліковуються</w:t>
            </w:r>
            <w:proofErr w:type="spellEnd"/>
            <w:r w:rsidRPr="00A408B7">
              <w:rPr>
                <w:rFonts w:ascii="Times New Roman" w:eastAsia="Times New Roman" w:hAnsi="Times New Roman" w:cs="Times New Roman"/>
                <w:color w:val="000000"/>
                <w:sz w:val="22"/>
                <w:szCs w:val="22"/>
                <w:lang w:eastAsia="ru-RU"/>
              </w:rPr>
              <w:t xml:space="preserve"> за методом </w:t>
            </w:r>
            <w:proofErr w:type="spellStart"/>
            <w:r w:rsidRPr="00A408B7">
              <w:rPr>
                <w:rFonts w:ascii="Times New Roman" w:eastAsia="Times New Roman" w:hAnsi="Times New Roman" w:cs="Times New Roman"/>
                <w:color w:val="000000"/>
                <w:sz w:val="22"/>
                <w:szCs w:val="22"/>
                <w:lang w:eastAsia="ru-RU"/>
              </w:rPr>
              <w:t>участі</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капіталі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підприємств</w:t>
            </w:r>
            <w:proofErr w:type="spellEnd"/>
          </w:p>
        </w:tc>
        <w:tc>
          <w:tcPr>
            <w:tcW w:w="2580" w:type="dxa"/>
            <w:tcBorders>
              <w:top w:val="nil"/>
              <w:left w:val="nil"/>
              <w:bottom w:val="nil"/>
              <w:right w:val="single" w:sz="8" w:space="0" w:color="000000"/>
            </w:tcBorders>
            <w:shd w:val="clear" w:color="auto" w:fill="auto"/>
            <w:vAlign w:val="center"/>
            <w:hideMark/>
          </w:tcPr>
          <w:p w14:paraId="25C4E9A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1030</w:t>
            </w:r>
          </w:p>
        </w:tc>
        <w:tc>
          <w:tcPr>
            <w:tcW w:w="2220" w:type="dxa"/>
            <w:tcBorders>
              <w:top w:val="nil"/>
              <w:left w:val="nil"/>
              <w:bottom w:val="single" w:sz="8" w:space="0" w:color="000000"/>
              <w:right w:val="single" w:sz="8" w:space="0" w:color="000000"/>
            </w:tcBorders>
            <w:shd w:val="clear" w:color="auto" w:fill="auto"/>
            <w:vAlign w:val="center"/>
            <w:hideMark/>
          </w:tcPr>
          <w:p w14:paraId="0E44E81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48973B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A572DE0" w14:textId="77777777" w:rsidTr="00A408B7">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C43B1FB"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інвестиції</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C0FBD6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1035</w:t>
            </w:r>
          </w:p>
        </w:tc>
        <w:tc>
          <w:tcPr>
            <w:tcW w:w="2220" w:type="dxa"/>
            <w:tcBorders>
              <w:top w:val="nil"/>
              <w:left w:val="nil"/>
              <w:bottom w:val="single" w:sz="8" w:space="0" w:color="000000"/>
              <w:right w:val="single" w:sz="8" w:space="0" w:color="000000"/>
            </w:tcBorders>
            <w:shd w:val="clear" w:color="auto" w:fill="auto"/>
            <w:vAlign w:val="center"/>
            <w:hideMark/>
          </w:tcPr>
          <w:p w14:paraId="52E2F73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8337D3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183FDEF" w14:textId="77777777" w:rsidTr="00A408B7">
        <w:trPr>
          <w:trHeight w:val="82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D87B921"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дебіторська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AD5D6C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1040</w:t>
            </w:r>
          </w:p>
        </w:tc>
        <w:tc>
          <w:tcPr>
            <w:tcW w:w="2220" w:type="dxa"/>
            <w:tcBorders>
              <w:top w:val="nil"/>
              <w:left w:val="nil"/>
              <w:bottom w:val="single" w:sz="8" w:space="0" w:color="000000"/>
              <w:right w:val="single" w:sz="8" w:space="0" w:color="000000"/>
            </w:tcBorders>
            <w:shd w:val="clear" w:color="auto" w:fill="auto"/>
            <w:vAlign w:val="center"/>
            <w:hideMark/>
          </w:tcPr>
          <w:p w14:paraId="789DFF3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055AAB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4F557FA" w14:textId="77777777" w:rsidTr="00A408B7">
        <w:trPr>
          <w:trHeight w:val="9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FB19B8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Відстрочені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податкові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BA884D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1045</w:t>
            </w:r>
          </w:p>
        </w:tc>
        <w:tc>
          <w:tcPr>
            <w:tcW w:w="2220" w:type="dxa"/>
            <w:tcBorders>
              <w:top w:val="nil"/>
              <w:left w:val="nil"/>
              <w:bottom w:val="single" w:sz="8" w:space="0" w:color="000000"/>
              <w:right w:val="single" w:sz="8" w:space="0" w:color="000000"/>
            </w:tcBorders>
            <w:shd w:val="clear" w:color="auto" w:fill="auto"/>
            <w:vAlign w:val="center"/>
            <w:hideMark/>
          </w:tcPr>
          <w:p w14:paraId="3AFD6DD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76CD35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4A19CC9"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33CC65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Гудвіл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D92047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1050</w:t>
            </w:r>
          </w:p>
        </w:tc>
        <w:tc>
          <w:tcPr>
            <w:tcW w:w="2220" w:type="dxa"/>
            <w:tcBorders>
              <w:top w:val="nil"/>
              <w:left w:val="nil"/>
              <w:bottom w:val="single" w:sz="8" w:space="0" w:color="000000"/>
              <w:right w:val="single" w:sz="8" w:space="0" w:color="000000"/>
            </w:tcBorders>
            <w:shd w:val="clear" w:color="auto" w:fill="auto"/>
            <w:vAlign w:val="center"/>
            <w:hideMark/>
          </w:tcPr>
          <w:p w14:paraId="15C25C0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C50D8F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84DB9BF" w14:textId="77777777" w:rsidTr="00A408B7">
        <w:trPr>
          <w:trHeight w:val="615"/>
        </w:trPr>
        <w:tc>
          <w:tcPr>
            <w:tcW w:w="3000" w:type="dxa"/>
            <w:tcBorders>
              <w:top w:val="nil"/>
              <w:left w:val="single" w:sz="8" w:space="0" w:color="000000"/>
              <w:bottom w:val="nil"/>
              <w:right w:val="single" w:sz="8" w:space="0" w:color="000000"/>
            </w:tcBorders>
            <w:shd w:val="clear" w:color="auto" w:fill="auto"/>
            <w:vAlign w:val="center"/>
            <w:hideMark/>
          </w:tcPr>
          <w:p w14:paraId="67087EF1"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Відстрочені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аквізиційні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2580" w:type="dxa"/>
            <w:tcBorders>
              <w:top w:val="nil"/>
              <w:left w:val="nil"/>
              <w:bottom w:val="nil"/>
              <w:right w:val="single" w:sz="8" w:space="0" w:color="000000"/>
            </w:tcBorders>
            <w:shd w:val="clear" w:color="auto" w:fill="auto"/>
            <w:vAlign w:val="center"/>
            <w:hideMark/>
          </w:tcPr>
          <w:p w14:paraId="4BFADF0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1060</w:t>
            </w:r>
          </w:p>
        </w:tc>
        <w:tc>
          <w:tcPr>
            <w:tcW w:w="2220" w:type="dxa"/>
            <w:tcBorders>
              <w:top w:val="nil"/>
              <w:left w:val="nil"/>
              <w:bottom w:val="single" w:sz="8" w:space="0" w:color="000000"/>
              <w:right w:val="single" w:sz="8" w:space="0" w:color="000000"/>
            </w:tcBorders>
            <w:shd w:val="clear" w:color="auto" w:fill="auto"/>
            <w:vAlign w:val="center"/>
            <w:hideMark/>
          </w:tcPr>
          <w:p w14:paraId="724B1CE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6A1CD4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607D15B" w14:textId="77777777" w:rsidTr="00A408B7">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8DBA5C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Залишок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коштів</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централізованих</w:t>
            </w:r>
            <w:proofErr w:type="spellEnd"/>
            <w:r w:rsidRPr="00A408B7">
              <w:rPr>
                <w:rFonts w:ascii="Times New Roman" w:eastAsia="Times New Roman" w:hAnsi="Times New Roman" w:cs="Times New Roman"/>
                <w:color w:val="000000"/>
                <w:sz w:val="22"/>
                <w:szCs w:val="22"/>
                <w:lang w:eastAsia="ru-RU"/>
              </w:rPr>
              <w:t xml:space="preserve"> </w:t>
            </w:r>
            <w:proofErr w:type="spellStart"/>
            <w:proofErr w:type="gram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фондах</w:t>
            </w:r>
            <w:proofErr w:type="gram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4D72E75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1065</w:t>
            </w:r>
          </w:p>
        </w:tc>
        <w:tc>
          <w:tcPr>
            <w:tcW w:w="2220" w:type="dxa"/>
            <w:tcBorders>
              <w:top w:val="nil"/>
              <w:left w:val="nil"/>
              <w:bottom w:val="single" w:sz="8" w:space="0" w:color="000000"/>
              <w:right w:val="single" w:sz="8" w:space="0" w:color="000000"/>
            </w:tcBorders>
            <w:shd w:val="clear" w:color="auto" w:fill="auto"/>
            <w:vAlign w:val="center"/>
            <w:hideMark/>
          </w:tcPr>
          <w:p w14:paraId="4C226CC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FB38BD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ECD9547"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F7504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необоротні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ECF5A7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1090</w:t>
            </w:r>
          </w:p>
        </w:tc>
        <w:tc>
          <w:tcPr>
            <w:tcW w:w="2220" w:type="dxa"/>
            <w:tcBorders>
              <w:top w:val="nil"/>
              <w:left w:val="nil"/>
              <w:bottom w:val="single" w:sz="8" w:space="0" w:color="000000"/>
              <w:right w:val="single" w:sz="8" w:space="0" w:color="000000"/>
            </w:tcBorders>
            <w:shd w:val="clear" w:color="auto" w:fill="auto"/>
            <w:vAlign w:val="center"/>
            <w:hideMark/>
          </w:tcPr>
          <w:p w14:paraId="03CE09D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25CD7C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7D5B926" w14:textId="77777777" w:rsidTr="00A408B7">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FE484E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Усього</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розділом</w:t>
            </w:r>
            <w:proofErr w:type="spellEnd"/>
            <w:r w:rsidRPr="00A408B7">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7CCC8AE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1095</w:t>
            </w:r>
          </w:p>
        </w:tc>
        <w:tc>
          <w:tcPr>
            <w:tcW w:w="2220" w:type="dxa"/>
            <w:tcBorders>
              <w:top w:val="nil"/>
              <w:left w:val="nil"/>
              <w:bottom w:val="single" w:sz="8" w:space="0" w:color="000000"/>
              <w:right w:val="single" w:sz="8" w:space="0" w:color="000000"/>
            </w:tcBorders>
            <w:shd w:val="clear" w:color="auto" w:fill="auto"/>
            <w:vAlign w:val="center"/>
            <w:hideMark/>
          </w:tcPr>
          <w:p w14:paraId="4DF8D3A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60 662 785</w:t>
            </w:r>
          </w:p>
        </w:tc>
        <w:tc>
          <w:tcPr>
            <w:tcW w:w="1971" w:type="dxa"/>
            <w:tcBorders>
              <w:top w:val="nil"/>
              <w:left w:val="nil"/>
              <w:bottom w:val="single" w:sz="8" w:space="0" w:color="000000"/>
              <w:right w:val="single" w:sz="8" w:space="0" w:color="000000"/>
            </w:tcBorders>
            <w:shd w:val="clear" w:color="auto" w:fill="auto"/>
            <w:vAlign w:val="center"/>
            <w:hideMark/>
          </w:tcPr>
          <w:p w14:paraId="5DDC4F2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58 303 758</w:t>
            </w:r>
          </w:p>
        </w:tc>
      </w:tr>
      <w:tr w:rsidR="00A408B7" w:rsidRPr="00A408B7" w14:paraId="5F7A108D" w14:textId="77777777" w:rsidTr="00A408B7">
        <w:trPr>
          <w:trHeight w:val="750"/>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FCC72E6"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II. </w:t>
            </w:r>
            <w:proofErr w:type="spellStart"/>
            <w:r w:rsidRPr="00A408B7">
              <w:rPr>
                <w:rFonts w:ascii="Times New Roman" w:eastAsia="Times New Roman" w:hAnsi="Times New Roman" w:cs="Times New Roman"/>
                <w:color w:val="000000"/>
                <w:sz w:val="22"/>
                <w:szCs w:val="22"/>
                <w:lang w:eastAsia="ru-RU"/>
              </w:rPr>
              <w:t>Оборотні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5160A537"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03AF09A6"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6D11D089"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6FB122C9"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D9E9EE"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Запаси</w:t>
            </w:r>
          </w:p>
        </w:tc>
        <w:tc>
          <w:tcPr>
            <w:tcW w:w="2580" w:type="dxa"/>
            <w:tcBorders>
              <w:top w:val="nil"/>
              <w:left w:val="nil"/>
              <w:bottom w:val="single" w:sz="8" w:space="0" w:color="000000"/>
              <w:right w:val="single" w:sz="8" w:space="0" w:color="000000"/>
            </w:tcBorders>
            <w:shd w:val="clear" w:color="auto" w:fill="auto"/>
            <w:vAlign w:val="center"/>
            <w:hideMark/>
          </w:tcPr>
          <w:p w14:paraId="0AF0413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1100</w:t>
            </w:r>
          </w:p>
        </w:tc>
        <w:tc>
          <w:tcPr>
            <w:tcW w:w="2220" w:type="dxa"/>
            <w:tcBorders>
              <w:top w:val="nil"/>
              <w:left w:val="nil"/>
              <w:bottom w:val="single" w:sz="8" w:space="0" w:color="000000"/>
              <w:right w:val="single" w:sz="8" w:space="0" w:color="000000"/>
            </w:tcBorders>
            <w:shd w:val="clear" w:color="auto" w:fill="auto"/>
            <w:vAlign w:val="center"/>
            <w:hideMark/>
          </w:tcPr>
          <w:p w14:paraId="3E02376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9 948 534</w:t>
            </w:r>
          </w:p>
        </w:tc>
        <w:tc>
          <w:tcPr>
            <w:tcW w:w="1971" w:type="dxa"/>
            <w:tcBorders>
              <w:top w:val="nil"/>
              <w:left w:val="nil"/>
              <w:bottom w:val="single" w:sz="8" w:space="0" w:color="000000"/>
              <w:right w:val="single" w:sz="8" w:space="0" w:color="000000"/>
            </w:tcBorders>
            <w:shd w:val="clear" w:color="auto" w:fill="auto"/>
            <w:vAlign w:val="center"/>
            <w:hideMark/>
          </w:tcPr>
          <w:p w14:paraId="7613C67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7 438 127</w:t>
            </w:r>
          </w:p>
        </w:tc>
      </w:tr>
      <w:tr w:rsidR="00A408B7" w:rsidRPr="00A408B7" w14:paraId="74A8A0F8"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990605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Виробничі</w:t>
            </w:r>
            <w:proofErr w:type="spellEnd"/>
            <w:r w:rsidRPr="00A408B7">
              <w:rPr>
                <w:rFonts w:ascii="Times New Roman" w:eastAsia="Times New Roman" w:hAnsi="Times New Roman" w:cs="Times New Roman"/>
                <w:color w:val="000000"/>
                <w:sz w:val="22"/>
                <w:szCs w:val="22"/>
                <w:lang w:eastAsia="ru-RU"/>
              </w:rPr>
              <w:t xml:space="preserve"> запаси</w:t>
            </w:r>
          </w:p>
        </w:tc>
        <w:tc>
          <w:tcPr>
            <w:tcW w:w="2580" w:type="dxa"/>
            <w:tcBorders>
              <w:top w:val="nil"/>
              <w:left w:val="nil"/>
              <w:bottom w:val="single" w:sz="8" w:space="0" w:color="000000"/>
              <w:right w:val="single" w:sz="8" w:space="0" w:color="000000"/>
            </w:tcBorders>
            <w:shd w:val="clear" w:color="auto" w:fill="auto"/>
            <w:vAlign w:val="center"/>
            <w:hideMark/>
          </w:tcPr>
          <w:p w14:paraId="32CCFC6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1101</w:t>
            </w:r>
          </w:p>
        </w:tc>
        <w:tc>
          <w:tcPr>
            <w:tcW w:w="2220" w:type="dxa"/>
            <w:tcBorders>
              <w:top w:val="nil"/>
              <w:left w:val="nil"/>
              <w:bottom w:val="single" w:sz="8" w:space="0" w:color="000000"/>
              <w:right w:val="single" w:sz="8" w:space="0" w:color="000000"/>
            </w:tcBorders>
            <w:shd w:val="clear" w:color="auto" w:fill="auto"/>
            <w:vAlign w:val="center"/>
            <w:hideMark/>
          </w:tcPr>
          <w:p w14:paraId="7CFB5BD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4 142 053</w:t>
            </w:r>
          </w:p>
        </w:tc>
        <w:tc>
          <w:tcPr>
            <w:tcW w:w="1971" w:type="dxa"/>
            <w:tcBorders>
              <w:top w:val="nil"/>
              <w:left w:val="nil"/>
              <w:bottom w:val="single" w:sz="8" w:space="0" w:color="000000"/>
              <w:right w:val="single" w:sz="8" w:space="0" w:color="000000"/>
            </w:tcBorders>
            <w:shd w:val="clear" w:color="auto" w:fill="auto"/>
            <w:vAlign w:val="center"/>
            <w:hideMark/>
          </w:tcPr>
          <w:p w14:paraId="5200682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3 426 006</w:t>
            </w:r>
          </w:p>
        </w:tc>
      </w:tr>
      <w:tr w:rsidR="00A408B7" w:rsidRPr="00A408B7" w14:paraId="1C9AE89D" w14:textId="77777777" w:rsidTr="00A408B7">
        <w:trPr>
          <w:trHeight w:val="3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4342D2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Незавершене</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виробництво</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0B4E9B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1102</w:t>
            </w:r>
          </w:p>
        </w:tc>
        <w:tc>
          <w:tcPr>
            <w:tcW w:w="2220" w:type="dxa"/>
            <w:tcBorders>
              <w:top w:val="nil"/>
              <w:left w:val="nil"/>
              <w:bottom w:val="single" w:sz="8" w:space="0" w:color="000000"/>
              <w:right w:val="single" w:sz="8" w:space="0" w:color="000000"/>
            </w:tcBorders>
            <w:shd w:val="clear" w:color="auto" w:fill="auto"/>
            <w:vAlign w:val="center"/>
            <w:hideMark/>
          </w:tcPr>
          <w:p w14:paraId="1777D6D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4 342 095</w:t>
            </w:r>
          </w:p>
        </w:tc>
        <w:tc>
          <w:tcPr>
            <w:tcW w:w="1971" w:type="dxa"/>
            <w:tcBorders>
              <w:top w:val="nil"/>
              <w:left w:val="nil"/>
              <w:bottom w:val="single" w:sz="8" w:space="0" w:color="000000"/>
              <w:right w:val="single" w:sz="8" w:space="0" w:color="000000"/>
            </w:tcBorders>
            <w:shd w:val="clear" w:color="auto" w:fill="auto"/>
            <w:vAlign w:val="center"/>
            <w:hideMark/>
          </w:tcPr>
          <w:p w14:paraId="6B7903F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2 833 168</w:t>
            </w:r>
          </w:p>
        </w:tc>
      </w:tr>
      <w:tr w:rsidR="00A408B7" w:rsidRPr="00A408B7" w14:paraId="2E50A63B"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DDA917E"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Готова </w:t>
            </w:r>
            <w:proofErr w:type="spellStart"/>
            <w:r w:rsidRPr="00A408B7">
              <w:rPr>
                <w:rFonts w:ascii="Times New Roman" w:eastAsia="Times New Roman" w:hAnsi="Times New Roman" w:cs="Times New Roman"/>
                <w:color w:val="000000"/>
                <w:sz w:val="22"/>
                <w:szCs w:val="22"/>
                <w:lang w:eastAsia="ru-RU"/>
              </w:rPr>
              <w:t>продукція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0C936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1103</w:t>
            </w:r>
          </w:p>
        </w:tc>
        <w:tc>
          <w:tcPr>
            <w:tcW w:w="2220" w:type="dxa"/>
            <w:tcBorders>
              <w:top w:val="nil"/>
              <w:left w:val="nil"/>
              <w:bottom w:val="single" w:sz="8" w:space="0" w:color="000000"/>
              <w:right w:val="single" w:sz="8" w:space="0" w:color="000000"/>
            </w:tcBorders>
            <w:shd w:val="clear" w:color="auto" w:fill="auto"/>
            <w:vAlign w:val="center"/>
            <w:hideMark/>
          </w:tcPr>
          <w:p w14:paraId="0E7F770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1 464 386</w:t>
            </w:r>
          </w:p>
        </w:tc>
        <w:tc>
          <w:tcPr>
            <w:tcW w:w="1971" w:type="dxa"/>
            <w:tcBorders>
              <w:top w:val="nil"/>
              <w:left w:val="nil"/>
              <w:bottom w:val="single" w:sz="8" w:space="0" w:color="000000"/>
              <w:right w:val="single" w:sz="8" w:space="0" w:color="000000"/>
            </w:tcBorders>
            <w:shd w:val="clear" w:color="auto" w:fill="auto"/>
            <w:vAlign w:val="center"/>
            <w:hideMark/>
          </w:tcPr>
          <w:p w14:paraId="4B05887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1 178 953</w:t>
            </w:r>
          </w:p>
        </w:tc>
      </w:tr>
      <w:tr w:rsidR="00A408B7" w:rsidRPr="00A408B7" w14:paraId="2205EF92"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705E1F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Товари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7BB04A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1104</w:t>
            </w:r>
          </w:p>
        </w:tc>
        <w:tc>
          <w:tcPr>
            <w:tcW w:w="2220" w:type="dxa"/>
            <w:tcBorders>
              <w:top w:val="nil"/>
              <w:left w:val="nil"/>
              <w:bottom w:val="single" w:sz="8" w:space="0" w:color="000000"/>
              <w:right w:val="single" w:sz="8" w:space="0" w:color="000000"/>
            </w:tcBorders>
            <w:shd w:val="clear" w:color="auto" w:fill="auto"/>
            <w:vAlign w:val="center"/>
            <w:hideMark/>
          </w:tcPr>
          <w:p w14:paraId="0CAEED9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DDD68B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96A3BF8" w14:textId="77777777" w:rsidTr="00A408B7">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8C4806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Поточні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біологічні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57E59B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1110</w:t>
            </w:r>
          </w:p>
        </w:tc>
        <w:tc>
          <w:tcPr>
            <w:tcW w:w="2220" w:type="dxa"/>
            <w:tcBorders>
              <w:top w:val="nil"/>
              <w:left w:val="nil"/>
              <w:bottom w:val="single" w:sz="8" w:space="0" w:color="000000"/>
              <w:right w:val="single" w:sz="8" w:space="0" w:color="000000"/>
            </w:tcBorders>
            <w:shd w:val="clear" w:color="auto" w:fill="auto"/>
            <w:vAlign w:val="center"/>
            <w:hideMark/>
          </w:tcPr>
          <w:p w14:paraId="5B439B3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BA6647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E347995" w14:textId="77777777" w:rsidTr="00A408B7">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B8B7F26"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Депозити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199976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1115</w:t>
            </w:r>
          </w:p>
        </w:tc>
        <w:tc>
          <w:tcPr>
            <w:tcW w:w="2220" w:type="dxa"/>
            <w:tcBorders>
              <w:top w:val="nil"/>
              <w:left w:val="nil"/>
              <w:bottom w:val="single" w:sz="8" w:space="0" w:color="000000"/>
              <w:right w:val="single" w:sz="8" w:space="0" w:color="000000"/>
            </w:tcBorders>
            <w:shd w:val="clear" w:color="auto" w:fill="auto"/>
            <w:vAlign w:val="center"/>
            <w:hideMark/>
          </w:tcPr>
          <w:p w14:paraId="7C52A9B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A45435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2D60F5E" w14:textId="77777777" w:rsidTr="00A408B7">
        <w:trPr>
          <w:trHeight w:val="495"/>
        </w:trPr>
        <w:tc>
          <w:tcPr>
            <w:tcW w:w="3000" w:type="dxa"/>
            <w:tcBorders>
              <w:top w:val="nil"/>
              <w:left w:val="single" w:sz="8" w:space="0" w:color="000000"/>
              <w:bottom w:val="nil"/>
              <w:right w:val="single" w:sz="8" w:space="0" w:color="000000"/>
            </w:tcBorders>
            <w:shd w:val="clear" w:color="auto" w:fill="auto"/>
            <w:vAlign w:val="center"/>
            <w:hideMark/>
          </w:tcPr>
          <w:p w14:paraId="5E2905F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Векселі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одержані</w:t>
            </w:r>
            <w:proofErr w:type="spellEnd"/>
          </w:p>
        </w:tc>
        <w:tc>
          <w:tcPr>
            <w:tcW w:w="2580" w:type="dxa"/>
            <w:tcBorders>
              <w:top w:val="nil"/>
              <w:left w:val="nil"/>
              <w:bottom w:val="nil"/>
              <w:right w:val="single" w:sz="8" w:space="0" w:color="000000"/>
            </w:tcBorders>
            <w:shd w:val="clear" w:color="auto" w:fill="auto"/>
            <w:vAlign w:val="center"/>
            <w:hideMark/>
          </w:tcPr>
          <w:p w14:paraId="66D6E7D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1120</w:t>
            </w:r>
          </w:p>
        </w:tc>
        <w:tc>
          <w:tcPr>
            <w:tcW w:w="2220" w:type="dxa"/>
            <w:tcBorders>
              <w:top w:val="nil"/>
              <w:left w:val="nil"/>
              <w:bottom w:val="single" w:sz="8" w:space="0" w:color="000000"/>
              <w:right w:val="single" w:sz="8" w:space="0" w:color="000000"/>
            </w:tcBorders>
            <w:shd w:val="clear" w:color="auto" w:fill="auto"/>
            <w:vAlign w:val="center"/>
            <w:hideMark/>
          </w:tcPr>
          <w:p w14:paraId="5D8805E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6576BF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2598BC9" w14:textId="77777777" w:rsidTr="00A408B7">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184FCF"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Дебіторська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заборгованість</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продукцію</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товари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роботи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послуги</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4BA76B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1125</w:t>
            </w:r>
          </w:p>
        </w:tc>
        <w:tc>
          <w:tcPr>
            <w:tcW w:w="2220" w:type="dxa"/>
            <w:tcBorders>
              <w:top w:val="nil"/>
              <w:left w:val="nil"/>
              <w:bottom w:val="single" w:sz="8" w:space="0" w:color="000000"/>
              <w:right w:val="single" w:sz="8" w:space="0" w:color="000000"/>
            </w:tcBorders>
            <w:shd w:val="clear" w:color="auto" w:fill="auto"/>
            <w:vAlign w:val="center"/>
            <w:hideMark/>
          </w:tcPr>
          <w:p w14:paraId="00682A8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22 080 986</w:t>
            </w:r>
          </w:p>
        </w:tc>
        <w:tc>
          <w:tcPr>
            <w:tcW w:w="1971" w:type="dxa"/>
            <w:tcBorders>
              <w:top w:val="nil"/>
              <w:left w:val="nil"/>
              <w:bottom w:val="single" w:sz="8" w:space="0" w:color="000000"/>
              <w:right w:val="single" w:sz="8" w:space="0" w:color="000000"/>
            </w:tcBorders>
            <w:shd w:val="clear" w:color="auto" w:fill="auto"/>
            <w:vAlign w:val="center"/>
            <w:hideMark/>
          </w:tcPr>
          <w:p w14:paraId="37339EA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19 143 229</w:t>
            </w:r>
          </w:p>
        </w:tc>
      </w:tr>
      <w:tr w:rsidR="00A408B7" w:rsidRPr="00A408B7" w14:paraId="0A40EF5B"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0548B90"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Дебіторська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заборгованість</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розрахунками</w:t>
            </w:r>
            <w:proofErr w:type="spellEnd"/>
            <w:r w:rsidRPr="00A408B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567B0294"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481EDDDA"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6331D839"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6CCA8C21"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82B3811"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виданими</w:t>
            </w:r>
            <w:proofErr w:type="spellEnd"/>
            <w:r w:rsidRPr="00A408B7">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2D12E55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1130</w:t>
            </w:r>
          </w:p>
        </w:tc>
        <w:tc>
          <w:tcPr>
            <w:tcW w:w="2220" w:type="dxa"/>
            <w:tcBorders>
              <w:top w:val="nil"/>
              <w:left w:val="nil"/>
              <w:bottom w:val="single" w:sz="8" w:space="0" w:color="000000"/>
              <w:right w:val="single" w:sz="8" w:space="0" w:color="000000"/>
            </w:tcBorders>
            <w:shd w:val="clear" w:color="auto" w:fill="auto"/>
            <w:vAlign w:val="center"/>
            <w:hideMark/>
          </w:tcPr>
          <w:p w14:paraId="48F58D3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153 253</w:t>
            </w:r>
          </w:p>
        </w:tc>
        <w:tc>
          <w:tcPr>
            <w:tcW w:w="1971" w:type="dxa"/>
            <w:tcBorders>
              <w:top w:val="nil"/>
              <w:left w:val="nil"/>
              <w:bottom w:val="single" w:sz="8" w:space="0" w:color="000000"/>
              <w:right w:val="single" w:sz="8" w:space="0" w:color="000000"/>
            </w:tcBorders>
            <w:shd w:val="clear" w:color="auto" w:fill="auto"/>
            <w:vAlign w:val="center"/>
            <w:hideMark/>
          </w:tcPr>
          <w:p w14:paraId="0F37DA9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253 113</w:t>
            </w:r>
          </w:p>
        </w:tc>
      </w:tr>
      <w:tr w:rsidR="00A408B7" w:rsidRPr="00A408B7" w14:paraId="1914A88B"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16EB8B0"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7FB0049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1135</w:t>
            </w:r>
          </w:p>
        </w:tc>
        <w:tc>
          <w:tcPr>
            <w:tcW w:w="2220" w:type="dxa"/>
            <w:tcBorders>
              <w:top w:val="nil"/>
              <w:left w:val="nil"/>
              <w:bottom w:val="single" w:sz="8" w:space="0" w:color="000000"/>
              <w:right w:val="single" w:sz="8" w:space="0" w:color="000000"/>
            </w:tcBorders>
            <w:shd w:val="clear" w:color="auto" w:fill="auto"/>
            <w:vAlign w:val="center"/>
            <w:hideMark/>
          </w:tcPr>
          <w:p w14:paraId="1EACE7B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3 195 554</w:t>
            </w:r>
          </w:p>
        </w:tc>
        <w:tc>
          <w:tcPr>
            <w:tcW w:w="1971" w:type="dxa"/>
            <w:tcBorders>
              <w:top w:val="nil"/>
              <w:left w:val="nil"/>
              <w:bottom w:val="single" w:sz="8" w:space="0" w:color="000000"/>
              <w:right w:val="single" w:sz="8" w:space="0" w:color="000000"/>
            </w:tcBorders>
            <w:shd w:val="clear" w:color="auto" w:fill="auto"/>
            <w:vAlign w:val="center"/>
            <w:hideMark/>
          </w:tcPr>
          <w:p w14:paraId="6A42A08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1 935 478</w:t>
            </w:r>
          </w:p>
        </w:tc>
      </w:tr>
      <w:tr w:rsidR="00A408B7" w:rsidRPr="00A408B7" w14:paraId="48405E9E"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892A600"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у тому </w:t>
            </w:r>
            <w:proofErr w:type="spellStart"/>
            <w:r w:rsidRPr="00A408B7">
              <w:rPr>
                <w:rFonts w:ascii="Times New Roman" w:eastAsia="Times New Roman" w:hAnsi="Times New Roman" w:cs="Times New Roman"/>
                <w:color w:val="000000"/>
                <w:sz w:val="22"/>
                <w:szCs w:val="22"/>
                <w:lang w:eastAsia="ru-RU"/>
              </w:rPr>
              <w:t>числі</w:t>
            </w:r>
            <w:proofErr w:type="spellEnd"/>
            <w:r w:rsidRPr="00A408B7">
              <w:rPr>
                <w:rFonts w:ascii="Times New Roman" w:eastAsia="Times New Roman" w:hAnsi="Times New Roman" w:cs="Times New Roman"/>
                <w:color w:val="000000"/>
                <w:sz w:val="22"/>
                <w:szCs w:val="22"/>
                <w:lang w:eastAsia="ru-RU"/>
              </w:rPr>
              <w:t xml:space="preserve"> з </w:t>
            </w:r>
            <w:proofErr w:type="spellStart"/>
            <w:r w:rsidRPr="00A408B7">
              <w:rPr>
                <w:rFonts w:ascii="Times New Roman" w:eastAsia="Times New Roman" w:hAnsi="Times New Roman" w:cs="Times New Roman"/>
                <w:color w:val="000000"/>
                <w:sz w:val="22"/>
                <w:szCs w:val="22"/>
                <w:lang w:eastAsia="ru-RU"/>
              </w:rPr>
              <w:t>податку</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CF72F1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1136</w:t>
            </w:r>
          </w:p>
        </w:tc>
        <w:tc>
          <w:tcPr>
            <w:tcW w:w="2220" w:type="dxa"/>
            <w:tcBorders>
              <w:top w:val="nil"/>
              <w:left w:val="nil"/>
              <w:bottom w:val="single" w:sz="8" w:space="0" w:color="000000"/>
              <w:right w:val="single" w:sz="8" w:space="0" w:color="000000"/>
            </w:tcBorders>
            <w:shd w:val="clear" w:color="auto" w:fill="auto"/>
            <w:vAlign w:val="center"/>
            <w:hideMark/>
          </w:tcPr>
          <w:p w14:paraId="71D7083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332 855</w:t>
            </w:r>
          </w:p>
        </w:tc>
        <w:tc>
          <w:tcPr>
            <w:tcW w:w="1971" w:type="dxa"/>
            <w:tcBorders>
              <w:top w:val="nil"/>
              <w:left w:val="nil"/>
              <w:bottom w:val="single" w:sz="8" w:space="0" w:color="000000"/>
              <w:right w:val="single" w:sz="8" w:space="0" w:color="000000"/>
            </w:tcBorders>
            <w:shd w:val="clear" w:color="auto" w:fill="auto"/>
            <w:vAlign w:val="center"/>
            <w:hideMark/>
          </w:tcPr>
          <w:p w14:paraId="6163AF1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DD6D2D7"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7AB0C2"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 </w:t>
            </w:r>
            <w:proofErr w:type="spellStart"/>
            <w:r w:rsidRPr="00A408B7">
              <w:rPr>
                <w:rFonts w:ascii="Times New Roman" w:eastAsia="Times New Roman" w:hAnsi="Times New Roman" w:cs="Times New Roman"/>
                <w:color w:val="000000"/>
                <w:sz w:val="22"/>
                <w:szCs w:val="22"/>
                <w:lang w:eastAsia="ru-RU"/>
              </w:rPr>
              <w:t>нарахованих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доходів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DBE8C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1140</w:t>
            </w:r>
          </w:p>
        </w:tc>
        <w:tc>
          <w:tcPr>
            <w:tcW w:w="2220" w:type="dxa"/>
            <w:tcBorders>
              <w:top w:val="nil"/>
              <w:left w:val="nil"/>
              <w:bottom w:val="single" w:sz="8" w:space="0" w:color="000000"/>
              <w:right w:val="single" w:sz="8" w:space="0" w:color="000000"/>
            </w:tcBorders>
            <w:shd w:val="clear" w:color="auto" w:fill="auto"/>
            <w:vAlign w:val="center"/>
            <w:hideMark/>
          </w:tcPr>
          <w:p w14:paraId="207D0BA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833FF5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328ACC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5636B3B"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із</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внутрішніх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2158A4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1145</w:t>
            </w:r>
          </w:p>
        </w:tc>
        <w:tc>
          <w:tcPr>
            <w:tcW w:w="2220" w:type="dxa"/>
            <w:tcBorders>
              <w:top w:val="nil"/>
              <w:left w:val="nil"/>
              <w:bottom w:val="single" w:sz="8" w:space="0" w:color="000000"/>
              <w:right w:val="single" w:sz="8" w:space="0" w:color="000000"/>
            </w:tcBorders>
            <w:shd w:val="clear" w:color="auto" w:fill="auto"/>
            <w:vAlign w:val="center"/>
            <w:hideMark/>
          </w:tcPr>
          <w:p w14:paraId="4F66A97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07F6A9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4A3C09F"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A77F45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поточна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дебіторська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6E5054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1155</w:t>
            </w:r>
          </w:p>
        </w:tc>
        <w:tc>
          <w:tcPr>
            <w:tcW w:w="2220" w:type="dxa"/>
            <w:tcBorders>
              <w:top w:val="nil"/>
              <w:left w:val="nil"/>
              <w:bottom w:val="single" w:sz="8" w:space="0" w:color="000000"/>
              <w:right w:val="single" w:sz="8" w:space="0" w:color="000000"/>
            </w:tcBorders>
            <w:shd w:val="clear" w:color="auto" w:fill="auto"/>
            <w:vAlign w:val="center"/>
            <w:hideMark/>
          </w:tcPr>
          <w:p w14:paraId="6B08F2B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337 117</w:t>
            </w:r>
          </w:p>
        </w:tc>
        <w:tc>
          <w:tcPr>
            <w:tcW w:w="1971" w:type="dxa"/>
            <w:tcBorders>
              <w:top w:val="nil"/>
              <w:left w:val="nil"/>
              <w:bottom w:val="single" w:sz="8" w:space="0" w:color="000000"/>
              <w:right w:val="single" w:sz="8" w:space="0" w:color="000000"/>
            </w:tcBorders>
            <w:shd w:val="clear" w:color="auto" w:fill="auto"/>
            <w:vAlign w:val="center"/>
            <w:hideMark/>
          </w:tcPr>
          <w:p w14:paraId="5154934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306 075</w:t>
            </w:r>
          </w:p>
        </w:tc>
      </w:tr>
      <w:tr w:rsidR="00A408B7" w:rsidRPr="00A408B7" w14:paraId="14FBEC5E"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92170D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Поточні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F2190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1160</w:t>
            </w:r>
          </w:p>
        </w:tc>
        <w:tc>
          <w:tcPr>
            <w:tcW w:w="2220" w:type="dxa"/>
            <w:tcBorders>
              <w:top w:val="nil"/>
              <w:left w:val="nil"/>
              <w:bottom w:val="single" w:sz="8" w:space="0" w:color="000000"/>
              <w:right w:val="single" w:sz="8" w:space="0" w:color="000000"/>
            </w:tcBorders>
            <w:shd w:val="clear" w:color="auto" w:fill="auto"/>
            <w:vAlign w:val="center"/>
            <w:hideMark/>
          </w:tcPr>
          <w:p w14:paraId="7CB8161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1 429</w:t>
            </w:r>
          </w:p>
        </w:tc>
        <w:tc>
          <w:tcPr>
            <w:tcW w:w="1971" w:type="dxa"/>
            <w:tcBorders>
              <w:top w:val="nil"/>
              <w:left w:val="nil"/>
              <w:bottom w:val="single" w:sz="8" w:space="0" w:color="000000"/>
              <w:right w:val="single" w:sz="8" w:space="0" w:color="000000"/>
            </w:tcBorders>
            <w:shd w:val="clear" w:color="auto" w:fill="auto"/>
            <w:vAlign w:val="center"/>
            <w:hideMark/>
          </w:tcPr>
          <w:p w14:paraId="3D34285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DF3E438"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FA7A16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Гроші</w:t>
            </w:r>
            <w:proofErr w:type="spellEnd"/>
            <w:r w:rsidRPr="00A408B7">
              <w:rPr>
                <w:rFonts w:ascii="Times New Roman" w:eastAsia="Times New Roman" w:hAnsi="Times New Roman" w:cs="Times New Roman"/>
                <w:color w:val="000000"/>
                <w:sz w:val="22"/>
                <w:szCs w:val="22"/>
                <w:lang w:eastAsia="ru-RU"/>
              </w:rPr>
              <w:t xml:space="preserve"> та </w:t>
            </w:r>
            <w:proofErr w:type="spellStart"/>
            <w:r w:rsidRPr="00A408B7">
              <w:rPr>
                <w:rFonts w:ascii="Times New Roman" w:eastAsia="Times New Roman" w:hAnsi="Times New Roman" w:cs="Times New Roman"/>
                <w:color w:val="000000"/>
                <w:sz w:val="22"/>
                <w:szCs w:val="22"/>
                <w:lang w:eastAsia="ru-RU"/>
              </w:rPr>
              <w:t>їх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еквіваленти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E88CD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1165</w:t>
            </w:r>
          </w:p>
        </w:tc>
        <w:tc>
          <w:tcPr>
            <w:tcW w:w="2220" w:type="dxa"/>
            <w:tcBorders>
              <w:top w:val="nil"/>
              <w:left w:val="nil"/>
              <w:bottom w:val="single" w:sz="8" w:space="0" w:color="000000"/>
              <w:right w:val="single" w:sz="8" w:space="0" w:color="000000"/>
            </w:tcBorders>
            <w:shd w:val="clear" w:color="auto" w:fill="auto"/>
            <w:vAlign w:val="center"/>
            <w:hideMark/>
          </w:tcPr>
          <w:p w14:paraId="006F0CF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1 005 218</w:t>
            </w:r>
          </w:p>
        </w:tc>
        <w:tc>
          <w:tcPr>
            <w:tcW w:w="1971" w:type="dxa"/>
            <w:tcBorders>
              <w:top w:val="nil"/>
              <w:left w:val="nil"/>
              <w:bottom w:val="single" w:sz="8" w:space="0" w:color="000000"/>
              <w:right w:val="single" w:sz="8" w:space="0" w:color="000000"/>
            </w:tcBorders>
            <w:shd w:val="clear" w:color="auto" w:fill="auto"/>
            <w:vAlign w:val="center"/>
            <w:hideMark/>
          </w:tcPr>
          <w:p w14:paraId="3F5012F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867 691</w:t>
            </w:r>
          </w:p>
        </w:tc>
      </w:tr>
      <w:tr w:rsidR="00A408B7" w:rsidRPr="00A408B7" w14:paraId="2464400B" w14:textId="77777777" w:rsidTr="00A408B7">
        <w:trPr>
          <w:trHeight w:val="12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0872BE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Готівка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CAB5A8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1166</w:t>
            </w:r>
          </w:p>
        </w:tc>
        <w:tc>
          <w:tcPr>
            <w:tcW w:w="2220" w:type="dxa"/>
            <w:tcBorders>
              <w:top w:val="nil"/>
              <w:left w:val="nil"/>
              <w:bottom w:val="single" w:sz="8" w:space="0" w:color="000000"/>
              <w:right w:val="single" w:sz="8" w:space="0" w:color="000000"/>
            </w:tcBorders>
            <w:shd w:val="clear" w:color="auto" w:fill="auto"/>
            <w:vAlign w:val="center"/>
            <w:hideMark/>
          </w:tcPr>
          <w:p w14:paraId="44BD270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w:t>
            </w:r>
          </w:p>
        </w:tc>
        <w:tc>
          <w:tcPr>
            <w:tcW w:w="1971" w:type="dxa"/>
            <w:tcBorders>
              <w:top w:val="nil"/>
              <w:left w:val="nil"/>
              <w:bottom w:val="single" w:sz="8" w:space="0" w:color="000000"/>
              <w:right w:val="single" w:sz="8" w:space="0" w:color="000000"/>
            </w:tcBorders>
            <w:shd w:val="clear" w:color="auto" w:fill="auto"/>
            <w:vAlign w:val="center"/>
            <w:hideMark/>
          </w:tcPr>
          <w:p w14:paraId="278E97D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w:t>
            </w:r>
          </w:p>
        </w:tc>
      </w:tr>
      <w:tr w:rsidR="00A408B7" w:rsidRPr="00A408B7" w14:paraId="115BE04A"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F9A22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Рахунки</w:t>
            </w:r>
            <w:proofErr w:type="spellEnd"/>
            <w:r w:rsidRPr="00A408B7">
              <w:rPr>
                <w:rFonts w:ascii="Times New Roman" w:eastAsia="Times New Roman" w:hAnsi="Times New Roman" w:cs="Times New Roman"/>
                <w:color w:val="000000"/>
                <w:sz w:val="22"/>
                <w:szCs w:val="22"/>
                <w:lang w:eastAsia="ru-RU"/>
              </w:rPr>
              <w:t xml:space="preserve"> в банках</w:t>
            </w:r>
          </w:p>
        </w:tc>
        <w:tc>
          <w:tcPr>
            <w:tcW w:w="2580" w:type="dxa"/>
            <w:tcBorders>
              <w:top w:val="nil"/>
              <w:left w:val="nil"/>
              <w:bottom w:val="single" w:sz="8" w:space="0" w:color="000000"/>
              <w:right w:val="single" w:sz="8" w:space="0" w:color="000000"/>
            </w:tcBorders>
            <w:shd w:val="clear" w:color="auto" w:fill="auto"/>
            <w:vAlign w:val="center"/>
            <w:hideMark/>
          </w:tcPr>
          <w:p w14:paraId="67CEF9A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1167</w:t>
            </w:r>
          </w:p>
        </w:tc>
        <w:tc>
          <w:tcPr>
            <w:tcW w:w="2220" w:type="dxa"/>
            <w:tcBorders>
              <w:top w:val="nil"/>
              <w:left w:val="nil"/>
              <w:bottom w:val="single" w:sz="8" w:space="0" w:color="000000"/>
              <w:right w:val="single" w:sz="8" w:space="0" w:color="000000"/>
            </w:tcBorders>
            <w:shd w:val="clear" w:color="auto" w:fill="auto"/>
            <w:vAlign w:val="center"/>
            <w:hideMark/>
          </w:tcPr>
          <w:p w14:paraId="0A4B5D3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1 005 204</w:t>
            </w:r>
          </w:p>
        </w:tc>
        <w:tc>
          <w:tcPr>
            <w:tcW w:w="1971" w:type="dxa"/>
            <w:tcBorders>
              <w:top w:val="nil"/>
              <w:left w:val="nil"/>
              <w:bottom w:val="single" w:sz="8" w:space="0" w:color="000000"/>
              <w:right w:val="single" w:sz="8" w:space="0" w:color="000000"/>
            </w:tcBorders>
            <w:shd w:val="clear" w:color="auto" w:fill="auto"/>
            <w:vAlign w:val="center"/>
            <w:hideMark/>
          </w:tcPr>
          <w:p w14:paraId="08431A7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867 685</w:t>
            </w:r>
          </w:p>
        </w:tc>
      </w:tr>
      <w:tr w:rsidR="00A408B7" w:rsidRPr="00A408B7" w14:paraId="22A9C3E8"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CB8372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майбутніх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22966F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1170</w:t>
            </w:r>
          </w:p>
        </w:tc>
        <w:tc>
          <w:tcPr>
            <w:tcW w:w="2220" w:type="dxa"/>
            <w:tcBorders>
              <w:top w:val="nil"/>
              <w:left w:val="nil"/>
              <w:bottom w:val="single" w:sz="8" w:space="0" w:color="000000"/>
              <w:right w:val="single" w:sz="8" w:space="0" w:color="000000"/>
            </w:tcBorders>
            <w:shd w:val="clear" w:color="auto" w:fill="auto"/>
            <w:vAlign w:val="center"/>
            <w:hideMark/>
          </w:tcPr>
          <w:p w14:paraId="5960766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4AB821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3F738E5"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5CD6D2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Частка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перестраховика</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14E245A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1180</w:t>
            </w:r>
          </w:p>
        </w:tc>
        <w:tc>
          <w:tcPr>
            <w:tcW w:w="2220" w:type="dxa"/>
            <w:tcBorders>
              <w:top w:val="nil"/>
              <w:left w:val="nil"/>
              <w:bottom w:val="single" w:sz="8" w:space="0" w:color="000000"/>
              <w:right w:val="single" w:sz="8" w:space="0" w:color="000000"/>
            </w:tcBorders>
            <w:shd w:val="clear" w:color="auto" w:fill="auto"/>
            <w:vAlign w:val="center"/>
            <w:hideMark/>
          </w:tcPr>
          <w:p w14:paraId="47968CC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5A487B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52E19F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E4E72B1"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у тому </w:t>
            </w:r>
            <w:proofErr w:type="spellStart"/>
            <w:r w:rsidRPr="00A408B7">
              <w:rPr>
                <w:rFonts w:ascii="Times New Roman" w:eastAsia="Times New Roman" w:hAnsi="Times New Roman" w:cs="Times New Roman"/>
                <w:color w:val="000000"/>
                <w:sz w:val="22"/>
                <w:szCs w:val="22"/>
                <w:lang w:eastAsia="ru-RU"/>
              </w:rPr>
              <w:t>числі</w:t>
            </w:r>
            <w:proofErr w:type="spellEnd"/>
            <w:r w:rsidRPr="00A408B7">
              <w:rPr>
                <w:rFonts w:ascii="Times New Roman" w:eastAsia="Times New Roman" w:hAnsi="Times New Roman" w:cs="Times New Roman"/>
                <w:color w:val="000000"/>
                <w:sz w:val="22"/>
                <w:szCs w:val="22"/>
                <w:lang w:eastAsia="ru-RU"/>
              </w:rPr>
              <w:t xml:space="preserve"> в:</w:t>
            </w:r>
          </w:p>
        </w:tc>
        <w:tc>
          <w:tcPr>
            <w:tcW w:w="2580" w:type="dxa"/>
            <w:tcBorders>
              <w:top w:val="nil"/>
              <w:left w:val="nil"/>
              <w:bottom w:val="single" w:sz="8" w:space="0" w:color="000000"/>
              <w:right w:val="single" w:sz="8" w:space="0" w:color="000000"/>
            </w:tcBorders>
            <w:shd w:val="clear" w:color="auto" w:fill="auto"/>
            <w:vAlign w:val="center"/>
            <w:hideMark/>
          </w:tcPr>
          <w:p w14:paraId="2292F7C6"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7B3829FD"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34AFBE8E"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2F3975C2"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4A5E98C"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резервах </w:t>
            </w:r>
            <w:proofErr w:type="spellStart"/>
            <w:r w:rsidRPr="00A408B7">
              <w:rPr>
                <w:rFonts w:ascii="Times New Roman" w:eastAsia="Times New Roman" w:hAnsi="Times New Roman" w:cs="Times New Roman"/>
                <w:color w:val="000000"/>
                <w:sz w:val="22"/>
                <w:szCs w:val="22"/>
                <w:lang w:eastAsia="ru-RU"/>
              </w:rPr>
              <w:t>довгострокових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BFD862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1181</w:t>
            </w:r>
          </w:p>
        </w:tc>
        <w:tc>
          <w:tcPr>
            <w:tcW w:w="2220" w:type="dxa"/>
            <w:tcBorders>
              <w:top w:val="nil"/>
              <w:left w:val="nil"/>
              <w:bottom w:val="single" w:sz="8" w:space="0" w:color="000000"/>
              <w:right w:val="single" w:sz="8" w:space="0" w:color="000000"/>
            </w:tcBorders>
            <w:shd w:val="clear" w:color="auto" w:fill="auto"/>
            <w:vAlign w:val="center"/>
            <w:hideMark/>
          </w:tcPr>
          <w:p w14:paraId="580FC43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FE7EB4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CDFE70B" w14:textId="77777777" w:rsidTr="00A408B7">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A67563D"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резервах </w:t>
            </w:r>
            <w:proofErr w:type="spellStart"/>
            <w:r w:rsidRPr="00A408B7">
              <w:rPr>
                <w:rFonts w:ascii="Times New Roman" w:eastAsia="Times New Roman" w:hAnsi="Times New Roman" w:cs="Times New Roman"/>
                <w:color w:val="000000"/>
                <w:sz w:val="22"/>
                <w:szCs w:val="22"/>
                <w:lang w:eastAsia="ru-RU"/>
              </w:rPr>
              <w:t>збитків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або</w:t>
            </w:r>
            <w:proofErr w:type="spellEnd"/>
            <w:r w:rsidRPr="00A408B7">
              <w:rPr>
                <w:rFonts w:ascii="Times New Roman" w:eastAsia="Times New Roman" w:hAnsi="Times New Roman" w:cs="Times New Roman"/>
                <w:color w:val="000000"/>
                <w:sz w:val="22"/>
                <w:szCs w:val="22"/>
                <w:lang w:eastAsia="ru-RU"/>
              </w:rPr>
              <w:t xml:space="preserve"> резервах </w:t>
            </w:r>
            <w:proofErr w:type="spellStart"/>
            <w:r w:rsidRPr="00A408B7">
              <w:rPr>
                <w:rFonts w:ascii="Times New Roman" w:eastAsia="Times New Roman" w:hAnsi="Times New Roman" w:cs="Times New Roman"/>
                <w:color w:val="000000"/>
                <w:sz w:val="22"/>
                <w:szCs w:val="22"/>
                <w:lang w:eastAsia="ru-RU"/>
              </w:rPr>
              <w:t>належних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96435E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1182</w:t>
            </w:r>
          </w:p>
        </w:tc>
        <w:tc>
          <w:tcPr>
            <w:tcW w:w="2220" w:type="dxa"/>
            <w:tcBorders>
              <w:top w:val="nil"/>
              <w:left w:val="nil"/>
              <w:bottom w:val="single" w:sz="8" w:space="0" w:color="000000"/>
              <w:right w:val="single" w:sz="8" w:space="0" w:color="000000"/>
            </w:tcBorders>
            <w:shd w:val="clear" w:color="auto" w:fill="auto"/>
            <w:vAlign w:val="center"/>
            <w:hideMark/>
          </w:tcPr>
          <w:p w14:paraId="1475C82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58C27C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DB0DB27"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4AF8FB3"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резервах </w:t>
            </w:r>
            <w:proofErr w:type="spellStart"/>
            <w:r w:rsidRPr="00A408B7">
              <w:rPr>
                <w:rFonts w:ascii="Times New Roman" w:eastAsia="Times New Roman" w:hAnsi="Times New Roman" w:cs="Times New Roman"/>
                <w:color w:val="000000"/>
                <w:sz w:val="22"/>
                <w:szCs w:val="22"/>
                <w:lang w:eastAsia="ru-RU"/>
              </w:rPr>
              <w:t>незароблених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E28A5D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1183</w:t>
            </w:r>
          </w:p>
        </w:tc>
        <w:tc>
          <w:tcPr>
            <w:tcW w:w="2220" w:type="dxa"/>
            <w:tcBorders>
              <w:top w:val="nil"/>
              <w:left w:val="nil"/>
              <w:bottom w:val="single" w:sz="8" w:space="0" w:color="000000"/>
              <w:right w:val="single" w:sz="8" w:space="0" w:color="000000"/>
            </w:tcBorders>
            <w:shd w:val="clear" w:color="auto" w:fill="auto"/>
            <w:vAlign w:val="center"/>
            <w:hideMark/>
          </w:tcPr>
          <w:p w14:paraId="386FCEF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4640F6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2FCBF12"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4D47277"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6537E61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1184</w:t>
            </w:r>
          </w:p>
        </w:tc>
        <w:tc>
          <w:tcPr>
            <w:tcW w:w="2220" w:type="dxa"/>
            <w:tcBorders>
              <w:top w:val="nil"/>
              <w:left w:val="nil"/>
              <w:bottom w:val="single" w:sz="8" w:space="0" w:color="000000"/>
              <w:right w:val="single" w:sz="8" w:space="0" w:color="000000"/>
            </w:tcBorders>
            <w:shd w:val="clear" w:color="auto" w:fill="auto"/>
            <w:vAlign w:val="center"/>
            <w:hideMark/>
          </w:tcPr>
          <w:p w14:paraId="2C83F12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CC7405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9F95239"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53AF17B"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оборотні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14EAA4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1190</w:t>
            </w:r>
          </w:p>
        </w:tc>
        <w:tc>
          <w:tcPr>
            <w:tcW w:w="2220" w:type="dxa"/>
            <w:tcBorders>
              <w:top w:val="nil"/>
              <w:left w:val="nil"/>
              <w:bottom w:val="single" w:sz="8" w:space="0" w:color="000000"/>
              <w:right w:val="single" w:sz="8" w:space="0" w:color="000000"/>
            </w:tcBorders>
            <w:shd w:val="clear" w:color="auto" w:fill="auto"/>
            <w:vAlign w:val="center"/>
            <w:hideMark/>
          </w:tcPr>
          <w:p w14:paraId="11E7B1F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159 545</w:t>
            </w:r>
          </w:p>
        </w:tc>
        <w:tc>
          <w:tcPr>
            <w:tcW w:w="1971" w:type="dxa"/>
            <w:tcBorders>
              <w:top w:val="nil"/>
              <w:left w:val="nil"/>
              <w:bottom w:val="single" w:sz="8" w:space="0" w:color="000000"/>
              <w:right w:val="single" w:sz="8" w:space="0" w:color="000000"/>
            </w:tcBorders>
            <w:shd w:val="clear" w:color="auto" w:fill="auto"/>
            <w:vAlign w:val="center"/>
            <w:hideMark/>
          </w:tcPr>
          <w:p w14:paraId="00A3762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102 085</w:t>
            </w:r>
          </w:p>
        </w:tc>
      </w:tr>
      <w:tr w:rsidR="00A408B7" w:rsidRPr="00A408B7" w14:paraId="1B3CD38B"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CD41F31"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Усього</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розділом</w:t>
            </w:r>
            <w:proofErr w:type="spellEnd"/>
            <w:r w:rsidRPr="00A408B7">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40BD488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1195</w:t>
            </w:r>
          </w:p>
        </w:tc>
        <w:tc>
          <w:tcPr>
            <w:tcW w:w="2220" w:type="dxa"/>
            <w:tcBorders>
              <w:top w:val="nil"/>
              <w:left w:val="nil"/>
              <w:bottom w:val="single" w:sz="8" w:space="0" w:color="000000"/>
              <w:right w:val="single" w:sz="8" w:space="0" w:color="000000"/>
            </w:tcBorders>
            <w:shd w:val="clear" w:color="auto" w:fill="auto"/>
            <w:vAlign w:val="center"/>
            <w:hideMark/>
          </w:tcPr>
          <w:p w14:paraId="3894E55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36 881 636</w:t>
            </w:r>
          </w:p>
        </w:tc>
        <w:tc>
          <w:tcPr>
            <w:tcW w:w="1971" w:type="dxa"/>
            <w:tcBorders>
              <w:top w:val="nil"/>
              <w:left w:val="nil"/>
              <w:bottom w:val="single" w:sz="8" w:space="0" w:color="000000"/>
              <w:right w:val="single" w:sz="8" w:space="0" w:color="000000"/>
            </w:tcBorders>
            <w:shd w:val="clear" w:color="auto" w:fill="auto"/>
            <w:vAlign w:val="center"/>
            <w:hideMark/>
          </w:tcPr>
          <w:p w14:paraId="432FC8F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30 045 798</w:t>
            </w:r>
          </w:p>
        </w:tc>
      </w:tr>
      <w:tr w:rsidR="00A408B7" w:rsidRPr="00A408B7" w14:paraId="2986DB78" w14:textId="77777777" w:rsidTr="00A408B7">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078C36FE"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III. </w:t>
            </w:r>
            <w:proofErr w:type="spellStart"/>
            <w:r w:rsidRPr="00A408B7">
              <w:rPr>
                <w:rFonts w:ascii="Times New Roman" w:eastAsia="Times New Roman" w:hAnsi="Times New Roman" w:cs="Times New Roman"/>
                <w:color w:val="000000"/>
                <w:sz w:val="22"/>
                <w:szCs w:val="22"/>
                <w:lang w:eastAsia="ru-RU"/>
              </w:rPr>
              <w:t>Необоротні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утримувані</w:t>
            </w:r>
            <w:proofErr w:type="spellEnd"/>
            <w:r w:rsidRPr="00A408B7">
              <w:rPr>
                <w:rFonts w:ascii="Times New Roman" w:eastAsia="Times New Roman" w:hAnsi="Times New Roman" w:cs="Times New Roman"/>
                <w:color w:val="000000"/>
                <w:sz w:val="22"/>
                <w:szCs w:val="22"/>
                <w:lang w:eastAsia="ru-RU"/>
              </w:rPr>
              <w:t xml:space="preserve"> </w:t>
            </w:r>
            <w:proofErr w:type="gramStart"/>
            <w:r w:rsidRPr="00A408B7">
              <w:rPr>
                <w:rFonts w:ascii="Times New Roman" w:eastAsia="Times New Roman" w:hAnsi="Times New Roman" w:cs="Times New Roman"/>
                <w:color w:val="000000"/>
                <w:sz w:val="22"/>
                <w:szCs w:val="22"/>
                <w:lang w:eastAsia="ru-RU"/>
              </w:rPr>
              <w:t>для продажу</w:t>
            </w:r>
            <w:proofErr w:type="gramEnd"/>
            <w:r w:rsidRPr="00A408B7">
              <w:rPr>
                <w:rFonts w:ascii="Times New Roman" w:eastAsia="Times New Roman" w:hAnsi="Times New Roman" w:cs="Times New Roman"/>
                <w:color w:val="000000"/>
                <w:sz w:val="22"/>
                <w:szCs w:val="22"/>
                <w:lang w:eastAsia="ru-RU"/>
              </w:rPr>
              <w:t xml:space="preserve">, та </w:t>
            </w:r>
            <w:proofErr w:type="spellStart"/>
            <w:r w:rsidRPr="00A408B7">
              <w:rPr>
                <w:rFonts w:ascii="Times New Roman" w:eastAsia="Times New Roman" w:hAnsi="Times New Roman" w:cs="Times New Roman"/>
                <w:color w:val="000000"/>
                <w:sz w:val="22"/>
                <w:szCs w:val="22"/>
                <w:lang w:eastAsia="ru-RU"/>
              </w:rPr>
              <w:t>групи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вибуття</w:t>
            </w:r>
            <w:proofErr w:type="spellEnd"/>
          </w:p>
        </w:tc>
        <w:tc>
          <w:tcPr>
            <w:tcW w:w="2580" w:type="dxa"/>
            <w:tcBorders>
              <w:top w:val="nil"/>
              <w:left w:val="nil"/>
              <w:bottom w:val="nil"/>
              <w:right w:val="single" w:sz="8" w:space="0" w:color="000000"/>
            </w:tcBorders>
            <w:shd w:val="clear" w:color="auto" w:fill="auto"/>
            <w:vAlign w:val="center"/>
            <w:hideMark/>
          </w:tcPr>
          <w:p w14:paraId="29266A4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1200</w:t>
            </w:r>
          </w:p>
        </w:tc>
        <w:tc>
          <w:tcPr>
            <w:tcW w:w="2220" w:type="dxa"/>
            <w:tcBorders>
              <w:top w:val="nil"/>
              <w:left w:val="nil"/>
              <w:bottom w:val="single" w:sz="8" w:space="0" w:color="000000"/>
              <w:right w:val="single" w:sz="8" w:space="0" w:color="000000"/>
            </w:tcBorders>
            <w:shd w:val="clear" w:color="auto" w:fill="auto"/>
            <w:vAlign w:val="center"/>
            <w:hideMark/>
          </w:tcPr>
          <w:p w14:paraId="41C885A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4BD342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6C69347" w14:textId="77777777" w:rsidTr="00A408B7">
        <w:trPr>
          <w:trHeight w:val="3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9E4484"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Баланс</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3B73F1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1300</w:t>
            </w:r>
          </w:p>
        </w:tc>
        <w:tc>
          <w:tcPr>
            <w:tcW w:w="2220" w:type="dxa"/>
            <w:tcBorders>
              <w:top w:val="nil"/>
              <w:left w:val="nil"/>
              <w:bottom w:val="single" w:sz="8" w:space="0" w:color="000000"/>
              <w:right w:val="single" w:sz="8" w:space="0" w:color="000000"/>
            </w:tcBorders>
            <w:shd w:val="clear" w:color="auto" w:fill="auto"/>
            <w:vAlign w:val="center"/>
            <w:hideMark/>
          </w:tcPr>
          <w:p w14:paraId="77FC259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97 544 421</w:t>
            </w:r>
          </w:p>
        </w:tc>
        <w:tc>
          <w:tcPr>
            <w:tcW w:w="1971" w:type="dxa"/>
            <w:tcBorders>
              <w:top w:val="nil"/>
              <w:left w:val="nil"/>
              <w:bottom w:val="single" w:sz="8" w:space="0" w:color="000000"/>
              <w:right w:val="single" w:sz="8" w:space="0" w:color="000000"/>
            </w:tcBorders>
            <w:shd w:val="clear" w:color="auto" w:fill="auto"/>
            <w:vAlign w:val="center"/>
            <w:hideMark/>
          </w:tcPr>
          <w:p w14:paraId="1F3B736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88 349 556</w:t>
            </w:r>
          </w:p>
        </w:tc>
      </w:tr>
      <w:tr w:rsidR="00A408B7" w:rsidRPr="00A408B7" w14:paraId="4357ADAA" w14:textId="77777777" w:rsidTr="00A408B7">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98F3D0E" w14:textId="77777777" w:rsidR="00A408B7" w:rsidRPr="00A408B7" w:rsidRDefault="00A408B7" w:rsidP="00A408B7">
            <w:pPr>
              <w:jc w:val="center"/>
              <w:rPr>
                <w:rFonts w:ascii="Times New Roman" w:eastAsia="Times New Roman" w:hAnsi="Times New Roman" w:cs="Times New Roman"/>
                <w:color w:val="000000"/>
                <w:sz w:val="21"/>
                <w:szCs w:val="21"/>
                <w:lang w:eastAsia="ru-RU"/>
              </w:rPr>
            </w:pPr>
            <w:proofErr w:type="spellStart"/>
            <w:r w:rsidRPr="00A408B7">
              <w:rPr>
                <w:rFonts w:ascii="Times New Roman" w:eastAsia="Times New Roman" w:hAnsi="Times New Roman" w:cs="Times New Roman"/>
                <w:color w:val="000000"/>
                <w:sz w:val="21"/>
                <w:szCs w:val="21"/>
                <w:lang w:eastAsia="ru-RU"/>
              </w:rPr>
              <w:t>Пасив</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37262D1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4E9C672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На початок </w:t>
            </w:r>
            <w:proofErr w:type="spellStart"/>
            <w:r w:rsidRPr="00A408B7">
              <w:rPr>
                <w:rFonts w:ascii="Times New Roman" w:eastAsia="Times New Roman" w:hAnsi="Times New Roman" w:cs="Times New Roman"/>
                <w:color w:val="000000"/>
                <w:sz w:val="22"/>
                <w:szCs w:val="22"/>
                <w:lang w:eastAsia="ru-RU"/>
              </w:rPr>
              <w:t>звітного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000000"/>
            </w:tcBorders>
            <w:shd w:val="clear" w:color="auto" w:fill="auto"/>
            <w:vAlign w:val="center"/>
            <w:hideMark/>
          </w:tcPr>
          <w:p w14:paraId="612E2BE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На початок </w:t>
            </w:r>
            <w:proofErr w:type="spellStart"/>
            <w:r w:rsidRPr="00A408B7">
              <w:rPr>
                <w:rFonts w:ascii="Times New Roman" w:eastAsia="Times New Roman" w:hAnsi="Times New Roman" w:cs="Times New Roman"/>
                <w:color w:val="000000"/>
                <w:sz w:val="22"/>
                <w:szCs w:val="22"/>
                <w:lang w:eastAsia="ru-RU"/>
              </w:rPr>
              <w:t>звітного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періоду</w:t>
            </w:r>
            <w:proofErr w:type="spellEnd"/>
          </w:p>
        </w:tc>
      </w:tr>
      <w:tr w:rsidR="00A408B7" w:rsidRPr="00A408B7" w14:paraId="7810DC4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5AE1DB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53B5B4F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7CED35C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33344A3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r>
      <w:tr w:rsidR="00A408B7" w:rsidRPr="00A408B7" w14:paraId="058243B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9DE7824"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I. </w:t>
            </w:r>
            <w:proofErr w:type="spellStart"/>
            <w:r w:rsidRPr="00A408B7">
              <w:rPr>
                <w:rFonts w:ascii="Times New Roman" w:eastAsia="Times New Roman" w:hAnsi="Times New Roman" w:cs="Times New Roman"/>
                <w:color w:val="000000"/>
                <w:sz w:val="22"/>
                <w:szCs w:val="22"/>
                <w:lang w:eastAsia="ru-RU"/>
              </w:rPr>
              <w:t>Власний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6B3BE58"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5899F176"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24D11E40"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54B49C4F"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6B608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Зареєстрований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пайовий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F62C74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1400</w:t>
            </w:r>
          </w:p>
        </w:tc>
        <w:tc>
          <w:tcPr>
            <w:tcW w:w="2220" w:type="dxa"/>
            <w:tcBorders>
              <w:top w:val="nil"/>
              <w:left w:val="nil"/>
              <w:bottom w:val="single" w:sz="8" w:space="0" w:color="000000"/>
              <w:right w:val="single" w:sz="8" w:space="0" w:color="000000"/>
            </w:tcBorders>
            <w:shd w:val="clear" w:color="auto" w:fill="auto"/>
            <w:vAlign w:val="center"/>
            <w:hideMark/>
          </w:tcPr>
          <w:p w14:paraId="4B82C2A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3 859 533</w:t>
            </w:r>
          </w:p>
        </w:tc>
        <w:tc>
          <w:tcPr>
            <w:tcW w:w="1971" w:type="dxa"/>
            <w:tcBorders>
              <w:top w:val="nil"/>
              <w:left w:val="nil"/>
              <w:bottom w:val="single" w:sz="8" w:space="0" w:color="000000"/>
              <w:right w:val="single" w:sz="8" w:space="0" w:color="000000"/>
            </w:tcBorders>
            <w:shd w:val="clear" w:color="auto" w:fill="auto"/>
            <w:vAlign w:val="center"/>
            <w:hideMark/>
          </w:tcPr>
          <w:p w14:paraId="727384A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3 859 533</w:t>
            </w:r>
          </w:p>
        </w:tc>
      </w:tr>
      <w:tr w:rsidR="00A408B7" w:rsidRPr="00A408B7" w14:paraId="7238FCE4"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DD71F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Внески</w:t>
            </w:r>
            <w:proofErr w:type="spellEnd"/>
            <w:r w:rsidRPr="00A408B7">
              <w:rPr>
                <w:rFonts w:ascii="Times New Roman" w:eastAsia="Times New Roman" w:hAnsi="Times New Roman" w:cs="Times New Roman"/>
                <w:color w:val="000000"/>
                <w:sz w:val="22"/>
                <w:szCs w:val="22"/>
                <w:lang w:eastAsia="ru-RU"/>
              </w:rPr>
              <w:t xml:space="preserve"> до </w:t>
            </w:r>
            <w:proofErr w:type="spellStart"/>
            <w:r w:rsidRPr="00A408B7">
              <w:rPr>
                <w:rFonts w:ascii="Times New Roman" w:eastAsia="Times New Roman" w:hAnsi="Times New Roman" w:cs="Times New Roman"/>
                <w:color w:val="000000"/>
                <w:sz w:val="22"/>
                <w:szCs w:val="22"/>
                <w:lang w:eastAsia="ru-RU"/>
              </w:rPr>
              <w:t>незареєстрованого</w:t>
            </w:r>
            <w:proofErr w:type="spellEnd"/>
            <w:r w:rsidRPr="00A408B7">
              <w:rPr>
                <w:rFonts w:ascii="Times New Roman" w:eastAsia="Times New Roman" w:hAnsi="Times New Roman" w:cs="Times New Roman"/>
                <w:color w:val="000000"/>
                <w:sz w:val="22"/>
                <w:szCs w:val="22"/>
                <w:lang w:eastAsia="ru-RU"/>
              </w:rPr>
              <w:t xml:space="preserve"> статутного </w:t>
            </w:r>
            <w:proofErr w:type="spellStart"/>
            <w:r w:rsidRPr="00A408B7">
              <w:rPr>
                <w:rFonts w:ascii="Times New Roman" w:eastAsia="Times New Roman" w:hAnsi="Times New Roman" w:cs="Times New Roman"/>
                <w:color w:val="000000"/>
                <w:sz w:val="22"/>
                <w:szCs w:val="22"/>
                <w:lang w:eastAsia="ru-RU"/>
              </w:rPr>
              <w:t>капіталу</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D6A06D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1401</w:t>
            </w:r>
          </w:p>
        </w:tc>
        <w:tc>
          <w:tcPr>
            <w:tcW w:w="2220" w:type="dxa"/>
            <w:tcBorders>
              <w:top w:val="nil"/>
              <w:left w:val="nil"/>
              <w:bottom w:val="single" w:sz="8" w:space="0" w:color="000000"/>
              <w:right w:val="single" w:sz="8" w:space="0" w:color="000000"/>
            </w:tcBorders>
            <w:shd w:val="clear" w:color="auto" w:fill="auto"/>
            <w:vAlign w:val="center"/>
            <w:hideMark/>
          </w:tcPr>
          <w:p w14:paraId="479463F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2CB744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722E407"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F4AB80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Капітал</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дооцінках</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081DDE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1405</w:t>
            </w:r>
          </w:p>
        </w:tc>
        <w:tc>
          <w:tcPr>
            <w:tcW w:w="2220" w:type="dxa"/>
            <w:tcBorders>
              <w:top w:val="nil"/>
              <w:left w:val="nil"/>
              <w:bottom w:val="single" w:sz="8" w:space="0" w:color="000000"/>
              <w:right w:val="single" w:sz="8" w:space="0" w:color="000000"/>
            </w:tcBorders>
            <w:shd w:val="clear" w:color="auto" w:fill="auto"/>
            <w:vAlign w:val="center"/>
            <w:hideMark/>
          </w:tcPr>
          <w:p w14:paraId="512A8AB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819216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18111E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092AD3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Додатковий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60B2A0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1410</w:t>
            </w:r>
          </w:p>
        </w:tc>
        <w:tc>
          <w:tcPr>
            <w:tcW w:w="2220" w:type="dxa"/>
            <w:tcBorders>
              <w:top w:val="nil"/>
              <w:left w:val="nil"/>
              <w:bottom w:val="single" w:sz="8" w:space="0" w:color="000000"/>
              <w:right w:val="single" w:sz="8" w:space="0" w:color="000000"/>
            </w:tcBorders>
            <w:shd w:val="clear" w:color="auto" w:fill="auto"/>
            <w:vAlign w:val="center"/>
            <w:hideMark/>
          </w:tcPr>
          <w:p w14:paraId="4558711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26 813 859</w:t>
            </w:r>
          </w:p>
        </w:tc>
        <w:tc>
          <w:tcPr>
            <w:tcW w:w="1971" w:type="dxa"/>
            <w:tcBorders>
              <w:top w:val="nil"/>
              <w:left w:val="nil"/>
              <w:bottom w:val="single" w:sz="8" w:space="0" w:color="000000"/>
              <w:right w:val="single" w:sz="8" w:space="0" w:color="000000"/>
            </w:tcBorders>
            <w:shd w:val="clear" w:color="auto" w:fill="auto"/>
            <w:vAlign w:val="center"/>
            <w:hideMark/>
          </w:tcPr>
          <w:p w14:paraId="6CF6575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26 321 103</w:t>
            </w:r>
          </w:p>
        </w:tc>
      </w:tr>
      <w:tr w:rsidR="00A408B7" w:rsidRPr="00A408B7" w14:paraId="4106B7D9"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F9788A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Емісійний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дохід</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361628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1411</w:t>
            </w:r>
          </w:p>
        </w:tc>
        <w:tc>
          <w:tcPr>
            <w:tcW w:w="2220" w:type="dxa"/>
            <w:tcBorders>
              <w:top w:val="nil"/>
              <w:left w:val="nil"/>
              <w:bottom w:val="single" w:sz="8" w:space="0" w:color="000000"/>
              <w:right w:val="single" w:sz="8" w:space="0" w:color="000000"/>
            </w:tcBorders>
            <w:shd w:val="clear" w:color="auto" w:fill="auto"/>
            <w:vAlign w:val="center"/>
            <w:hideMark/>
          </w:tcPr>
          <w:p w14:paraId="0A0EA1C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E62027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42C0404"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9C7E77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Накопичені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курсові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різниці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07555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1412</w:t>
            </w:r>
          </w:p>
        </w:tc>
        <w:tc>
          <w:tcPr>
            <w:tcW w:w="2220" w:type="dxa"/>
            <w:tcBorders>
              <w:top w:val="nil"/>
              <w:left w:val="nil"/>
              <w:bottom w:val="single" w:sz="8" w:space="0" w:color="000000"/>
              <w:right w:val="single" w:sz="8" w:space="0" w:color="000000"/>
            </w:tcBorders>
            <w:shd w:val="clear" w:color="auto" w:fill="auto"/>
            <w:vAlign w:val="center"/>
            <w:hideMark/>
          </w:tcPr>
          <w:p w14:paraId="45628CC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26 813 859</w:t>
            </w:r>
          </w:p>
        </w:tc>
        <w:tc>
          <w:tcPr>
            <w:tcW w:w="1971" w:type="dxa"/>
            <w:tcBorders>
              <w:top w:val="nil"/>
              <w:left w:val="nil"/>
              <w:bottom w:val="single" w:sz="8" w:space="0" w:color="000000"/>
              <w:right w:val="single" w:sz="8" w:space="0" w:color="000000"/>
            </w:tcBorders>
            <w:shd w:val="clear" w:color="auto" w:fill="auto"/>
            <w:vAlign w:val="center"/>
            <w:hideMark/>
          </w:tcPr>
          <w:p w14:paraId="70C0814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26 321 103</w:t>
            </w:r>
          </w:p>
        </w:tc>
      </w:tr>
      <w:tr w:rsidR="00A408B7" w:rsidRPr="00A408B7" w14:paraId="41F18C81"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7A2E01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Резервний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E7C065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1415</w:t>
            </w:r>
          </w:p>
        </w:tc>
        <w:tc>
          <w:tcPr>
            <w:tcW w:w="2220" w:type="dxa"/>
            <w:tcBorders>
              <w:top w:val="nil"/>
              <w:left w:val="nil"/>
              <w:bottom w:val="single" w:sz="8" w:space="0" w:color="000000"/>
              <w:right w:val="single" w:sz="8" w:space="0" w:color="000000"/>
            </w:tcBorders>
            <w:shd w:val="clear" w:color="auto" w:fill="auto"/>
            <w:vAlign w:val="center"/>
            <w:hideMark/>
          </w:tcPr>
          <w:p w14:paraId="070BD04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578 930</w:t>
            </w:r>
          </w:p>
        </w:tc>
        <w:tc>
          <w:tcPr>
            <w:tcW w:w="1971" w:type="dxa"/>
            <w:tcBorders>
              <w:top w:val="nil"/>
              <w:left w:val="nil"/>
              <w:bottom w:val="single" w:sz="8" w:space="0" w:color="000000"/>
              <w:right w:val="single" w:sz="8" w:space="0" w:color="000000"/>
            </w:tcBorders>
            <w:shd w:val="clear" w:color="auto" w:fill="auto"/>
            <w:vAlign w:val="center"/>
            <w:hideMark/>
          </w:tcPr>
          <w:p w14:paraId="6B41449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578 930</w:t>
            </w:r>
          </w:p>
        </w:tc>
      </w:tr>
      <w:tr w:rsidR="00A408B7" w:rsidRPr="00A408B7" w14:paraId="11AAF608"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AA8127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Нерозподілений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прибуток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непокритий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збиток</w:t>
            </w:r>
            <w:proofErr w:type="spellEnd"/>
            <w:r w:rsidRPr="00A408B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4CDA5F9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1420</w:t>
            </w:r>
          </w:p>
        </w:tc>
        <w:tc>
          <w:tcPr>
            <w:tcW w:w="2220" w:type="dxa"/>
            <w:tcBorders>
              <w:top w:val="nil"/>
              <w:left w:val="nil"/>
              <w:bottom w:val="single" w:sz="8" w:space="0" w:color="000000"/>
              <w:right w:val="single" w:sz="8" w:space="0" w:color="000000"/>
            </w:tcBorders>
            <w:shd w:val="clear" w:color="auto" w:fill="auto"/>
            <w:vAlign w:val="center"/>
            <w:hideMark/>
          </w:tcPr>
          <w:p w14:paraId="7092DCD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29 378 818</w:t>
            </w:r>
          </w:p>
        </w:tc>
        <w:tc>
          <w:tcPr>
            <w:tcW w:w="1971" w:type="dxa"/>
            <w:tcBorders>
              <w:top w:val="nil"/>
              <w:left w:val="nil"/>
              <w:bottom w:val="single" w:sz="8" w:space="0" w:color="000000"/>
              <w:right w:val="single" w:sz="8" w:space="0" w:color="000000"/>
            </w:tcBorders>
            <w:shd w:val="clear" w:color="auto" w:fill="auto"/>
            <w:vAlign w:val="center"/>
            <w:hideMark/>
          </w:tcPr>
          <w:p w14:paraId="4D2EA63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30 119 720</w:t>
            </w:r>
          </w:p>
        </w:tc>
      </w:tr>
      <w:tr w:rsidR="00A408B7" w:rsidRPr="00A408B7" w14:paraId="2A8D8003"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6AD3BE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Неоплачений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EE063E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1425</w:t>
            </w:r>
          </w:p>
        </w:tc>
        <w:tc>
          <w:tcPr>
            <w:tcW w:w="2220" w:type="dxa"/>
            <w:tcBorders>
              <w:top w:val="nil"/>
              <w:left w:val="nil"/>
              <w:bottom w:val="single" w:sz="8" w:space="0" w:color="000000"/>
              <w:right w:val="single" w:sz="8" w:space="0" w:color="000000"/>
            </w:tcBorders>
            <w:shd w:val="clear" w:color="auto" w:fill="auto"/>
            <w:vAlign w:val="center"/>
            <w:hideMark/>
          </w:tcPr>
          <w:p w14:paraId="2164DA2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512BA9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903A6F4"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174B34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Вилучений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0F845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1430</w:t>
            </w:r>
          </w:p>
        </w:tc>
        <w:tc>
          <w:tcPr>
            <w:tcW w:w="2220" w:type="dxa"/>
            <w:tcBorders>
              <w:top w:val="nil"/>
              <w:left w:val="nil"/>
              <w:bottom w:val="single" w:sz="8" w:space="0" w:color="000000"/>
              <w:right w:val="single" w:sz="8" w:space="0" w:color="000000"/>
            </w:tcBorders>
            <w:shd w:val="clear" w:color="auto" w:fill="auto"/>
            <w:vAlign w:val="center"/>
            <w:hideMark/>
          </w:tcPr>
          <w:p w14:paraId="7F55B32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5C606E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5B7101C"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C28D31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5368A7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1435</w:t>
            </w:r>
          </w:p>
        </w:tc>
        <w:tc>
          <w:tcPr>
            <w:tcW w:w="2220" w:type="dxa"/>
            <w:tcBorders>
              <w:top w:val="nil"/>
              <w:left w:val="nil"/>
              <w:bottom w:val="single" w:sz="8" w:space="0" w:color="000000"/>
              <w:right w:val="single" w:sz="8" w:space="0" w:color="000000"/>
            </w:tcBorders>
            <w:shd w:val="clear" w:color="auto" w:fill="auto"/>
            <w:vAlign w:val="center"/>
            <w:hideMark/>
          </w:tcPr>
          <w:p w14:paraId="286A0BA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74D25F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1DEFD81"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AF1DAA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Усього</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розділом</w:t>
            </w:r>
            <w:proofErr w:type="spellEnd"/>
            <w:r w:rsidRPr="00A408B7">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3B5E731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1495</w:t>
            </w:r>
          </w:p>
        </w:tc>
        <w:tc>
          <w:tcPr>
            <w:tcW w:w="2220" w:type="dxa"/>
            <w:tcBorders>
              <w:top w:val="nil"/>
              <w:left w:val="nil"/>
              <w:bottom w:val="single" w:sz="8" w:space="0" w:color="000000"/>
              <w:right w:val="single" w:sz="8" w:space="0" w:color="000000"/>
            </w:tcBorders>
            <w:shd w:val="clear" w:color="auto" w:fill="auto"/>
            <w:vAlign w:val="center"/>
            <w:hideMark/>
          </w:tcPr>
          <w:p w14:paraId="3172103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60 631 140</w:t>
            </w:r>
          </w:p>
        </w:tc>
        <w:tc>
          <w:tcPr>
            <w:tcW w:w="1971" w:type="dxa"/>
            <w:tcBorders>
              <w:top w:val="nil"/>
              <w:left w:val="nil"/>
              <w:bottom w:val="single" w:sz="8" w:space="0" w:color="000000"/>
              <w:right w:val="single" w:sz="8" w:space="0" w:color="000000"/>
            </w:tcBorders>
            <w:shd w:val="clear" w:color="auto" w:fill="auto"/>
            <w:vAlign w:val="center"/>
            <w:hideMark/>
          </w:tcPr>
          <w:p w14:paraId="7FE43C0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60 879 286</w:t>
            </w:r>
          </w:p>
        </w:tc>
      </w:tr>
      <w:tr w:rsidR="00A408B7" w:rsidRPr="00A408B7" w14:paraId="796058C6" w14:textId="77777777" w:rsidTr="00A408B7">
        <w:trPr>
          <w:trHeight w:val="915"/>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1E0393C"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II. </w:t>
            </w: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w:t>
            </w:r>
            <w:proofErr w:type="spellEnd"/>
            <w:r w:rsidRPr="00A408B7">
              <w:rPr>
                <w:rFonts w:ascii="Times New Roman" w:eastAsia="Times New Roman" w:hAnsi="Times New Roman" w:cs="Times New Roman"/>
                <w:color w:val="000000"/>
                <w:sz w:val="22"/>
                <w:szCs w:val="22"/>
                <w:lang w:eastAsia="ru-RU"/>
              </w:rPr>
              <w:t xml:space="preserve"> і </w:t>
            </w:r>
            <w:proofErr w:type="spellStart"/>
            <w:r w:rsidRPr="00A408B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12007423"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3674252E"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20C3249D"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5964DDD6"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03A978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Відстрочені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податкові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D493D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1500</w:t>
            </w:r>
          </w:p>
        </w:tc>
        <w:tc>
          <w:tcPr>
            <w:tcW w:w="2220" w:type="dxa"/>
            <w:tcBorders>
              <w:top w:val="nil"/>
              <w:left w:val="nil"/>
              <w:bottom w:val="single" w:sz="8" w:space="0" w:color="000000"/>
              <w:right w:val="single" w:sz="8" w:space="0" w:color="000000"/>
            </w:tcBorders>
            <w:shd w:val="clear" w:color="auto" w:fill="auto"/>
            <w:vAlign w:val="center"/>
            <w:hideMark/>
          </w:tcPr>
          <w:p w14:paraId="1037E7D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3 133 782</w:t>
            </w:r>
          </w:p>
        </w:tc>
        <w:tc>
          <w:tcPr>
            <w:tcW w:w="1971" w:type="dxa"/>
            <w:tcBorders>
              <w:top w:val="nil"/>
              <w:left w:val="nil"/>
              <w:bottom w:val="single" w:sz="8" w:space="0" w:color="000000"/>
              <w:right w:val="single" w:sz="8" w:space="0" w:color="000000"/>
            </w:tcBorders>
            <w:shd w:val="clear" w:color="auto" w:fill="auto"/>
            <w:vAlign w:val="center"/>
            <w:hideMark/>
          </w:tcPr>
          <w:p w14:paraId="4BC4D67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2 365 594</w:t>
            </w:r>
          </w:p>
        </w:tc>
      </w:tr>
      <w:tr w:rsidR="00A408B7" w:rsidRPr="00A408B7" w14:paraId="34D97CDD"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D9F3A9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Пенсійні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096FF7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1505</w:t>
            </w:r>
          </w:p>
        </w:tc>
        <w:tc>
          <w:tcPr>
            <w:tcW w:w="2220" w:type="dxa"/>
            <w:tcBorders>
              <w:top w:val="nil"/>
              <w:left w:val="nil"/>
              <w:bottom w:val="single" w:sz="8" w:space="0" w:color="000000"/>
              <w:right w:val="single" w:sz="8" w:space="0" w:color="000000"/>
            </w:tcBorders>
            <w:shd w:val="clear" w:color="auto" w:fill="auto"/>
            <w:vAlign w:val="center"/>
            <w:hideMark/>
          </w:tcPr>
          <w:p w14:paraId="2BD2EE1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2 183 668</w:t>
            </w:r>
          </w:p>
        </w:tc>
        <w:tc>
          <w:tcPr>
            <w:tcW w:w="1971" w:type="dxa"/>
            <w:tcBorders>
              <w:top w:val="nil"/>
              <w:left w:val="nil"/>
              <w:bottom w:val="single" w:sz="8" w:space="0" w:color="000000"/>
              <w:right w:val="single" w:sz="8" w:space="0" w:color="000000"/>
            </w:tcBorders>
            <w:shd w:val="clear" w:color="auto" w:fill="auto"/>
            <w:vAlign w:val="center"/>
            <w:hideMark/>
          </w:tcPr>
          <w:p w14:paraId="5605BAB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2 846 473</w:t>
            </w:r>
          </w:p>
        </w:tc>
      </w:tr>
      <w:tr w:rsidR="00A408B7" w:rsidRPr="00A408B7" w14:paraId="6FEA5F76"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697F77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кредити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EFD472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1510</w:t>
            </w:r>
          </w:p>
        </w:tc>
        <w:tc>
          <w:tcPr>
            <w:tcW w:w="2220" w:type="dxa"/>
            <w:tcBorders>
              <w:top w:val="nil"/>
              <w:left w:val="nil"/>
              <w:bottom w:val="single" w:sz="8" w:space="0" w:color="000000"/>
              <w:right w:val="single" w:sz="8" w:space="0" w:color="000000"/>
            </w:tcBorders>
            <w:shd w:val="clear" w:color="auto" w:fill="auto"/>
            <w:vAlign w:val="center"/>
            <w:hideMark/>
          </w:tcPr>
          <w:p w14:paraId="359F827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3 047 624</w:t>
            </w:r>
          </w:p>
        </w:tc>
        <w:tc>
          <w:tcPr>
            <w:tcW w:w="1971" w:type="dxa"/>
            <w:tcBorders>
              <w:top w:val="nil"/>
              <w:left w:val="nil"/>
              <w:bottom w:val="single" w:sz="8" w:space="0" w:color="000000"/>
              <w:right w:val="single" w:sz="8" w:space="0" w:color="000000"/>
            </w:tcBorders>
            <w:shd w:val="clear" w:color="auto" w:fill="auto"/>
            <w:vAlign w:val="center"/>
            <w:hideMark/>
          </w:tcPr>
          <w:p w14:paraId="435D5DF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2 327 942</w:t>
            </w:r>
          </w:p>
        </w:tc>
      </w:tr>
      <w:tr w:rsidR="00A408B7" w:rsidRPr="00A408B7" w14:paraId="355DAC29"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D5D1B7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F2955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1515</w:t>
            </w:r>
          </w:p>
        </w:tc>
        <w:tc>
          <w:tcPr>
            <w:tcW w:w="2220" w:type="dxa"/>
            <w:tcBorders>
              <w:top w:val="nil"/>
              <w:left w:val="nil"/>
              <w:bottom w:val="single" w:sz="8" w:space="0" w:color="000000"/>
              <w:right w:val="single" w:sz="8" w:space="0" w:color="000000"/>
            </w:tcBorders>
            <w:shd w:val="clear" w:color="auto" w:fill="auto"/>
            <w:vAlign w:val="center"/>
            <w:hideMark/>
          </w:tcPr>
          <w:p w14:paraId="40581BE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372 022</w:t>
            </w:r>
          </w:p>
        </w:tc>
        <w:tc>
          <w:tcPr>
            <w:tcW w:w="1971" w:type="dxa"/>
            <w:tcBorders>
              <w:top w:val="nil"/>
              <w:left w:val="nil"/>
              <w:bottom w:val="single" w:sz="8" w:space="0" w:color="000000"/>
              <w:right w:val="single" w:sz="8" w:space="0" w:color="000000"/>
            </w:tcBorders>
            <w:shd w:val="clear" w:color="auto" w:fill="auto"/>
            <w:vAlign w:val="center"/>
            <w:hideMark/>
          </w:tcPr>
          <w:p w14:paraId="0F33129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497 962</w:t>
            </w:r>
          </w:p>
        </w:tc>
      </w:tr>
      <w:tr w:rsidR="00A408B7" w:rsidRPr="00A408B7" w14:paraId="0BB225B1"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5A2714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3E1204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1520</w:t>
            </w:r>
          </w:p>
        </w:tc>
        <w:tc>
          <w:tcPr>
            <w:tcW w:w="2220" w:type="dxa"/>
            <w:tcBorders>
              <w:top w:val="nil"/>
              <w:left w:val="nil"/>
              <w:bottom w:val="single" w:sz="8" w:space="0" w:color="000000"/>
              <w:right w:val="single" w:sz="8" w:space="0" w:color="000000"/>
            </w:tcBorders>
            <w:shd w:val="clear" w:color="auto" w:fill="auto"/>
            <w:vAlign w:val="center"/>
            <w:hideMark/>
          </w:tcPr>
          <w:p w14:paraId="0E9F984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1 404 404</w:t>
            </w:r>
          </w:p>
        </w:tc>
        <w:tc>
          <w:tcPr>
            <w:tcW w:w="1971" w:type="dxa"/>
            <w:tcBorders>
              <w:top w:val="nil"/>
              <w:left w:val="nil"/>
              <w:bottom w:val="single" w:sz="8" w:space="0" w:color="000000"/>
              <w:right w:val="single" w:sz="8" w:space="0" w:color="000000"/>
            </w:tcBorders>
            <w:shd w:val="clear" w:color="auto" w:fill="auto"/>
            <w:vAlign w:val="center"/>
            <w:hideMark/>
          </w:tcPr>
          <w:p w14:paraId="1BA107B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1 566 615</w:t>
            </w:r>
          </w:p>
        </w:tc>
      </w:tr>
      <w:tr w:rsidR="00A408B7" w:rsidRPr="00A408B7" w14:paraId="50393E92"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C5CB6D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забезпечення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w:t>
            </w:r>
            <w:proofErr w:type="spellEnd"/>
            <w:r w:rsidRPr="00A408B7">
              <w:rPr>
                <w:rFonts w:ascii="Times New Roman" w:eastAsia="Times New Roman" w:hAnsi="Times New Roman" w:cs="Times New Roman"/>
                <w:color w:val="000000"/>
                <w:sz w:val="22"/>
                <w:szCs w:val="22"/>
                <w:lang w:eastAsia="ru-RU"/>
              </w:rPr>
              <w:t xml:space="preserve"> персоналу</w:t>
            </w:r>
          </w:p>
        </w:tc>
        <w:tc>
          <w:tcPr>
            <w:tcW w:w="2580" w:type="dxa"/>
            <w:tcBorders>
              <w:top w:val="nil"/>
              <w:left w:val="nil"/>
              <w:bottom w:val="single" w:sz="8" w:space="0" w:color="000000"/>
              <w:right w:val="single" w:sz="8" w:space="0" w:color="000000"/>
            </w:tcBorders>
            <w:shd w:val="clear" w:color="auto" w:fill="auto"/>
            <w:vAlign w:val="center"/>
            <w:hideMark/>
          </w:tcPr>
          <w:p w14:paraId="1BDF312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1521</w:t>
            </w:r>
          </w:p>
        </w:tc>
        <w:tc>
          <w:tcPr>
            <w:tcW w:w="2220" w:type="dxa"/>
            <w:tcBorders>
              <w:top w:val="nil"/>
              <w:left w:val="nil"/>
              <w:bottom w:val="single" w:sz="8" w:space="0" w:color="000000"/>
              <w:right w:val="single" w:sz="8" w:space="0" w:color="000000"/>
            </w:tcBorders>
            <w:shd w:val="clear" w:color="auto" w:fill="auto"/>
            <w:vAlign w:val="center"/>
            <w:hideMark/>
          </w:tcPr>
          <w:p w14:paraId="5C6D268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26B7A2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4CC7863"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F22472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Цільове</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фінансування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1113E8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1525</w:t>
            </w:r>
          </w:p>
        </w:tc>
        <w:tc>
          <w:tcPr>
            <w:tcW w:w="2220" w:type="dxa"/>
            <w:tcBorders>
              <w:top w:val="nil"/>
              <w:left w:val="nil"/>
              <w:bottom w:val="single" w:sz="8" w:space="0" w:color="000000"/>
              <w:right w:val="single" w:sz="8" w:space="0" w:color="000000"/>
            </w:tcBorders>
            <w:shd w:val="clear" w:color="auto" w:fill="auto"/>
            <w:vAlign w:val="center"/>
            <w:hideMark/>
          </w:tcPr>
          <w:p w14:paraId="2D99595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F05990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B155DA1"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333358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Благодійна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допомога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E991B1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1526</w:t>
            </w:r>
          </w:p>
        </w:tc>
        <w:tc>
          <w:tcPr>
            <w:tcW w:w="2220" w:type="dxa"/>
            <w:tcBorders>
              <w:top w:val="nil"/>
              <w:left w:val="nil"/>
              <w:bottom w:val="single" w:sz="8" w:space="0" w:color="000000"/>
              <w:right w:val="single" w:sz="8" w:space="0" w:color="000000"/>
            </w:tcBorders>
            <w:shd w:val="clear" w:color="auto" w:fill="auto"/>
            <w:vAlign w:val="center"/>
            <w:hideMark/>
          </w:tcPr>
          <w:p w14:paraId="22B0167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859E0E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7C52A1C"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DB591F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Страхові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9ACF46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1530</w:t>
            </w:r>
          </w:p>
        </w:tc>
        <w:tc>
          <w:tcPr>
            <w:tcW w:w="2220" w:type="dxa"/>
            <w:tcBorders>
              <w:top w:val="nil"/>
              <w:left w:val="nil"/>
              <w:bottom w:val="single" w:sz="8" w:space="0" w:color="000000"/>
              <w:right w:val="single" w:sz="8" w:space="0" w:color="000000"/>
            </w:tcBorders>
            <w:shd w:val="clear" w:color="auto" w:fill="auto"/>
            <w:vAlign w:val="center"/>
            <w:hideMark/>
          </w:tcPr>
          <w:p w14:paraId="0B2957E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C1D369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81753AE"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1ED3E6E"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у тому </w:t>
            </w:r>
            <w:proofErr w:type="spellStart"/>
            <w:r w:rsidRPr="00A408B7">
              <w:rPr>
                <w:rFonts w:ascii="Times New Roman" w:eastAsia="Times New Roman" w:hAnsi="Times New Roman" w:cs="Times New Roman"/>
                <w:color w:val="000000"/>
                <w:sz w:val="22"/>
                <w:szCs w:val="22"/>
                <w:lang w:eastAsia="ru-RU"/>
              </w:rPr>
              <w:t>числі</w:t>
            </w:r>
            <w:proofErr w:type="spellEnd"/>
            <w:r w:rsidRPr="00A408B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0580B5AA"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35C5FAFA"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073A067B"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39738F91"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1F2207E"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 </w:t>
            </w:r>
            <w:proofErr w:type="spellStart"/>
            <w:r w:rsidRPr="00A408B7">
              <w:rPr>
                <w:rFonts w:ascii="Times New Roman" w:eastAsia="Times New Roman" w:hAnsi="Times New Roman" w:cs="Times New Roman"/>
                <w:color w:val="000000"/>
                <w:sz w:val="22"/>
                <w:szCs w:val="22"/>
                <w:lang w:eastAsia="ru-RU"/>
              </w:rPr>
              <w:t>довгострокових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D532E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1531</w:t>
            </w:r>
          </w:p>
        </w:tc>
        <w:tc>
          <w:tcPr>
            <w:tcW w:w="2220" w:type="dxa"/>
            <w:tcBorders>
              <w:top w:val="nil"/>
              <w:left w:val="nil"/>
              <w:bottom w:val="single" w:sz="8" w:space="0" w:color="000000"/>
              <w:right w:val="single" w:sz="8" w:space="0" w:color="000000"/>
            </w:tcBorders>
            <w:shd w:val="clear" w:color="auto" w:fill="auto"/>
            <w:vAlign w:val="center"/>
            <w:hideMark/>
          </w:tcPr>
          <w:p w14:paraId="5E0F8DE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5C4C98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90F6DF1"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577383"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 </w:t>
            </w:r>
            <w:proofErr w:type="spellStart"/>
            <w:r w:rsidRPr="00A408B7">
              <w:rPr>
                <w:rFonts w:ascii="Times New Roman" w:eastAsia="Times New Roman" w:hAnsi="Times New Roman" w:cs="Times New Roman"/>
                <w:color w:val="000000"/>
                <w:sz w:val="22"/>
                <w:szCs w:val="22"/>
                <w:lang w:eastAsia="ru-RU"/>
              </w:rPr>
              <w:t>збитків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або</w:t>
            </w:r>
            <w:proofErr w:type="spellEnd"/>
            <w:r w:rsidRPr="00A408B7">
              <w:rPr>
                <w:rFonts w:ascii="Times New Roman" w:eastAsia="Times New Roman" w:hAnsi="Times New Roman" w:cs="Times New Roman"/>
                <w:color w:val="000000"/>
                <w:sz w:val="22"/>
                <w:szCs w:val="22"/>
                <w:lang w:eastAsia="ru-RU"/>
              </w:rPr>
              <w:t xml:space="preserve"> резерв </w:t>
            </w:r>
            <w:proofErr w:type="spellStart"/>
            <w:r w:rsidRPr="00A408B7">
              <w:rPr>
                <w:rFonts w:ascii="Times New Roman" w:eastAsia="Times New Roman" w:hAnsi="Times New Roman" w:cs="Times New Roman"/>
                <w:color w:val="000000"/>
                <w:sz w:val="22"/>
                <w:szCs w:val="22"/>
                <w:lang w:eastAsia="ru-RU"/>
              </w:rPr>
              <w:t>належних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2F7272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1532</w:t>
            </w:r>
          </w:p>
        </w:tc>
        <w:tc>
          <w:tcPr>
            <w:tcW w:w="2220" w:type="dxa"/>
            <w:tcBorders>
              <w:top w:val="nil"/>
              <w:left w:val="nil"/>
              <w:bottom w:val="single" w:sz="8" w:space="0" w:color="000000"/>
              <w:right w:val="single" w:sz="8" w:space="0" w:color="000000"/>
            </w:tcBorders>
            <w:shd w:val="clear" w:color="auto" w:fill="auto"/>
            <w:vAlign w:val="center"/>
            <w:hideMark/>
          </w:tcPr>
          <w:p w14:paraId="4EA5F6B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FF65B0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1BF9D31"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FF99231"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 </w:t>
            </w:r>
            <w:proofErr w:type="spellStart"/>
            <w:r w:rsidRPr="00A408B7">
              <w:rPr>
                <w:rFonts w:ascii="Times New Roman" w:eastAsia="Times New Roman" w:hAnsi="Times New Roman" w:cs="Times New Roman"/>
                <w:color w:val="000000"/>
                <w:sz w:val="22"/>
                <w:szCs w:val="22"/>
                <w:lang w:eastAsia="ru-RU"/>
              </w:rPr>
              <w:t>незароблених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46A1AE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1533</w:t>
            </w:r>
          </w:p>
        </w:tc>
        <w:tc>
          <w:tcPr>
            <w:tcW w:w="2220" w:type="dxa"/>
            <w:tcBorders>
              <w:top w:val="nil"/>
              <w:left w:val="nil"/>
              <w:bottom w:val="single" w:sz="8" w:space="0" w:color="000000"/>
              <w:right w:val="single" w:sz="8" w:space="0" w:color="000000"/>
            </w:tcBorders>
            <w:shd w:val="clear" w:color="auto" w:fill="auto"/>
            <w:vAlign w:val="center"/>
            <w:hideMark/>
          </w:tcPr>
          <w:p w14:paraId="3596ACC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06EB26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F3D3849"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FE576A"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E6C459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1534</w:t>
            </w:r>
          </w:p>
        </w:tc>
        <w:tc>
          <w:tcPr>
            <w:tcW w:w="2220" w:type="dxa"/>
            <w:tcBorders>
              <w:top w:val="nil"/>
              <w:left w:val="nil"/>
              <w:bottom w:val="single" w:sz="8" w:space="0" w:color="000000"/>
              <w:right w:val="single" w:sz="8" w:space="0" w:color="000000"/>
            </w:tcBorders>
            <w:shd w:val="clear" w:color="auto" w:fill="auto"/>
            <w:vAlign w:val="center"/>
            <w:hideMark/>
          </w:tcPr>
          <w:p w14:paraId="2AB681A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698CEA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0D10D5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A50AE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Інвестиційні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контракти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8A03D9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1535</w:t>
            </w:r>
          </w:p>
        </w:tc>
        <w:tc>
          <w:tcPr>
            <w:tcW w:w="2220" w:type="dxa"/>
            <w:tcBorders>
              <w:top w:val="nil"/>
              <w:left w:val="nil"/>
              <w:bottom w:val="single" w:sz="8" w:space="0" w:color="000000"/>
              <w:right w:val="single" w:sz="8" w:space="0" w:color="000000"/>
            </w:tcBorders>
            <w:shd w:val="clear" w:color="auto" w:fill="auto"/>
            <w:vAlign w:val="center"/>
            <w:hideMark/>
          </w:tcPr>
          <w:p w14:paraId="3666FB5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7C4B7E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05DBACB"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F88676"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Призовий</w:t>
            </w:r>
            <w:proofErr w:type="spellEnd"/>
            <w:r w:rsidRPr="00A408B7">
              <w:rPr>
                <w:rFonts w:ascii="Times New Roman" w:eastAsia="Times New Roman" w:hAnsi="Times New Roman" w:cs="Times New Roman"/>
                <w:color w:val="000000"/>
                <w:sz w:val="22"/>
                <w:szCs w:val="22"/>
                <w:lang w:eastAsia="ru-RU"/>
              </w:rPr>
              <w:t xml:space="preserve"> фонд</w:t>
            </w:r>
          </w:p>
        </w:tc>
        <w:tc>
          <w:tcPr>
            <w:tcW w:w="2580" w:type="dxa"/>
            <w:tcBorders>
              <w:top w:val="nil"/>
              <w:left w:val="nil"/>
              <w:bottom w:val="single" w:sz="8" w:space="0" w:color="000000"/>
              <w:right w:val="single" w:sz="8" w:space="0" w:color="000000"/>
            </w:tcBorders>
            <w:shd w:val="clear" w:color="auto" w:fill="auto"/>
            <w:vAlign w:val="center"/>
            <w:hideMark/>
          </w:tcPr>
          <w:p w14:paraId="0F4B32E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1540</w:t>
            </w:r>
          </w:p>
        </w:tc>
        <w:tc>
          <w:tcPr>
            <w:tcW w:w="2220" w:type="dxa"/>
            <w:tcBorders>
              <w:top w:val="nil"/>
              <w:left w:val="nil"/>
              <w:bottom w:val="single" w:sz="8" w:space="0" w:color="000000"/>
              <w:right w:val="single" w:sz="8" w:space="0" w:color="000000"/>
            </w:tcBorders>
            <w:shd w:val="clear" w:color="auto" w:fill="auto"/>
            <w:vAlign w:val="center"/>
            <w:hideMark/>
          </w:tcPr>
          <w:p w14:paraId="52EBF60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14A099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7F1DC50"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6D3E3A6"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Резерв на </w:t>
            </w:r>
            <w:proofErr w:type="spellStart"/>
            <w:r w:rsidRPr="00A408B7">
              <w:rPr>
                <w:rFonts w:ascii="Times New Roman" w:eastAsia="Times New Roman" w:hAnsi="Times New Roman" w:cs="Times New Roman"/>
                <w:color w:val="000000"/>
                <w:sz w:val="22"/>
                <w:szCs w:val="22"/>
                <w:lang w:eastAsia="ru-RU"/>
              </w:rPr>
              <w:t>виплату</w:t>
            </w:r>
            <w:proofErr w:type="spellEnd"/>
            <w:r w:rsidRPr="00A408B7">
              <w:rPr>
                <w:rFonts w:ascii="Times New Roman" w:eastAsia="Times New Roman" w:hAnsi="Times New Roman" w:cs="Times New Roman"/>
                <w:color w:val="000000"/>
                <w:sz w:val="22"/>
                <w:szCs w:val="22"/>
                <w:lang w:eastAsia="ru-RU"/>
              </w:rPr>
              <w:t xml:space="preserve"> джек-поту</w:t>
            </w:r>
          </w:p>
        </w:tc>
        <w:tc>
          <w:tcPr>
            <w:tcW w:w="2580" w:type="dxa"/>
            <w:tcBorders>
              <w:top w:val="nil"/>
              <w:left w:val="nil"/>
              <w:bottom w:val="single" w:sz="8" w:space="0" w:color="000000"/>
              <w:right w:val="single" w:sz="8" w:space="0" w:color="000000"/>
            </w:tcBorders>
            <w:shd w:val="clear" w:color="auto" w:fill="auto"/>
            <w:vAlign w:val="center"/>
            <w:hideMark/>
          </w:tcPr>
          <w:p w14:paraId="79D1325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1545</w:t>
            </w:r>
          </w:p>
        </w:tc>
        <w:tc>
          <w:tcPr>
            <w:tcW w:w="2220" w:type="dxa"/>
            <w:tcBorders>
              <w:top w:val="nil"/>
              <w:left w:val="nil"/>
              <w:bottom w:val="single" w:sz="8" w:space="0" w:color="000000"/>
              <w:right w:val="single" w:sz="8" w:space="0" w:color="000000"/>
            </w:tcBorders>
            <w:shd w:val="clear" w:color="auto" w:fill="auto"/>
            <w:vAlign w:val="center"/>
            <w:hideMark/>
          </w:tcPr>
          <w:p w14:paraId="6985280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45E125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8E6C1C5"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9D9A9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Усього</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розділом</w:t>
            </w:r>
            <w:proofErr w:type="spellEnd"/>
            <w:r w:rsidRPr="00A408B7">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1D406F2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1595</w:t>
            </w:r>
          </w:p>
        </w:tc>
        <w:tc>
          <w:tcPr>
            <w:tcW w:w="2220" w:type="dxa"/>
            <w:tcBorders>
              <w:top w:val="nil"/>
              <w:left w:val="nil"/>
              <w:bottom w:val="single" w:sz="8" w:space="0" w:color="000000"/>
              <w:right w:val="single" w:sz="8" w:space="0" w:color="000000"/>
            </w:tcBorders>
            <w:shd w:val="clear" w:color="auto" w:fill="auto"/>
            <w:vAlign w:val="center"/>
            <w:hideMark/>
          </w:tcPr>
          <w:p w14:paraId="4BF5961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10 141 500</w:t>
            </w:r>
          </w:p>
        </w:tc>
        <w:tc>
          <w:tcPr>
            <w:tcW w:w="1971" w:type="dxa"/>
            <w:tcBorders>
              <w:top w:val="nil"/>
              <w:left w:val="nil"/>
              <w:bottom w:val="single" w:sz="8" w:space="0" w:color="000000"/>
              <w:right w:val="single" w:sz="8" w:space="0" w:color="000000"/>
            </w:tcBorders>
            <w:shd w:val="clear" w:color="auto" w:fill="auto"/>
            <w:vAlign w:val="center"/>
            <w:hideMark/>
          </w:tcPr>
          <w:p w14:paraId="278AF50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9 604 586</w:t>
            </w:r>
          </w:p>
        </w:tc>
      </w:tr>
      <w:tr w:rsidR="00A408B7" w:rsidRPr="00A408B7" w14:paraId="2B20EFB3"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7A46D31"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IІІ. </w:t>
            </w:r>
            <w:proofErr w:type="spellStart"/>
            <w:r w:rsidRPr="00A408B7">
              <w:rPr>
                <w:rFonts w:ascii="Times New Roman" w:eastAsia="Times New Roman" w:hAnsi="Times New Roman" w:cs="Times New Roman"/>
                <w:color w:val="000000"/>
                <w:sz w:val="22"/>
                <w:szCs w:val="22"/>
                <w:lang w:eastAsia="ru-RU"/>
              </w:rPr>
              <w:t>Поточні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w:t>
            </w:r>
            <w:proofErr w:type="spellEnd"/>
            <w:r w:rsidRPr="00A408B7">
              <w:rPr>
                <w:rFonts w:ascii="Times New Roman" w:eastAsia="Times New Roman" w:hAnsi="Times New Roman" w:cs="Times New Roman"/>
                <w:color w:val="000000"/>
                <w:sz w:val="22"/>
                <w:szCs w:val="22"/>
                <w:lang w:eastAsia="ru-RU"/>
              </w:rPr>
              <w:t xml:space="preserve"> і </w:t>
            </w:r>
            <w:proofErr w:type="spellStart"/>
            <w:r w:rsidRPr="00A408B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9FDEDB5"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D950ABB"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29C95079"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5279AEF3"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998734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Короткострокові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кредити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88B4F0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1600</w:t>
            </w:r>
          </w:p>
        </w:tc>
        <w:tc>
          <w:tcPr>
            <w:tcW w:w="2220" w:type="dxa"/>
            <w:tcBorders>
              <w:top w:val="nil"/>
              <w:left w:val="nil"/>
              <w:bottom w:val="single" w:sz="8" w:space="0" w:color="000000"/>
              <w:right w:val="single" w:sz="8" w:space="0" w:color="000000"/>
            </w:tcBorders>
            <w:shd w:val="clear" w:color="auto" w:fill="auto"/>
            <w:vAlign w:val="center"/>
            <w:hideMark/>
          </w:tcPr>
          <w:p w14:paraId="73645A8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BF288D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AED3B93"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397553"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Векселі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видані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456AAD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1605</w:t>
            </w:r>
          </w:p>
        </w:tc>
        <w:tc>
          <w:tcPr>
            <w:tcW w:w="2220" w:type="dxa"/>
            <w:tcBorders>
              <w:top w:val="nil"/>
              <w:left w:val="nil"/>
              <w:bottom w:val="single" w:sz="8" w:space="0" w:color="000000"/>
              <w:right w:val="single" w:sz="8" w:space="0" w:color="000000"/>
            </w:tcBorders>
            <w:shd w:val="clear" w:color="auto" w:fill="auto"/>
            <w:vAlign w:val="center"/>
            <w:hideMark/>
          </w:tcPr>
          <w:p w14:paraId="7BE51B6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F5A013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487A6E7"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A1350C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Поточна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кредиторська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заборгованість</w:t>
            </w:r>
            <w:proofErr w:type="spellEnd"/>
            <w:r w:rsidRPr="00A408B7">
              <w:rPr>
                <w:rFonts w:ascii="Times New Roman" w:eastAsia="Times New Roman" w:hAnsi="Times New Roman" w:cs="Times New Roman"/>
                <w:color w:val="000000"/>
                <w:sz w:val="22"/>
                <w:szCs w:val="22"/>
                <w:lang w:eastAsia="ru-RU"/>
              </w:rPr>
              <w:t xml:space="preserve"> за:</w:t>
            </w:r>
          </w:p>
        </w:tc>
        <w:tc>
          <w:tcPr>
            <w:tcW w:w="2580" w:type="dxa"/>
            <w:tcBorders>
              <w:top w:val="nil"/>
              <w:left w:val="nil"/>
              <w:bottom w:val="single" w:sz="8" w:space="0" w:color="000000"/>
              <w:right w:val="single" w:sz="8" w:space="0" w:color="000000"/>
            </w:tcBorders>
            <w:shd w:val="clear" w:color="auto" w:fill="auto"/>
            <w:vAlign w:val="center"/>
            <w:hideMark/>
          </w:tcPr>
          <w:p w14:paraId="320E4B4B"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696B38C9"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16E6E3B" w14:textId="77777777" w:rsidR="00A408B7" w:rsidRPr="00A408B7" w:rsidRDefault="00A408B7" w:rsidP="00A408B7">
            <w:pPr>
              <w:rPr>
                <w:rFonts w:ascii="Times New Roman" w:eastAsia="Times New Roman" w:hAnsi="Times New Roman" w:cs="Times New Roman"/>
                <w:color w:val="000000"/>
                <w:sz w:val="18"/>
                <w:szCs w:val="18"/>
                <w:lang w:eastAsia="ru-RU"/>
              </w:rPr>
            </w:pPr>
            <w:r w:rsidRPr="00A408B7">
              <w:rPr>
                <w:rFonts w:ascii="Times New Roman" w:eastAsia="Times New Roman" w:hAnsi="Times New Roman" w:cs="Times New Roman"/>
                <w:color w:val="000000"/>
                <w:sz w:val="18"/>
                <w:szCs w:val="18"/>
                <w:lang w:eastAsia="ru-RU"/>
              </w:rPr>
              <w:t> </w:t>
            </w:r>
          </w:p>
        </w:tc>
      </w:tr>
      <w:tr w:rsidR="00A408B7" w:rsidRPr="00A408B7" w14:paraId="0B5DEA48"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31A9AC0"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довгостроковими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EAF7F6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1610</w:t>
            </w:r>
          </w:p>
        </w:tc>
        <w:tc>
          <w:tcPr>
            <w:tcW w:w="2220" w:type="dxa"/>
            <w:tcBorders>
              <w:top w:val="nil"/>
              <w:left w:val="nil"/>
              <w:bottom w:val="single" w:sz="8" w:space="0" w:color="000000"/>
              <w:right w:val="single" w:sz="8" w:space="0" w:color="000000"/>
            </w:tcBorders>
            <w:shd w:val="clear" w:color="auto" w:fill="auto"/>
            <w:vAlign w:val="center"/>
            <w:hideMark/>
          </w:tcPr>
          <w:p w14:paraId="4DB69EF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2 209 245</w:t>
            </w:r>
          </w:p>
        </w:tc>
        <w:tc>
          <w:tcPr>
            <w:tcW w:w="1971" w:type="dxa"/>
            <w:tcBorders>
              <w:top w:val="nil"/>
              <w:left w:val="nil"/>
              <w:bottom w:val="single" w:sz="8" w:space="0" w:color="000000"/>
              <w:right w:val="single" w:sz="8" w:space="0" w:color="000000"/>
            </w:tcBorders>
            <w:shd w:val="clear" w:color="auto" w:fill="auto"/>
            <w:vAlign w:val="center"/>
            <w:hideMark/>
          </w:tcPr>
          <w:p w14:paraId="71FCD40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2 581 278</w:t>
            </w:r>
          </w:p>
        </w:tc>
      </w:tr>
      <w:tr w:rsidR="00A408B7" w:rsidRPr="00A408B7" w14:paraId="2A3E72E3"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CF17D63"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товари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роботи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послуги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63FF6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1615</w:t>
            </w:r>
          </w:p>
        </w:tc>
        <w:tc>
          <w:tcPr>
            <w:tcW w:w="2220" w:type="dxa"/>
            <w:tcBorders>
              <w:top w:val="nil"/>
              <w:left w:val="nil"/>
              <w:bottom w:val="single" w:sz="8" w:space="0" w:color="000000"/>
              <w:right w:val="single" w:sz="8" w:space="0" w:color="000000"/>
            </w:tcBorders>
            <w:shd w:val="clear" w:color="auto" w:fill="auto"/>
            <w:vAlign w:val="center"/>
            <w:hideMark/>
          </w:tcPr>
          <w:p w14:paraId="6249F45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9 998 745</w:t>
            </w:r>
          </w:p>
        </w:tc>
        <w:tc>
          <w:tcPr>
            <w:tcW w:w="1971" w:type="dxa"/>
            <w:tcBorders>
              <w:top w:val="nil"/>
              <w:left w:val="nil"/>
              <w:bottom w:val="single" w:sz="8" w:space="0" w:color="000000"/>
              <w:right w:val="single" w:sz="8" w:space="0" w:color="000000"/>
            </w:tcBorders>
            <w:shd w:val="clear" w:color="auto" w:fill="auto"/>
            <w:vAlign w:val="center"/>
            <w:hideMark/>
          </w:tcPr>
          <w:p w14:paraId="4A2FE3A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8 196 186</w:t>
            </w:r>
          </w:p>
        </w:tc>
      </w:tr>
      <w:tr w:rsidR="00A408B7" w:rsidRPr="00A408B7" w14:paraId="1785E085"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8CA3ECA"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розрахунками</w:t>
            </w:r>
            <w:proofErr w:type="spellEnd"/>
            <w:r w:rsidRPr="00A408B7">
              <w:rPr>
                <w:rFonts w:ascii="Times New Roman" w:eastAsia="Times New Roman" w:hAnsi="Times New Roman" w:cs="Times New Roman"/>
                <w:color w:val="000000"/>
                <w:sz w:val="22"/>
                <w:szCs w:val="22"/>
                <w:lang w:eastAsia="ru-RU"/>
              </w:rPr>
              <w:t xml:space="preserve"> 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41D79A6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1620</w:t>
            </w:r>
          </w:p>
        </w:tc>
        <w:tc>
          <w:tcPr>
            <w:tcW w:w="2220" w:type="dxa"/>
            <w:tcBorders>
              <w:top w:val="nil"/>
              <w:left w:val="nil"/>
              <w:bottom w:val="single" w:sz="8" w:space="0" w:color="000000"/>
              <w:right w:val="single" w:sz="8" w:space="0" w:color="000000"/>
            </w:tcBorders>
            <w:shd w:val="clear" w:color="auto" w:fill="auto"/>
            <w:vAlign w:val="center"/>
            <w:hideMark/>
          </w:tcPr>
          <w:p w14:paraId="074C600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136 815</w:t>
            </w:r>
          </w:p>
        </w:tc>
        <w:tc>
          <w:tcPr>
            <w:tcW w:w="1971" w:type="dxa"/>
            <w:tcBorders>
              <w:top w:val="nil"/>
              <w:left w:val="nil"/>
              <w:bottom w:val="single" w:sz="8" w:space="0" w:color="000000"/>
              <w:right w:val="single" w:sz="8" w:space="0" w:color="000000"/>
            </w:tcBorders>
            <w:shd w:val="clear" w:color="auto" w:fill="auto"/>
            <w:vAlign w:val="center"/>
            <w:hideMark/>
          </w:tcPr>
          <w:p w14:paraId="180BCB6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596 609</w:t>
            </w:r>
          </w:p>
        </w:tc>
      </w:tr>
      <w:tr w:rsidR="00A408B7" w:rsidRPr="00A408B7" w14:paraId="6DA18262"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602FC1A"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у тому </w:t>
            </w:r>
            <w:proofErr w:type="spellStart"/>
            <w:r w:rsidRPr="00A408B7">
              <w:rPr>
                <w:rFonts w:ascii="Times New Roman" w:eastAsia="Times New Roman" w:hAnsi="Times New Roman" w:cs="Times New Roman"/>
                <w:color w:val="000000"/>
                <w:sz w:val="22"/>
                <w:szCs w:val="22"/>
                <w:lang w:eastAsia="ru-RU"/>
              </w:rPr>
              <w:t>числі</w:t>
            </w:r>
            <w:proofErr w:type="spellEnd"/>
            <w:r w:rsidRPr="00A408B7">
              <w:rPr>
                <w:rFonts w:ascii="Times New Roman" w:eastAsia="Times New Roman" w:hAnsi="Times New Roman" w:cs="Times New Roman"/>
                <w:color w:val="000000"/>
                <w:sz w:val="22"/>
                <w:szCs w:val="22"/>
                <w:lang w:eastAsia="ru-RU"/>
              </w:rPr>
              <w:t xml:space="preserve"> з </w:t>
            </w:r>
            <w:proofErr w:type="spellStart"/>
            <w:r w:rsidRPr="00A408B7">
              <w:rPr>
                <w:rFonts w:ascii="Times New Roman" w:eastAsia="Times New Roman" w:hAnsi="Times New Roman" w:cs="Times New Roman"/>
                <w:color w:val="000000"/>
                <w:sz w:val="22"/>
                <w:szCs w:val="22"/>
                <w:lang w:eastAsia="ru-RU"/>
              </w:rPr>
              <w:t>податку</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B8E243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1621</w:t>
            </w:r>
          </w:p>
        </w:tc>
        <w:tc>
          <w:tcPr>
            <w:tcW w:w="2220" w:type="dxa"/>
            <w:tcBorders>
              <w:top w:val="nil"/>
              <w:left w:val="nil"/>
              <w:bottom w:val="single" w:sz="8" w:space="0" w:color="000000"/>
              <w:right w:val="single" w:sz="8" w:space="0" w:color="000000"/>
            </w:tcBorders>
            <w:shd w:val="clear" w:color="auto" w:fill="auto"/>
            <w:vAlign w:val="center"/>
            <w:hideMark/>
          </w:tcPr>
          <w:p w14:paraId="5711649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14C0D2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353 940</w:t>
            </w:r>
          </w:p>
        </w:tc>
      </w:tr>
      <w:tr w:rsidR="00A408B7" w:rsidRPr="00A408B7" w14:paraId="66F7A912"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13D50C"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розрахунками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BE1197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1625</w:t>
            </w:r>
          </w:p>
        </w:tc>
        <w:tc>
          <w:tcPr>
            <w:tcW w:w="2220" w:type="dxa"/>
            <w:tcBorders>
              <w:top w:val="nil"/>
              <w:left w:val="nil"/>
              <w:bottom w:val="single" w:sz="8" w:space="0" w:color="000000"/>
              <w:right w:val="single" w:sz="8" w:space="0" w:color="000000"/>
            </w:tcBorders>
            <w:shd w:val="clear" w:color="auto" w:fill="auto"/>
            <w:vAlign w:val="center"/>
            <w:hideMark/>
          </w:tcPr>
          <w:p w14:paraId="659B61A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156 758</w:t>
            </w:r>
          </w:p>
        </w:tc>
        <w:tc>
          <w:tcPr>
            <w:tcW w:w="1971" w:type="dxa"/>
            <w:tcBorders>
              <w:top w:val="nil"/>
              <w:left w:val="nil"/>
              <w:bottom w:val="single" w:sz="8" w:space="0" w:color="000000"/>
              <w:right w:val="single" w:sz="8" w:space="0" w:color="000000"/>
            </w:tcBorders>
            <w:shd w:val="clear" w:color="auto" w:fill="auto"/>
            <w:vAlign w:val="center"/>
            <w:hideMark/>
          </w:tcPr>
          <w:p w14:paraId="14FDC83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165 625</w:t>
            </w:r>
          </w:p>
        </w:tc>
      </w:tr>
      <w:tr w:rsidR="00A408B7" w:rsidRPr="00A408B7" w14:paraId="7AE95A2A"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61DFA5F"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розрахунками</w:t>
            </w:r>
            <w:proofErr w:type="spellEnd"/>
            <w:r w:rsidRPr="00A408B7">
              <w:rPr>
                <w:rFonts w:ascii="Times New Roman" w:eastAsia="Times New Roman" w:hAnsi="Times New Roman" w:cs="Times New Roman"/>
                <w:color w:val="000000"/>
                <w:sz w:val="22"/>
                <w:szCs w:val="22"/>
                <w:lang w:eastAsia="ru-RU"/>
              </w:rPr>
              <w:t xml:space="preserve"> з оплати </w:t>
            </w:r>
            <w:proofErr w:type="spellStart"/>
            <w:r w:rsidRPr="00A408B7">
              <w:rPr>
                <w:rFonts w:ascii="Times New Roman" w:eastAsia="Times New Roman" w:hAnsi="Times New Roman" w:cs="Times New Roman"/>
                <w:color w:val="000000"/>
                <w:sz w:val="22"/>
                <w:szCs w:val="22"/>
                <w:lang w:eastAsia="ru-RU"/>
              </w:rPr>
              <w:t>праці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71AD86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1630</w:t>
            </w:r>
          </w:p>
        </w:tc>
        <w:tc>
          <w:tcPr>
            <w:tcW w:w="2220" w:type="dxa"/>
            <w:tcBorders>
              <w:top w:val="nil"/>
              <w:left w:val="nil"/>
              <w:bottom w:val="single" w:sz="8" w:space="0" w:color="000000"/>
              <w:right w:val="single" w:sz="8" w:space="0" w:color="000000"/>
            </w:tcBorders>
            <w:shd w:val="clear" w:color="auto" w:fill="auto"/>
            <w:vAlign w:val="center"/>
            <w:hideMark/>
          </w:tcPr>
          <w:p w14:paraId="2BEC51E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738 520</w:t>
            </w:r>
          </w:p>
        </w:tc>
        <w:tc>
          <w:tcPr>
            <w:tcW w:w="1971" w:type="dxa"/>
            <w:tcBorders>
              <w:top w:val="nil"/>
              <w:left w:val="nil"/>
              <w:bottom w:val="single" w:sz="8" w:space="0" w:color="000000"/>
              <w:right w:val="single" w:sz="8" w:space="0" w:color="000000"/>
            </w:tcBorders>
            <w:shd w:val="clear" w:color="auto" w:fill="auto"/>
            <w:vAlign w:val="center"/>
            <w:hideMark/>
          </w:tcPr>
          <w:p w14:paraId="240F52D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780 690</w:t>
            </w:r>
          </w:p>
        </w:tc>
      </w:tr>
      <w:tr w:rsidR="00A408B7" w:rsidRPr="00A408B7" w14:paraId="089A427F"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5350494"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одержаними</w:t>
            </w:r>
            <w:proofErr w:type="spellEnd"/>
            <w:r w:rsidRPr="00A408B7">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3DFD7D6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1635</w:t>
            </w:r>
          </w:p>
        </w:tc>
        <w:tc>
          <w:tcPr>
            <w:tcW w:w="2220" w:type="dxa"/>
            <w:tcBorders>
              <w:top w:val="nil"/>
              <w:left w:val="nil"/>
              <w:bottom w:val="single" w:sz="8" w:space="0" w:color="000000"/>
              <w:right w:val="single" w:sz="8" w:space="0" w:color="000000"/>
            </w:tcBorders>
            <w:shd w:val="clear" w:color="auto" w:fill="auto"/>
            <w:vAlign w:val="center"/>
            <w:hideMark/>
          </w:tcPr>
          <w:p w14:paraId="40C0B7E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329 240</w:t>
            </w:r>
          </w:p>
        </w:tc>
        <w:tc>
          <w:tcPr>
            <w:tcW w:w="1971" w:type="dxa"/>
            <w:tcBorders>
              <w:top w:val="nil"/>
              <w:left w:val="nil"/>
              <w:bottom w:val="single" w:sz="8" w:space="0" w:color="000000"/>
              <w:right w:val="single" w:sz="8" w:space="0" w:color="000000"/>
            </w:tcBorders>
            <w:shd w:val="clear" w:color="auto" w:fill="auto"/>
            <w:vAlign w:val="center"/>
            <w:hideMark/>
          </w:tcPr>
          <w:p w14:paraId="3C5AF5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486 261</w:t>
            </w:r>
          </w:p>
        </w:tc>
      </w:tr>
      <w:tr w:rsidR="00A408B7" w:rsidRPr="00A408B7" w14:paraId="5158D40D"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0F5C619"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розрахунками</w:t>
            </w:r>
            <w:proofErr w:type="spellEnd"/>
            <w:r w:rsidRPr="00A408B7">
              <w:rPr>
                <w:rFonts w:ascii="Times New Roman" w:eastAsia="Times New Roman" w:hAnsi="Times New Roman" w:cs="Times New Roman"/>
                <w:color w:val="000000"/>
                <w:sz w:val="22"/>
                <w:szCs w:val="22"/>
                <w:lang w:eastAsia="ru-RU"/>
              </w:rPr>
              <w:t xml:space="preserve"> з </w:t>
            </w:r>
            <w:proofErr w:type="spellStart"/>
            <w:r w:rsidRPr="00A408B7">
              <w:rPr>
                <w:rFonts w:ascii="Times New Roman" w:eastAsia="Times New Roman" w:hAnsi="Times New Roman" w:cs="Times New Roman"/>
                <w:color w:val="000000"/>
                <w:sz w:val="22"/>
                <w:szCs w:val="22"/>
                <w:lang w:eastAsia="ru-RU"/>
              </w:rPr>
              <w:t>учасниками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FBD7D4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1640</w:t>
            </w:r>
          </w:p>
        </w:tc>
        <w:tc>
          <w:tcPr>
            <w:tcW w:w="2220" w:type="dxa"/>
            <w:tcBorders>
              <w:top w:val="nil"/>
              <w:left w:val="nil"/>
              <w:bottom w:val="single" w:sz="8" w:space="0" w:color="000000"/>
              <w:right w:val="single" w:sz="8" w:space="0" w:color="000000"/>
            </w:tcBorders>
            <w:shd w:val="clear" w:color="auto" w:fill="auto"/>
            <w:vAlign w:val="center"/>
            <w:hideMark/>
          </w:tcPr>
          <w:p w14:paraId="737B0E1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10 765 807</w:t>
            </w:r>
          </w:p>
        </w:tc>
        <w:tc>
          <w:tcPr>
            <w:tcW w:w="1971" w:type="dxa"/>
            <w:tcBorders>
              <w:top w:val="nil"/>
              <w:left w:val="nil"/>
              <w:bottom w:val="single" w:sz="8" w:space="0" w:color="000000"/>
              <w:right w:val="single" w:sz="8" w:space="0" w:color="000000"/>
            </w:tcBorders>
            <w:shd w:val="clear" w:color="auto" w:fill="auto"/>
            <w:vAlign w:val="center"/>
            <w:hideMark/>
          </w:tcPr>
          <w:p w14:paraId="52D85C4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34FF2EC"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7CBE2C5"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із</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внутрішніх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3C7768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1645</w:t>
            </w:r>
          </w:p>
        </w:tc>
        <w:tc>
          <w:tcPr>
            <w:tcW w:w="2220" w:type="dxa"/>
            <w:tcBorders>
              <w:top w:val="nil"/>
              <w:left w:val="nil"/>
              <w:bottom w:val="single" w:sz="8" w:space="0" w:color="000000"/>
              <w:right w:val="single" w:sz="8" w:space="0" w:color="000000"/>
            </w:tcBorders>
            <w:shd w:val="clear" w:color="auto" w:fill="auto"/>
            <w:vAlign w:val="center"/>
            <w:hideMark/>
          </w:tcPr>
          <w:p w14:paraId="561C215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038EFB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F9812B8"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D274C95"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страховою </w:t>
            </w:r>
            <w:proofErr w:type="spellStart"/>
            <w:r w:rsidRPr="00A408B7">
              <w:rPr>
                <w:rFonts w:ascii="Times New Roman" w:eastAsia="Times New Roman" w:hAnsi="Times New Roman" w:cs="Times New Roman"/>
                <w:color w:val="000000"/>
                <w:sz w:val="22"/>
                <w:szCs w:val="22"/>
                <w:lang w:eastAsia="ru-RU"/>
              </w:rPr>
              <w:t>діяльністю</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B1CBE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1650</w:t>
            </w:r>
          </w:p>
        </w:tc>
        <w:tc>
          <w:tcPr>
            <w:tcW w:w="2220" w:type="dxa"/>
            <w:tcBorders>
              <w:top w:val="nil"/>
              <w:left w:val="nil"/>
              <w:bottom w:val="single" w:sz="8" w:space="0" w:color="000000"/>
              <w:right w:val="single" w:sz="8" w:space="0" w:color="000000"/>
            </w:tcBorders>
            <w:shd w:val="clear" w:color="auto" w:fill="auto"/>
            <w:vAlign w:val="center"/>
            <w:hideMark/>
          </w:tcPr>
          <w:p w14:paraId="0AE8BD6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DB6F9C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FEB6023"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812D9C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Поточні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638DB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1660</w:t>
            </w:r>
          </w:p>
        </w:tc>
        <w:tc>
          <w:tcPr>
            <w:tcW w:w="2220" w:type="dxa"/>
            <w:tcBorders>
              <w:top w:val="nil"/>
              <w:left w:val="nil"/>
              <w:bottom w:val="single" w:sz="8" w:space="0" w:color="000000"/>
              <w:right w:val="single" w:sz="8" w:space="0" w:color="000000"/>
            </w:tcBorders>
            <w:shd w:val="clear" w:color="auto" w:fill="auto"/>
            <w:vAlign w:val="center"/>
            <w:hideMark/>
          </w:tcPr>
          <w:p w14:paraId="2E3CC57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7 786</w:t>
            </w:r>
          </w:p>
        </w:tc>
        <w:tc>
          <w:tcPr>
            <w:tcW w:w="1971" w:type="dxa"/>
            <w:tcBorders>
              <w:top w:val="nil"/>
              <w:left w:val="nil"/>
              <w:bottom w:val="single" w:sz="8" w:space="0" w:color="000000"/>
              <w:right w:val="single" w:sz="8" w:space="0" w:color="000000"/>
            </w:tcBorders>
            <w:shd w:val="clear" w:color="auto" w:fill="auto"/>
            <w:vAlign w:val="center"/>
            <w:hideMark/>
          </w:tcPr>
          <w:p w14:paraId="6C70D6B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8 257</w:t>
            </w:r>
          </w:p>
        </w:tc>
      </w:tr>
      <w:tr w:rsidR="00A408B7" w:rsidRPr="00A408B7" w14:paraId="7AD437FB"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3D3F735"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Доходи </w:t>
            </w:r>
            <w:proofErr w:type="spellStart"/>
            <w:r w:rsidRPr="00A408B7">
              <w:rPr>
                <w:rFonts w:ascii="Times New Roman" w:eastAsia="Times New Roman" w:hAnsi="Times New Roman" w:cs="Times New Roman"/>
                <w:color w:val="000000"/>
                <w:sz w:val="22"/>
                <w:szCs w:val="22"/>
                <w:lang w:eastAsia="ru-RU"/>
              </w:rPr>
              <w:t>майбутніх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5BF739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1665</w:t>
            </w:r>
          </w:p>
        </w:tc>
        <w:tc>
          <w:tcPr>
            <w:tcW w:w="2220" w:type="dxa"/>
            <w:tcBorders>
              <w:top w:val="nil"/>
              <w:left w:val="nil"/>
              <w:bottom w:val="single" w:sz="8" w:space="0" w:color="000000"/>
              <w:right w:val="single" w:sz="8" w:space="0" w:color="000000"/>
            </w:tcBorders>
            <w:shd w:val="clear" w:color="auto" w:fill="auto"/>
            <w:vAlign w:val="center"/>
            <w:hideMark/>
          </w:tcPr>
          <w:p w14:paraId="0CC2185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D2C62B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958A174" w14:textId="77777777" w:rsidTr="00A408B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A74A426"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Відстрочені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комісійні</w:t>
            </w:r>
            <w:proofErr w:type="spellEnd"/>
            <w:r w:rsidRPr="00A408B7">
              <w:rPr>
                <w:rFonts w:ascii="Times New Roman" w:eastAsia="Times New Roman" w:hAnsi="Times New Roman" w:cs="Times New Roman"/>
                <w:color w:val="000000"/>
                <w:sz w:val="22"/>
                <w:szCs w:val="22"/>
                <w:lang w:eastAsia="ru-RU"/>
              </w:rPr>
              <w:t xml:space="preserve"> доходи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перестраховиків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7CA2B5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1670</w:t>
            </w:r>
          </w:p>
        </w:tc>
        <w:tc>
          <w:tcPr>
            <w:tcW w:w="2220" w:type="dxa"/>
            <w:tcBorders>
              <w:top w:val="nil"/>
              <w:left w:val="nil"/>
              <w:bottom w:val="single" w:sz="8" w:space="0" w:color="000000"/>
              <w:right w:val="single" w:sz="8" w:space="0" w:color="000000"/>
            </w:tcBorders>
            <w:shd w:val="clear" w:color="auto" w:fill="auto"/>
            <w:vAlign w:val="center"/>
            <w:hideMark/>
          </w:tcPr>
          <w:p w14:paraId="11ED3A7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4E7BD5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2D4EBA7"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836C4F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поточні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82F32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1690</w:t>
            </w:r>
          </w:p>
        </w:tc>
        <w:tc>
          <w:tcPr>
            <w:tcW w:w="2220" w:type="dxa"/>
            <w:tcBorders>
              <w:top w:val="nil"/>
              <w:left w:val="nil"/>
              <w:bottom w:val="single" w:sz="8" w:space="0" w:color="000000"/>
              <w:right w:val="single" w:sz="8" w:space="0" w:color="000000"/>
            </w:tcBorders>
            <w:shd w:val="clear" w:color="auto" w:fill="auto"/>
            <w:vAlign w:val="center"/>
            <w:hideMark/>
          </w:tcPr>
          <w:p w14:paraId="35A4477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2 428 865</w:t>
            </w:r>
          </w:p>
        </w:tc>
        <w:tc>
          <w:tcPr>
            <w:tcW w:w="1971" w:type="dxa"/>
            <w:tcBorders>
              <w:top w:val="nil"/>
              <w:left w:val="nil"/>
              <w:bottom w:val="single" w:sz="8" w:space="0" w:color="000000"/>
              <w:right w:val="single" w:sz="8" w:space="0" w:color="000000"/>
            </w:tcBorders>
            <w:shd w:val="clear" w:color="auto" w:fill="auto"/>
            <w:vAlign w:val="center"/>
            <w:hideMark/>
          </w:tcPr>
          <w:p w14:paraId="7A5610F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5 050 778</w:t>
            </w:r>
          </w:p>
        </w:tc>
      </w:tr>
      <w:tr w:rsidR="00A408B7" w:rsidRPr="00A408B7" w14:paraId="20B552AC"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D615A7B"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Усього</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розділом</w:t>
            </w:r>
            <w:proofErr w:type="spellEnd"/>
            <w:r w:rsidRPr="00A408B7">
              <w:rPr>
                <w:rFonts w:ascii="Times New Roman" w:eastAsia="Times New Roman" w:hAnsi="Times New Roman" w:cs="Times New Roman"/>
                <w:color w:val="000000"/>
                <w:sz w:val="22"/>
                <w:szCs w:val="22"/>
                <w:lang w:eastAsia="ru-RU"/>
              </w:rPr>
              <w:t xml:space="preserve"> IІІ</w:t>
            </w:r>
          </w:p>
        </w:tc>
        <w:tc>
          <w:tcPr>
            <w:tcW w:w="2580" w:type="dxa"/>
            <w:tcBorders>
              <w:top w:val="nil"/>
              <w:left w:val="nil"/>
              <w:bottom w:val="single" w:sz="8" w:space="0" w:color="000000"/>
              <w:right w:val="single" w:sz="8" w:space="0" w:color="000000"/>
            </w:tcBorders>
            <w:shd w:val="clear" w:color="auto" w:fill="auto"/>
            <w:vAlign w:val="center"/>
            <w:hideMark/>
          </w:tcPr>
          <w:p w14:paraId="2AD9015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1695</w:t>
            </w:r>
          </w:p>
        </w:tc>
        <w:tc>
          <w:tcPr>
            <w:tcW w:w="2220" w:type="dxa"/>
            <w:tcBorders>
              <w:top w:val="nil"/>
              <w:left w:val="nil"/>
              <w:bottom w:val="single" w:sz="8" w:space="0" w:color="000000"/>
              <w:right w:val="single" w:sz="8" w:space="0" w:color="000000"/>
            </w:tcBorders>
            <w:shd w:val="clear" w:color="auto" w:fill="auto"/>
            <w:vAlign w:val="center"/>
            <w:hideMark/>
          </w:tcPr>
          <w:p w14:paraId="62154C9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26 771 781</w:t>
            </w:r>
          </w:p>
        </w:tc>
        <w:tc>
          <w:tcPr>
            <w:tcW w:w="1971" w:type="dxa"/>
            <w:tcBorders>
              <w:top w:val="nil"/>
              <w:left w:val="nil"/>
              <w:bottom w:val="nil"/>
              <w:right w:val="single" w:sz="8" w:space="0" w:color="000000"/>
            </w:tcBorders>
            <w:shd w:val="clear" w:color="auto" w:fill="auto"/>
            <w:vAlign w:val="center"/>
            <w:hideMark/>
          </w:tcPr>
          <w:p w14:paraId="6627D22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17 865 684</w:t>
            </w:r>
          </w:p>
        </w:tc>
      </w:tr>
      <w:tr w:rsidR="00A408B7" w:rsidRPr="00A408B7" w14:paraId="6F7D124C" w14:textId="77777777" w:rsidTr="00A408B7">
        <w:trPr>
          <w:trHeight w:val="1215"/>
        </w:trPr>
        <w:tc>
          <w:tcPr>
            <w:tcW w:w="3000" w:type="dxa"/>
            <w:tcBorders>
              <w:top w:val="nil"/>
              <w:left w:val="single" w:sz="8" w:space="0" w:color="000000"/>
              <w:bottom w:val="nil"/>
              <w:right w:val="single" w:sz="8" w:space="0" w:color="000000"/>
            </w:tcBorders>
            <w:shd w:val="clear" w:color="auto" w:fill="auto"/>
            <w:vAlign w:val="center"/>
            <w:hideMark/>
          </w:tcPr>
          <w:p w14:paraId="67314EAC"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ІV. </w:t>
            </w:r>
            <w:proofErr w:type="spellStart"/>
            <w:r w:rsidRPr="00A408B7">
              <w:rPr>
                <w:rFonts w:ascii="Times New Roman" w:eastAsia="Times New Roman" w:hAnsi="Times New Roman" w:cs="Times New Roman"/>
                <w:color w:val="000000"/>
                <w:sz w:val="22"/>
                <w:szCs w:val="22"/>
                <w:lang w:eastAsia="ru-RU"/>
              </w:rPr>
              <w:t>Зобов’язання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пов’язані</w:t>
            </w:r>
            <w:proofErr w:type="spellEnd"/>
            <w:r w:rsidRPr="00A408B7">
              <w:rPr>
                <w:rFonts w:ascii="Times New Roman" w:eastAsia="Times New Roman" w:hAnsi="Times New Roman" w:cs="Times New Roman"/>
                <w:color w:val="000000"/>
                <w:sz w:val="22"/>
                <w:szCs w:val="22"/>
                <w:lang w:eastAsia="ru-RU"/>
              </w:rPr>
              <w:t xml:space="preserve"> з </w:t>
            </w:r>
            <w:proofErr w:type="spellStart"/>
            <w:r w:rsidRPr="00A408B7">
              <w:rPr>
                <w:rFonts w:ascii="Times New Roman" w:eastAsia="Times New Roman" w:hAnsi="Times New Roman" w:cs="Times New Roman"/>
                <w:color w:val="000000"/>
                <w:sz w:val="22"/>
                <w:szCs w:val="22"/>
                <w:lang w:eastAsia="ru-RU"/>
              </w:rPr>
              <w:t>необоротними</w:t>
            </w:r>
            <w:proofErr w:type="spellEnd"/>
            <w:r w:rsidRPr="00A408B7">
              <w:rPr>
                <w:rFonts w:ascii="Times New Roman" w:eastAsia="Times New Roman" w:hAnsi="Times New Roman" w:cs="Times New Roman"/>
                <w:color w:val="000000"/>
                <w:sz w:val="22"/>
                <w:szCs w:val="22"/>
                <w:lang w:eastAsia="ru-RU"/>
              </w:rPr>
              <w:t xml:space="preserve"> активами, </w:t>
            </w:r>
            <w:proofErr w:type="spellStart"/>
            <w:r w:rsidRPr="00A408B7">
              <w:rPr>
                <w:rFonts w:ascii="Times New Roman" w:eastAsia="Times New Roman" w:hAnsi="Times New Roman" w:cs="Times New Roman"/>
                <w:color w:val="000000"/>
                <w:sz w:val="22"/>
                <w:szCs w:val="22"/>
                <w:lang w:eastAsia="ru-RU"/>
              </w:rPr>
              <w:t>утримуваними</w:t>
            </w:r>
            <w:proofErr w:type="spellEnd"/>
            <w:r w:rsidRPr="00A408B7">
              <w:rPr>
                <w:rFonts w:ascii="Times New Roman" w:eastAsia="Times New Roman" w:hAnsi="Times New Roman" w:cs="Times New Roman"/>
                <w:color w:val="000000"/>
                <w:sz w:val="22"/>
                <w:szCs w:val="22"/>
                <w:lang w:eastAsia="ru-RU"/>
              </w:rPr>
              <w:t xml:space="preserve"> </w:t>
            </w:r>
            <w:proofErr w:type="gramStart"/>
            <w:r w:rsidRPr="00A408B7">
              <w:rPr>
                <w:rFonts w:ascii="Times New Roman" w:eastAsia="Times New Roman" w:hAnsi="Times New Roman" w:cs="Times New Roman"/>
                <w:color w:val="000000"/>
                <w:sz w:val="22"/>
                <w:szCs w:val="22"/>
                <w:lang w:eastAsia="ru-RU"/>
              </w:rPr>
              <w:t>для продажу</w:t>
            </w:r>
            <w:proofErr w:type="gramEnd"/>
            <w:r w:rsidRPr="00A408B7">
              <w:rPr>
                <w:rFonts w:ascii="Times New Roman" w:eastAsia="Times New Roman" w:hAnsi="Times New Roman" w:cs="Times New Roman"/>
                <w:color w:val="000000"/>
                <w:sz w:val="22"/>
                <w:szCs w:val="22"/>
                <w:lang w:eastAsia="ru-RU"/>
              </w:rPr>
              <w:t xml:space="preserve">, та </w:t>
            </w:r>
            <w:proofErr w:type="spellStart"/>
            <w:r w:rsidRPr="00A408B7">
              <w:rPr>
                <w:rFonts w:ascii="Times New Roman" w:eastAsia="Times New Roman" w:hAnsi="Times New Roman" w:cs="Times New Roman"/>
                <w:color w:val="000000"/>
                <w:sz w:val="22"/>
                <w:szCs w:val="22"/>
                <w:lang w:eastAsia="ru-RU"/>
              </w:rPr>
              <w:t>групами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вибуття</w:t>
            </w:r>
            <w:proofErr w:type="spellEnd"/>
          </w:p>
        </w:tc>
        <w:tc>
          <w:tcPr>
            <w:tcW w:w="2580" w:type="dxa"/>
            <w:tcBorders>
              <w:top w:val="nil"/>
              <w:left w:val="nil"/>
              <w:bottom w:val="nil"/>
              <w:right w:val="single" w:sz="8" w:space="0" w:color="000000"/>
            </w:tcBorders>
            <w:shd w:val="clear" w:color="auto" w:fill="auto"/>
            <w:vAlign w:val="center"/>
            <w:hideMark/>
          </w:tcPr>
          <w:p w14:paraId="69A4138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1700</w:t>
            </w:r>
          </w:p>
        </w:tc>
        <w:tc>
          <w:tcPr>
            <w:tcW w:w="2220" w:type="dxa"/>
            <w:tcBorders>
              <w:top w:val="nil"/>
              <w:left w:val="nil"/>
              <w:bottom w:val="single" w:sz="8" w:space="0" w:color="000000"/>
              <w:right w:val="single" w:sz="8" w:space="0" w:color="000000"/>
            </w:tcBorders>
            <w:shd w:val="clear" w:color="auto" w:fill="auto"/>
            <w:vAlign w:val="center"/>
            <w:hideMark/>
          </w:tcPr>
          <w:p w14:paraId="568EAD6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000000"/>
            </w:tcBorders>
            <w:shd w:val="clear" w:color="auto" w:fill="auto"/>
            <w:vAlign w:val="center"/>
            <w:hideMark/>
          </w:tcPr>
          <w:p w14:paraId="3A9E8C6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6AC1BFC" w14:textId="77777777" w:rsidTr="00A408B7">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33E75F"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Чиста </w:t>
            </w:r>
            <w:proofErr w:type="spellStart"/>
            <w:r w:rsidRPr="00A408B7">
              <w:rPr>
                <w:rFonts w:ascii="Times New Roman" w:eastAsia="Times New Roman" w:hAnsi="Times New Roman" w:cs="Times New Roman"/>
                <w:color w:val="000000"/>
                <w:sz w:val="22"/>
                <w:szCs w:val="22"/>
                <w:lang w:eastAsia="ru-RU"/>
              </w:rPr>
              <w:t>вартість</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недержавного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пенсійного</w:t>
            </w:r>
            <w:proofErr w:type="spellEnd"/>
            <w:r w:rsidRPr="00A408B7">
              <w:rPr>
                <w:rFonts w:ascii="Times New Roman" w:eastAsia="Times New Roman" w:hAnsi="Times New Roman" w:cs="Times New Roman"/>
                <w:color w:val="000000"/>
                <w:sz w:val="22"/>
                <w:szCs w:val="22"/>
                <w:lang w:eastAsia="ru-RU"/>
              </w:rPr>
              <w:t xml:space="preserve"> фонду</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5E3FE16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1800</w:t>
            </w:r>
          </w:p>
        </w:tc>
        <w:tc>
          <w:tcPr>
            <w:tcW w:w="2220" w:type="dxa"/>
            <w:tcBorders>
              <w:top w:val="nil"/>
              <w:left w:val="nil"/>
              <w:bottom w:val="single" w:sz="8" w:space="0" w:color="000000"/>
              <w:right w:val="single" w:sz="8" w:space="0" w:color="000000"/>
            </w:tcBorders>
            <w:shd w:val="clear" w:color="auto" w:fill="auto"/>
            <w:vAlign w:val="center"/>
            <w:hideMark/>
          </w:tcPr>
          <w:p w14:paraId="53B8227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A0ED91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923284E" w14:textId="77777777" w:rsidTr="00A408B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3BA3BFC"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Баланс</w:t>
            </w:r>
          </w:p>
        </w:tc>
        <w:tc>
          <w:tcPr>
            <w:tcW w:w="2580" w:type="dxa"/>
            <w:tcBorders>
              <w:top w:val="nil"/>
              <w:left w:val="nil"/>
              <w:bottom w:val="single" w:sz="8" w:space="0" w:color="000000"/>
              <w:right w:val="single" w:sz="8" w:space="0" w:color="000000"/>
            </w:tcBorders>
            <w:shd w:val="clear" w:color="auto" w:fill="auto"/>
            <w:vAlign w:val="center"/>
            <w:hideMark/>
          </w:tcPr>
          <w:p w14:paraId="6A9BF72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1900</w:t>
            </w:r>
          </w:p>
        </w:tc>
        <w:tc>
          <w:tcPr>
            <w:tcW w:w="2220" w:type="dxa"/>
            <w:tcBorders>
              <w:top w:val="nil"/>
              <w:left w:val="nil"/>
              <w:bottom w:val="single" w:sz="8" w:space="0" w:color="000000"/>
              <w:right w:val="single" w:sz="8" w:space="0" w:color="000000"/>
            </w:tcBorders>
            <w:shd w:val="clear" w:color="auto" w:fill="auto"/>
            <w:vAlign w:val="center"/>
            <w:hideMark/>
          </w:tcPr>
          <w:p w14:paraId="7C66883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97 544 421</w:t>
            </w:r>
          </w:p>
        </w:tc>
        <w:tc>
          <w:tcPr>
            <w:tcW w:w="1971" w:type="dxa"/>
            <w:tcBorders>
              <w:top w:val="nil"/>
              <w:left w:val="nil"/>
              <w:bottom w:val="single" w:sz="8" w:space="0" w:color="000000"/>
              <w:right w:val="single" w:sz="8" w:space="0" w:color="000000"/>
            </w:tcBorders>
            <w:shd w:val="clear" w:color="auto" w:fill="auto"/>
            <w:vAlign w:val="center"/>
            <w:hideMark/>
          </w:tcPr>
          <w:p w14:paraId="04854E8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88 349 556</w:t>
            </w:r>
          </w:p>
        </w:tc>
      </w:tr>
    </w:tbl>
    <w:p w14:paraId="3BC53770" w14:textId="77777777" w:rsidR="00A408B7" w:rsidRDefault="00A408B7" w:rsidP="00A408B7">
      <w:pPr>
        <w:tabs>
          <w:tab w:val="left" w:pos="4086"/>
        </w:tabs>
        <w:spacing w:line="360" w:lineRule="auto"/>
        <w:jc w:val="both"/>
        <w:rPr>
          <w:rFonts w:ascii="Times New Roman" w:hAnsi="Times New Roman" w:cs="Times New Roman"/>
          <w:sz w:val="28"/>
          <w:szCs w:val="28"/>
          <w:lang w:val="uk-UA"/>
        </w:rPr>
      </w:pPr>
    </w:p>
    <w:p w14:paraId="0B6A7B75" w14:textId="24BC305C" w:rsidR="00A408B7" w:rsidRDefault="00A408B7" w:rsidP="00A408B7">
      <w:pPr>
        <w:tabs>
          <w:tab w:val="left" w:pos="4086"/>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Г.2 – </w:t>
      </w:r>
      <w:r w:rsidRPr="00025E81">
        <w:rPr>
          <w:rFonts w:ascii="Times New Roman" w:hAnsi="Times New Roman" w:cs="Times New Roman"/>
          <w:sz w:val="28"/>
          <w:szCs w:val="28"/>
          <w:lang w:val="uk-UA"/>
        </w:rPr>
        <w:t>Звіт про фінансові результати (Звіт про сукупний дохід) за 20</w:t>
      </w:r>
      <w:r>
        <w:rPr>
          <w:rFonts w:ascii="Times New Roman" w:hAnsi="Times New Roman" w:cs="Times New Roman"/>
          <w:sz w:val="28"/>
          <w:szCs w:val="28"/>
          <w:lang w:val="uk-UA"/>
        </w:rPr>
        <w:t>20</w:t>
      </w:r>
      <w:r w:rsidRPr="00025E81">
        <w:rPr>
          <w:rFonts w:ascii="Times New Roman" w:hAnsi="Times New Roman" w:cs="Times New Roman"/>
          <w:sz w:val="28"/>
          <w:szCs w:val="28"/>
          <w:lang w:val="uk-UA"/>
        </w:rPr>
        <w:t xml:space="preserve"> рік</w:t>
      </w:r>
    </w:p>
    <w:tbl>
      <w:tblPr>
        <w:tblW w:w="9771" w:type="dxa"/>
        <w:tblLook w:val="04A0" w:firstRow="1" w:lastRow="0" w:firstColumn="1" w:lastColumn="0" w:noHBand="0" w:noVBand="1"/>
      </w:tblPr>
      <w:tblGrid>
        <w:gridCol w:w="4060"/>
        <w:gridCol w:w="1620"/>
        <w:gridCol w:w="1900"/>
        <w:gridCol w:w="2191"/>
      </w:tblGrid>
      <w:tr w:rsidR="00A408B7" w:rsidRPr="00A408B7" w14:paraId="691005F9" w14:textId="77777777" w:rsidTr="00A408B7">
        <w:trPr>
          <w:trHeight w:val="75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6B440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Стаття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5C0E5C8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2E01908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звітний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0D113AF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аналогічний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попереднього</w:t>
            </w:r>
            <w:proofErr w:type="spellEnd"/>
            <w:r w:rsidRPr="00A408B7">
              <w:rPr>
                <w:rFonts w:ascii="Times New Roman" w:eastAsia="Times New Roman" w:hAnsi="Times New Roman" w:cs="Times New Roman"/>
                <w:color w:val="000000"/>
                <w:sz w:val="22"/>
                <w:szCs w:val="22"/>
                <w:lang w:eastAsia="ru-RU"/>
              </w:rPr>
              <w:t xml:space="preserve"> року</w:t>
            </w:r>
          </w:p>
        </w:tc>
      </w:tr>
      <w:tr w:rsidR="00A408B7" w:rsidRPr="00A408B7" w14:paraId="4BBAFC24" w14:textId="77777777" w:rsidTr="00A408B7">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26C1FF0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w:t>
            </w:r>
          </w:p>
        </w:tc>
        <w:tc>
          <w:tcPr>
            <w:tcW w:w="1620" w:type="dxa"/>
            <w:tcBorders>
              <w:top w:val="nil"/>
              <w:left w:val="nil"/>
              <w:bottom w:val="nil"/>
              <w:right w:val="single" w:sz="8" w:space="0" w:color="000000"/>
            </w:tcBorders>
            <w:shd w:val="clear" w:color="auto" w:fill="auto"/>
            <w:vAlign w:val="center"/>
            <w:hideMark/>
          </w:tcPr>
          <w:p w14:paraId="7B621DD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w:t>
            </w:r>
          </w:p>
        </w:tc>
        <w:tc>
          <w:tcPr>
            <w:tcW w:w="1900" w:type="dxa"/>
            <w:tcBorders>
              <w:top w:val="nil"/>
              <w:left w:val="nil"/>
              <w:bottom w:val="nil"/>
              <w:right w:val="single" w:sz="8" w:space="0" w:color="000000"/>
            </w:tcBorders>
            <w:shd w:val="clear" w:color="auto" w:fill="auto"/>
            <w:vAlign w:val="center"/>
            <w:hideMark/>
          </w:tcPr>
          <w:p w14:paraId="7E1EA61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c>
          <w:tcPr>
            <w:tcW w:w="2191" w:type="dxa"/>
            <w:tcBorders>
              <w:top w:val="nil"/>
              <w:left w:val="nil"/>
              <w:bottom w:val="nil"/>
              <w:right w:val="single" w:sz="8" w:space="0" w:color="000000"/>
            </w:tcBorders>
            <w:shd w:val="clear" w:color="auto" w:fill="auto"/>
            <w:vAlign w:val="center"/>
            <w:hideMark/>
          </w:tcPr>
          <w:p w14:paraId="78D62E4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w:t>
            </w:r>
          </w:p>
        </w:tc>
      </w:tr>
      <w:tr w:rsidR="00A408B7" w:rsidRPr="00A408B7" w14:paraId="4458F2FC" w14:textId="77777777" w:rsidTr="00A408B7">
        <w:trPr>
          <w:trHeight w:val="5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F67C58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Чистий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реалізації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товарів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робіт</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послуг</w:t>
            </w:r>
            <w:proofErr w:type="spellEnd"/>
            <w:r w:rsidRPr="00A408B7">
              <w:rPr>
                <w:rFonts w:ascii="Times New Roman" w:eastAsia="Times New Roman" w:hAnsi="Times New Roman" w:cs="Times New Roman"/>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B11745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2000</w:t>
            </w:r>
          </w:p>
        </w:tc>
        <w:tc>
          <w:tcPr>
            <w:tcW w:w="1900" w:type="dxa"/>
            <w:tcBorders>
              <w:top w:val="single" w:sz="8" w:space="0" w:color="000000"/>
              <w:left w:val="nil"/>
              <w:bottom w:val="single" w:sz="8" w:space="0" w:color="000000"/>
              <w:right w:val="single" w:sz="8" w:space="0" w:color="000000"/>
            </w:tcBorders>
            <w:shd w:val="clear" w:color="auto" w:fill="auto"/>
            <w:vAlign w:val="center"/>
            <w:hideMark/>
          </w:tcPr>
          <w:p w14:paraId="57A9964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63 496 684</w:t>
            </w:r>
          </w:p>
        </w:tc>
        <w:tc>
          <w:tcPr>
            <w:tcW w:w="2191" w:type="dxa"/>
            <w:tcBorders>
              <w:top w:val="single" w:sz="8" w:space="0" w:color="000000"/>
              <w:left w:val="nil"/>
              <w:bottom w:val="single" w:sz="8" w:space="0" w:color="000000"/>
              <w:right w:val="single" w:sz="8" w:space="0" w:color="000000"/>
            </w:tcBorders>
            <w:shd w:val="clear" w:color="auto" w:fill="auto"/>
            <w:vAlign w:val="center"/>
            <w:hideMark/>
          </w:tcPr>
          <w:p w14:paraId="1FF63B9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62 409 226</w:t>
            </w:r>
          </w:p>
        </w:tc>
      </w:tr>
      <w:tr w:rsidR="00A408B7" w:rsidRPr="00A408B7" w14:paraId="09CF6F32" w14:textId="77777777" w:rsidTr="00A408B7">
        <w:trPr>
          <w:trHeight w:val="54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36E934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Чисті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зароблені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премії</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415BE1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2010</w:t>
            </w:r>
          </w:p>
        </w:tc>
        <w:tc>
          <w:tcPr>
            <w:tcW w:w="1900" w:type="dxa"/>
            <w:tcBorders>
              <w:top w:val="nil"/>
              <w:left w:val="nil"/>
              <w:bottom w:val="single" w:sz="8" w:space="0" w:color="000000"/>
              <w:right w:val="single" w:sz="8" w:space="0" w:color="000000"/>
            </w:tcBorders>
            <w:shd w:val="clear" w:color="auto" w:fill="auto"/>
            <w:vAlign w:val="center"/>
            <w:hideMark/>
          </w:tcPr>
          <w:p w14:paraId="3129B53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81A08C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77E379B"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5E98DC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Премії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підписані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валова</w:t>
            </w:r>
            <w:proofErr w:type="spellEnd"/>
            <w:r w:rsidRPr="00A408B7">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1BF1097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2011</w:t>
            </w:r>
          </w:p>
        </w:tc>
        <w:tc>
          <w:tcPr>
            <w:tcW w:w="1900" w:type="dxa"/>
            <w:tcBorders>
              <w:top w:val="nil"/>
              <w:left w:val="nil"/>
              <w:bottom w:val="single" w:sz="8" w:space="0" w:color="000000"/>
              <w:right w:val="single" w:sz="8" w:space="0" w:color="000000"/>
            </w:tcBorders>
            <w:shd w:val="clear" w:color="auto" w:fill="auto"/>
            <w:vAlign w:val="center"/>
            <w:hideMark/>
          </w:tcPr>
          <w:p w14:paraId="09053C4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8E72B8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0B0EAD5"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028136B"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Премії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передані</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перестрахування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C7DCF1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2012</w:t>
            </w:r>
          </w:p>
        </w:tc>
        <w:tc>
          <w:tcPr>
            <w:tcW w:w="1900" w:type="dxa"/>
            <w:tcBorders>
              <w:top w:val="nil"/>
              <w:left w:val="nil"/>
              <w:bottom w:val="single" w:sz="8" w:space="0" w:color="000000"/>
              <w:right w:val="single" w:sz="8" w:space="0" w:color="000000"/>
            </w:tcBorders>
            <w:shd w:val="clear" w:color="auto" w:fill="auto"/>
            <w:vAlign w:val="center"/>
            <w:hideMark/>
          </w:tcPr>
          <w:p w14:paraId="717F137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31B12E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825143C" w14:textId="77777777" w:rsidTr="00A408B7">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0E2DA8B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резерву </w:t>
            </w:r>
            <w:proofErr w:type="spellStart"/>
            <w:r w:rsidRPr="00A408B7">
              <w:rPr>
                <w:rFonts w:ascii="Times New Roman" w:eastAsia="Times New Roman" w:hAnsi="Times New Roman" w:cs="Times New Roman"/>
                <w:color w:val="000000"/>
                <w:sz w:val="22"/>
                <w:szCs w:val="22"/>
                <w:lang w:eastAsia="ru-RU"/>
              </w:rPr>
              <w:t>незароблених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валова</w:t>
            </w:r>
            <w:proofErr w:type="spellEnd"/>
            <w:r w:rsidRPr="00A408B7">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nil"/>
              <w:right w:val="single" w:sz="8" w:space="0" w:color="000000"/>
            </w:tcBorders>
            <w:shd w:val="clear" w:color="auto" w:fill="auto"/>
            <w:vAlign w:val="center"/>
            <w:hideMark/>
          </w:tcPr>
          <w:p w14:paraId="08AE95A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2013</w:t>
            </w:r>
          </w:p>
        </w:tc>
        <w:tc>
          <w:tcPr>
            <w:tcW w:w="1900" w:type="dxa"/>
            <w:tcBorders>
              <w:top w:val="nil"/>
              <w:left w:val="nil"/>
              <w:bottom w:val="single" w:sz="8" w:space="0" w:color="000000"/>
              <w:right w:val="single" w:sz="8" w:space="0" w:color="000000"/>
            </w:tcBorders>
            <w:shd w:val="clear" w:color="auto" w:fill="auto"/>
            <w:vAlign w:val="center"/>
            <w:hideMark/>
          </w:tcPr>
          <w:p w14:paraId="2CAFF65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58A5D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7B7C587" w14:textId="77777777" w:rsidTr="00A408B7">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18624EE"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частки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перестраховиків</w:t>
            </w:r>
            <w:proofErr w:type="spellEnd"/>
            <w:r w:rsidRPr="00A408B7">
              <w:rPr>
                <w:rFonts w:ascii="Times New Roman" w:eastAsia="Times New Roman" w:hAnsi="Times New Roman" w:cs="Times New Roman"/>
                <w:color w:val="000000"/>
                <w:sz w:val="22"/>
                <w:szCs w:val="22"/>
                <w:lang w:eastAsia="ru-RU"/>
              </w:rPr>
              <w:t xml:space="preserve"> у </w:t>
            </w:r>
            <w:proofErr w:type="spellStart"/>
            <w:r w:rsidRPr="00A408B7">
              <w:rPr>
                <w:rFonts w:ascii="Times New Roman" w:eastAsia="Times New Roman" w:hAnsi="Times New Roman" w:cs="Times New Roman"/>
                <w:color w:val="000000"/>
                <w:sz w:val="22"/>
                <w:szCs w:val="22"/>
                <w:lang w:eastAsia="ru-RU"/>
              </w:rPr>
              <w:t>резерві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незароблених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премій</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2437DD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2014</w:t>
            </w:r>
          </w:p>
        </w:tc>
        <w:tc>
          <w:tcPr>
            <w:tcW w:w="1900" w:type="dxa"/>
            <w:tcBorders>
              <w:top w:val="nil"/>
              <w:left w:val="nil"/>
              <w:bottom w:val="single" w:sz="8" w:space="0" w:color="000000"/>
              <w:right w:val="single" w:sz="8" w:space="0" w:color="000000"/>
            </w:tcBorders>
            <w:shd w:val="clear" w:color="auto" w:fill="auto"/>
            <w:vAlign w:val="center"/>
            <w:hideMark/>
          </w:tcPr>
          <w:p w14:paraId="623FE14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7B2F6E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0BAA638"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021A74F"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Собівартість</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реалізованої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товарів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робіт</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послуг</w:t>
            </w:r>
            <w:proofErr w:type="spellEnd"/>
            <w:r w:rsidRPr="00A408B7">
              <w:rPr>
                <w:rFonts w:ascii="Times New Roman" w:eastAsia="Times New Roman" w:hAnsi="Times New Roman" w:cs="Times New Roman"/>
                <w:color w:val="000000"/>
                <w:sz w:val="22"/>
                <w:szCs w:val="22"/>
                <w:lang w:eastAsia="ru-RU"/>
              </w:rPr>
              <w:t>)</w:t>
            </w:r>
          </w:p>
        </w:tc>
        <w:tc>
          <w:tcPr>
            <w:tcW w:w="1620" w:type="dxa"/>
            <w:tcBorders>
              <w:top w:val="nil"/>
              <w:left w:val="nil"/>
              <w:bottom w:val="single" w:sz="8" w:space="0" w:color="000000"/>
              <w:right w:val="single" w:sz="8" w:space="0" w:color="000000"/>
            </w:tcBorders>
            <w:shd w:val="clear" w:color="auto" w:fill="auto"/>
            <w:vAlign w:val="center"/>
            <w:hideMark/>
          </w:tcPr>
          <w:p w14:paraId="461C3E5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2050</w:t>
            </w:r>
          </w:p>
        </w:tc>
        <w:tc>
          <w:tcPr>
            <w:tcW w:w="1900" w:type="dxa"/>
            <w:tcBorders>
              <w:top w:val="nil"/>
              <w:left w:val="nil"/>
              <w:bottom w:val="single" w:sz="8" w:space="0" w:color="000000"/>
              <w:right w:val="single" w:sz="8" w:space="0" w:color="000000"/>
            </w:tcBorders>
            <w:shd w:val="clear" w:color="auto" w:fill="auto"/>
            <w:vAlign w:val="center"/>
            <w:hideMark/>
          </w:tcPr>
          <w:p w14:paraId="448F813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-58 845 530</w:t>
            </w:r>
          </w:p>
        </w:tc>
        <w:tc>
          <w:tcPr>
            <w:tcW w:w="2191" w:type="dxa"/>
            <w:tcBorders>
              <w:top w:val="nil"/>
              <w:left w:val="nil"/>
              <w:bottom w:val="single" w:sz="8" w:space="0" w:color="000000"/>
              <w:right w:val="single" w:sz="8" w:space="0" w:color="000000"/>
            </w:tcBorders>
            <w:shd w:val="clear" w:color="auto" w:fill="auto"/>
            <w:vAlign w:val="center"/>
            <w:hideMark/>
          </w:tcPr>
          <w:p w14:paraId="505DFCD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-63 503 128</w:t>
            </w:r>
          </w:p>
        </w:tc>
      </w:tr>
      <w:tr w:rsidR="00A408B7" w:rsidRPr="00A408B7" w14:paraId="5E90B10F" w14:textId="77777777" w:rsidTr="00A408B7">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5387767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Чисті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понесені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збитки</w:t>
            </w:r>
            <w:proofErr w:type="spellEnd"/>
            <w:r w:rsidRPr="00A408B7">
              <w:rPr>
                <w:rFonts w:ascii="Times New Roman" w:eastAsia="Times New Roman" w:hAnsi="Times New Roman" w:cs="Times New Roman"/>
                <w:color w:val="000000"/>
                <w:sz w:val="22"/>
                <w:szCs w:val="22"/>
                <w:lang w:eastAsia="ru-RU"/>
              </w:rPr>
              <w:t xml:space="preserve"> за </w:t>
            </w:r>
            <w:proofErr w:type="spellStart"/>
            <w:r w:rsidRPr="00A408B7">
              <w:rPr>
                <w:rFonts w:ascii="Times New Roman" w:eastAsia="Times New Roman" w:hAnsi="Times New Roman" w:cs="Times New Roman"/>
                <w:color w:val="000000"/>
                <w:sz w:val="22"/>
                <w:szCs w:val="22"/>
                <w:lang w:eastAsia="ru-RU"/>
              </w:rPr>
              <w:t>страховими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виплатами</w:t>
            </w:r>
            <w:proofErr w:type="spellEnd"/>
          </w:p>
        </w:tc>
        <w:tc>
          <w:tcPr>
            <w:tcW w:w="1620" w:type="dxa"/>
            <w:tcBorders>
              <w:top w:val="nil"/>
              <w:left w:val="nil"/>
              <w:bottom w:val="nil"/>
              <w:right w:val="single" w:sz="8" w:space="0" w:color="000000"/>
            </w:tcBorders>
            <w:shd w:val="clear" w:color="auto" w:fill="auto"/>
            <w:vAlign w:val="center"/>
            <w:hideMark/>
          </w:tcPr>
          <w:p w14:paraId="0ED81E4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2070</w:t>
            </w:r>
          </w:p>
        </w:tc>
        <w:tc>
          <w:tcPr>
            <w:tcW w:w="1900" w:type="dxa"/>
            <w:tcBorders>
              <w:top w:val="nil"/>
              <w:left w:val="nil"/>
              <w:bottom w:val="single" w:sz="8" w:space="0" w:color="000000"/>
              <w:right w:val="single" w:sz="8" w:space="0" w:color="000000"/>
            </w:tcBorders>
            <w:shd w:val="clear" w:color="auto" w:fill="auto"/>
            <w:vAlign w:val="center"/>
            <w:hideMark/>
          </w:tcPr>
          <w:p w14:paraId="140D5C7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FA1D5B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21777A5" w14:textId="77777777" w:rsidTr="00A408B7">
        <w:trPr>
          <w:trHeight w:val="3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FE575A5"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Валовий</w:t>
            </w:r>
            <w:proofErr w:type="spellEnd"/>
            <w:r w:rsidRPr="00A408B7">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50DF3C0B"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nil"/>
              <w:left w:val="nil"/>
              <w:bottom w:val="single" w:sz="8" w:space="0" w:color="auto"/>
              <w:right w:val="single" w:sz="8" w:space="0" w:color="000000"/>
            </w:tcBorders>
            <w:shd w:val="clear" w:color="auto" w:fill="auto"/>
            <w:vAlign w:val="center"/>
            <w:hideMark/>
          </w:tcPr>
          <w:p w14:paraId="1F0F4AA3"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auto"/>
              <w:right w:val="single" w:sz="8" w:space="0" w:color="auto"/>
            </w:tcBorders>
            <w:shd w:val="clear" w:color="auto" w:fill="auto"/>
            <w:vAlign w:val="center"/>
            <w:hideMark/>
          </w:tcPr>
          <w:p w14:paraId="28AF247C"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1E9DA131" w14:textId="77777777" w:rsidTr="00A408B7">
        <w:trPr>
          <w:trHeight w:val="28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955E389"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F06DC8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2090</w:t>
            </w:r>
          </w:p>
        </w:tc>
        <w:tc>
          <w:tcPr>
            <w:tcW w:w="1900" w:type="dxa"/>
            <w:tcBorders>
              <w:top w:val="nil"/>
              <w:left w:val="nil"/>
              <w:bottom w:val="single" w:sz="8" w:space="0" w:color="000000"/>
              <w:right w:val="single" w:sz="8" w:space="0" w:color="000000"/>
            </w:tcBorders>
            <w:shd w:val="clear" w:color="auto" w:fill="auto"/>
            <w:vAlign w:val="center"/>
            <w:hideMark/>
          </w:tcPr>
          <w:p w14:paraId="3546239F"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4 651 154</w:t>
            </w:r>
          </w:p>
        </w:tc>
        <w:tc>
          <w:tcPr>
            <w:tcW w:w="2191" w:type="dxa"/>
            <w:tcBorders>
              <w:top w:val="nil"/>
              <w:left w:val="nil"/>
              <w:bottom w:val="single" w:sz="8" w:space="0" w:color="000000"/>
              <w:right w:val="single" w:sz="8" w:space="0" w:color="000000"/>
            </w:tcBorders>
            <w:shd w:val="clear" w:color="auto" w:fill="auto"/>
            <w:vAlign w:val="center"/>
            <w:hideMark/>
          </w:tcPr>
          <w:p w14:paraId="5ED14DA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D3A2BE4" w14:textId="77777777" w:rsidTr="00A408B7">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203DA93F"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nil"/>
              <w:right w:val="single" w:sz="8" w:space="0" w:color="000000"/>
            </w:tcBorders>
            <w:shd w:val="clear" w:color="auto" w:fill="auto"/>
            <w:vAlign w:val="center"/>
            <w:hideMark/>
          </w:tcPr>
          <w:p w14:paraId="7892A48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2095</w:t>
            </w:r>
          </w:p>
        </w:tc>
        <w:tc>
          <w:tcPr>
            <w:tcW w:w="1900" w:type="dxa"/>
            <w:tcBorders>
              <w:top w:val="nil"/>
              <w:left w:val="nil"/>
              <w:bottom w:val="single" w:sz="8" w:space="0" w:color="000000"/>
              <w:right w:val="single" w:sz="8" w:space="0" w:color="000000"/>
            </w:tcBorders>
            <w:shd w:val="clear" w:color="auto" w:fill="auto"/>
            <w:vAlign w:val="center"/>
            <w:hideMark/>
          </w:tcPr>
          <w:p w14:paraId="2CBFF78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B87364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-1 093 902</w:t>
            </w:r>
          </w:p>
        </w:tc>
      </w:tr>
      <w:tr w:rsidR="00A408B7" w:rsidRPr="00A408B7" w14:paraId="62CFF2C5" w14:textId="77777777" w:rsidTr="00A408B7">
        <w:trPr>
          <w:trHeight w:val="8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B2AB7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gramStart"/>
            <w:r w:rsidRPr="00A408B7">
              <w:rPr>
                <w:rFonts w:ascii="Times New Roman" w:eastAsia="Times New Roman" w:hAnsi="Times New Roman" w:cs="Times New Roman"/>
                <w:color w:val="000000"/>
                <w:sz w:val="22"/>
                <w:szCs w:val="22"/>
                <w:lang w:eastAsia="ru-RU"/>
              </w:rPr>
              <w:t>у резервах</w:t>
            </w:r>
            <w:proofErr w:type="gram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довгострокових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зобов’язань</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40689B6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2105</w:t>
            </w:r>
          </w:p>
        </w:tc>
        <w:tc>
          <w:tcPr>
            <w:tcW w:w="1900" w:type="dxa"/>
            <w:tcBorders>
              <w:top w:val="nil"/>
              <w:left w:val="nil"/>
              <w:bottom w:val="single" w:sz="8" w:space="0" w:color="000000"/>
              <w:right w:val="single" w:sz="8" w:space="0" w:color="000000"/>
            </w:tcBorders>
            <w:shd w:val="clear" w:color="auto" w:fill="auto"/>
            <w:vAlign w:val="center"/>
            <w:hideMark/>
          </w:tcPr>
          <w:p w14:paraId="081F31B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FC2E4C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5DC2B14"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EA1642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резервів</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08C1E4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2110</w:t>
            </w:r>
          </w:p>
        </w:tc>
        <w:tc>
          <w:tcPr>
            <w:tcW w:w="1900" w:type="dxa"/>
            <w:tcBorders>
              <w:top w:val="nil"/>
              <w:left w:val="nil"/>
              <w:bottom w:val="single" w:sz="8" w:space="0" w:color="000000"/>
              <w:right w:val="single" w:sz="8" w:space="0" w:color="000000"/>
            </w:tcBorders>
            <w:shd w:val="clear" w:color="auto" w:fill="auto"/>
            <w:vAlign w:val="center"/>
            <w:hideMark/>
          </w:tcPr>
          <w:p w14:paraId="4A72A27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AD0C32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B9A92A2"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A6D6BA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резервів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валова</w:t>
            </w:r>
            <w:proofErr w:type="spellEnd"/>
            <w:r w:rsidRPr="00A408B7">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22C84A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2111</w:t>
            </w:r>
          </w:p>
        </w:tc>
        <w:tc>
          <w:tcPr>
            <w:tcW w:w="1900" w:type="dxa"/>
            <w:tcBorders>
              <w:top w:val="nil"/>
              <w:left w:val="nil"/>
              <w:bottom w:val="single" w:sz="8" w:space="0" w:color="000000"/>
              <w:right w:val="single" w:sz="8" w:space="0" w:color="000000"/>
            </w:tcBorders>
            <w:shd w:val="clear" w:color="auto" w:fill="auto"/>
            <w:vAlign w:val="center"/>
            <w:hideMark/>
          </w:tcPr>
          <w:p w14:paraId="78F01F3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EEAAA7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A6FFB0D" w14:textId="77777777" w:rsidTr="00A408B7">
        <w:trPr>
          <w:trHeight w:val="6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3F85745"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Зміна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частки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перестраховиків</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інших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страхових</w:t>
            </w:r>
            <w:proofErr w:type="spellEnd"/>
            <w:r w:rsidRPr="00A408B7">
              <w:rPr>
                <w:rFonts w:ascii="Times New Roman" w:eastAsia="Times New Roman" w:hAnsi="Times New Roman" w:cs="Times New Roman"/>
                <w:color w:val="000000"/>
                <w:sz w:val="22"/>
                <w:szCs w:val="22"/>
                <w:lang w:eastAsia="ru-RU"/>
              </w:rPr>
              <w:t xml:space="preserve"> резервах</w:t>
            </w:r>
          </w:p>
        </w:tc>
        <w:tc>
          <w:tcPr>
            <w:tcW w:w="1620" w:type="dxa"/>
            <w:tcBorders>
              <w:top w:val="nil"/>
              <w:left w:val="nil"/>
              <w:bottom w:val="single" w:sz="8" w:space="0" w:color="000000"/>
              <w:right w:val="single" w:sz="8" w:space="0" w:color="000000"/>
            </w:tcBorders>
            <w:shd w:val="clear" w:color="auto" w:fill="auto"/>
            <w:vAlign w:val="center"/>
            <w:hideMark/>
          </w:tcPr>
          <w:p w14:paraId="1938ED2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2112</w:t>
            </w:r>
          </w:p>
        </w:tc>
        <w:tc>
          <w:tcPr>
            <w:tcW w:w="1900" w:type="dxa"/>
            <w:tcBorders>
              <w:top w:val="nil"/>
              <w:left w:val="nil"/>
              <w:bottom w:val="single" w:sz="8" w:space="0" w:color="000000"/>
              <w:right w:val="single" w:sz="8" w:space="0" w:color="000000"/>
            </w:tcBorders>
            <w:shd w:val="clear" w:color="auto" w:fill="auto"/>
            <w:vAlign w:val="center"/>
            <w:hideMark/>
          </w:tcPr>
          <w:p w14:paraId="37EF9B9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E31755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545D3DC"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44FEF73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операційні</w:t>
            </w:r>
            <w:proofErr w:type="spellEnd"/>
            <w:r w:rsidRPr="00A408B7">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045EDC7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2120</w:t>
            </w:r>
          </w:p>
        </w:tc>
        <w:tc>
          <w:tcPr>
            <w:tcW w:w="1900" w:type="dxa"/>
            <w:tcBorders>
              <w:top w:val="nil"/>
              <w:left w:val="nil"/>
              <w:bottom w:val="single" w:sz="8" w:space="0" w:color="000000"/>
              <w:right w:val="single" w:sz="8" w:space="0" w:color="000000"/>
            </w:tcBorders>
            <w:shd w:val="clear" w:color="auto" w:fill="auto"/>
            <w:vAlign w:val="center"/>
            <w:hideMark/>
          </w:tcPr>
          <w:p w14:paraId="463D634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324 998</w:t>
            </w:r>
          </w:p>
        </w:tc>
        <w:tc>
          <w:tcPr>
            <w:tcW w:w="2191" w:type="dxa"/>
            <w:tcBorders>
              <w:top w:val="nil"/>
              <w:left w:val="nil"/>
              <w:bottom w:val="single" w:sz="8" w:space="0" w:color="000000"/>
              <w:right w:val="single" w:sz="8" w:space="0" w:color="000000"/>
            </w:tcBorders>
            <w:shd w:val="clear" w:color="auto" w:fill="auto"/>
            <w:vAlign w:val="center"/>
            <w:hideMark/>
          </w:tcPr>
          <w:p w14:paraId="3C1679A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1 021 585</w:t>
            </w:r>
          </w:p>
        </w:tc>
      </w:tr>
      <w:tr w:rsidR="00A408B7" w:rsidRPr="00A408B7" w14:paraId="2F60566A" w14:textId="77777777" w:rsidTr="00A408B7">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2DD70BF"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вартості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які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оцінюються</w:t>
            </w:r>
            <w:proofErr w:type="spellEnd"/>
            <w:r w:rsidRPr="00A408B7">
              <w:rPr>
                <w:rFonts w:ascii="Times New Roman" w:eastAsia="Times New Roman" w:hAnsi="Times New Roman" w:cs="Times New Roman"/>
                <w:color w:val="000000"/>
                <w:sz w:val="22"/>
                <w:szCs w:val="22"/>
                <w:lang w:eastAsia="ru-RU"/>
              </w:rPr>
              <w:t xml:space="preserve"> за справедливою </w:t>
            </w:r>
            <w:proofErr w:type="spellStart"/>
            <w:r w:rsidRPr="00A408B7">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243B105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2121</w:t>
            </w:r>
          </w:p>
        </w:tc>
        <w:tc>
          <w:tcPr>
            <w:tcW w:w="1900" w:type="dxa"/>
            <w:tcBorders>
              <w:top w:val="nil"/>
              <w:left w:val="nil"/>
              <w:bottom w:val="single" w:sz="8" w:space="0" w:color="000000"/>
              <w:right w:val="single" w:sz="8" w:space="0" w:color="000000"/>
            </w:tcBorders>
            <w:shd w:val="clear" w:color="auto" w:fill="auto"/>
            <w:vAlign w:val="center"/>
            <w:hideMark/>
          </w:tcPr>
          <w:p w14:paraId="08EF12A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6AC69B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4B89D05" w14:textId="77777777" w:rsidTr="00A408B7">
        <w:trPr>
          <w:trHeight w:val="825"/>
        </w:trPr>
        <w:tc>
          <w:tcPr>
            <w:tcW w:w="4060" w:type="dxa"/>
            <w:tcBorders>
              <w:top w:val="nil"/>
              <w:left w:val="single" w:sz="8" w:space="0" w:color="000000"/>
              <w:bottom w:val="nil"/>
              <w:right w:val="single" w:sz="8" w:space="0" w:color="000000"/>
            </w:tcBorders>
            <w:shd w:val="clear" w:color="auto" w:fill="auto"/>
            <w:vAlign w:val="center"/>
            <w:hideMark/>
          </w:tcPr>
          <w:p w14:paraId="1DDFFE8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первісного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визнання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біологічних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і </w:t>
            </w:r>
            <w:proofErr w:type="spellStart"/>
            <w:r w:rsidRPr="00A408B7">
              <w:rPr>
                <w:rFonts w:ascii="Times New Roman" w:eastAsia="Times New Roman" w:hAnsi="Times New Roman" w:cs="Times New Roman"/>
                <w:color w:val="000000"/>
                <w:sz w:val="22"/>
                <w:szCs w:val="22"/>
                <w:lang w:eastAsia="ru-RU"/>
              </w:rPr>
              <w:t>сільськогосподарської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3534F2C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2122</w:t>
            </w:r>
          </w:p>
        </w:tc>
        <w:tc>
          <w:tcPr>
            <w:tcW w:w="1900" w:type="dxa"/>
            <w:tcBorders>
              <w:top w:val="nil"/>
              <w:left w:val="nil"/>
              <w:bottom w:val="single" w:sz="8" w:space="0" w:color="000000"/>
              <w:right w:val="single" w:sz="8" w:space="0" w:color="000000"/>
            </w:tcBorders>
            <w:shd w:val="clear" w:color="auto" w:fill="auto"/>
            <w:vAlign w:val="center"/>
            <w:hideMark/>
          </w:tcPr>
          <w:p w14:paraId="4B51FBA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32F32B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6EC824C1" w14:textId="77777777" w:rsidTr="00A408B7">
        <w:trPr>
          <w:trHeight w:val="96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96CB82A"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використання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коштів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вивільнених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AE1D39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2123</w:t>
            </w:r>
          </w:p>
        </w:tc>
        <w:tc>
          <w:tcPr>
            <w:tcW w:w="1900" w:type="dxa"/>
            <w:tcBorders>
              <w:top w:val="nil"/>
              <w:left w:val="nil"/>
              <w:bottom w:val="single" w:sz="8" w:space="0" w:color="000000"/>
              <w:right w:val="single" w:sz="8" w:space="0" w:color="000000"/>
            </w:tcBorders>
            <w:shd w:val="clear" w:color="auto" w:fill="auto"/>
            <w:vAlign w:val="center"/>
            <w:hideMark/>
          </w:tcPr>
          <w:p w14:paraId="447F016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765931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2AC0D5B"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F36ECB0"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Адміністративні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922D70E"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2130</w:t>
            </w:r>
          </w:p>
        </w:tc>
        <w:tc>
          <w:tcPr>
            <w:tcW w:w="1900" w:type="dxa"/>
            <w:tcBorders>
              <w:top w:val="nil"/>
              <w:left w:val="nil"/>
              <w:bottom w:val="single" w:sz="8" w:space="0" w:color="000000"/>
              <w:right w:val="single" w:sz="8" w:space="0" w:color="000000"/>
            </w:tcBorders>
            <w:shd w:val="clear" w:color="auto" w:fill="auto"/>
            <w:vAlign w:val="center"/>
            <w:hideMark/>
          </w:tcPr>
          <w:p w14:paraId="58A119F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-2 159 849</w:t>
            </w:r>
          </w:p>
        </w:tc>
        <w:tc>
          <w:tcPr>
            <w:tcW w:w="2191" w:type="dxa"/>
            <w:tcBorders>
              <w:top w:val="nil"/>
              <w:left w:val="nil"/>
              <w:bottom w:val="single" w:sz="8" w:space="0" w:color="000000"/>
              <w:right w:val="single" w:sz="8" w:space="0" w:color="000000"/>
            </w:tcBorders>
            <w:shd w:val="clear" w:color="auto" w:fill="auto"/>
            <w:vAlign w:val="center"/>
            <w:hideMark/>
          </w:tcPr>
          <w:p w14:paraId="376ED9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-2 567 827</w:t>
            </w:r>
          </w:p>
        </w:tc>
      </w:tr>
      <w:tr w:rsidR="00A408B7" w:rsidRPr="00A408B7" w14:paraId="72CE3577"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D8919E1"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збут</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5FB27A9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2150</w:t>
            </w:r>
          </w:p>
        </w:tc>
        <w:tc>
          <w:tcPr>
            <w:tcW w:w="1900" w:type="dxa"/>
            <w:tcBorders>
              <w:top w:val="nil"/>
              <w:left w:val="nil"/>
              <w:bottom w:val="single" w:sz="8" w:space="0" w:color="000000"/>
              <w:right w:val="single" w:sz="8" w:space="0" w:color="000000"/>
            </w:tcBorders>
            <w:shd w:val="clear" w:color="auto" w:fill="auto"/>
            <w:vAlign w:val="center"/>
            <w:hideMark/>
          </w:tcPr>
          <w:p w14:paraId="5D15F95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-48 092</w:t>
            </w:r>
          </w:p>
        </w:tc>
        <w:tc>
          <w:tcPr>
            <w:tcW w:w="2191" w:type="dxa"/>
            <w:tcBorders>
              <w:top w:val="nil"/>
              <w:left w:val="nil"/>
              <w:bottom w:val="single" w:sz="8" w:space="0" w:color="000000"/>
              <w:right w:val="single" w:sz="8" w:space="0" w:color="000000"/>
            </w:tcBorders>
            <w:shd w:val="clear" w:color="auto" w:fill="auto"/>
            <w:vAlign w:val="center"/>
            <w:hideMark/>
          </w:tcPr>
          <w:p w14:paraId="2F0BCD4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-63 169</w:t>
            </w:r>
          </w:p>
        </w:tc>
      </w:tr>
      <w:tr w:rsidR="00A408B7" w:rsidRPr="00A408B7" w14:paraId="40ACC603"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6BE603E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операційні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23171F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2180</w:t>
            </w:r>
          </w:p>
        </w:tc>
        <w:tc>
          <w:tcPr>
            <w:tcW w:w="1900" w:type="dxa"/>
            <w:tcBorders>
              <w:top w:val="nil"/>
              <w:left w:val="nil"/>
              <w:bottom w:val="single" w:sz="8" w:space="0" w:color="000000"/>
              <w:right w:val="single" w:sz="8" w:space="0" w:color="000000"/>
            </w:tcBorders>
            <w:shd w:val="clear" w:color="auto" w:fill="auto"/>
            <w:vAlign w:val="center"/>
            <w:hideMark/>
          </w:tcPr>
          <w:p w14:paraId="6DECF21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-701 915</w:t>
            </w:r>
          </w:p>
        </w:tc>
        <w:tc>
          <w:tcPr>
            <w:tcW w:w="2191" w:type="dxa"/>
            <w:tcBorders>
              <w:top w:val="nil"/>
              <w:left w:val="nil"/>
              <w:bottom w:val="single" w:sz="8" w:space="0" w:color="000000"/>
              <w:right w:val="single" w:sz="8" w:space="0" w:color="000000"/>
            </w:tcBorders>
            <w:shd w:val="clear" w:color="auto" w:fill="auto"/>
            <w:vAlign w:val="center"/>
            <w:hideMark/>
          </w:tcPr>
          <w:p w14:paraId="3610E1A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-47 025</w:t>
            </w:r>
          </w:p>
        </w:tc>
      </w:tr>
      <w:tr w:rsidR="00A408B7" w:rsidRPr="00A408B7" w14:paraId="7146976E" w14:textId="77777777" w:rsidTr="00A408B7">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3549D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зміни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вартості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які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оцінюються</w:t>
            </w:r>
            <w:proofErr w:type="spellEnd"/>
            <w:r w:rsidRPr="00A408B7">
              <w:rPr>
                <w:rFonts w:ascii="Times New Roman" w:eastAsia="Times New Roman" w:hAnsi="Times New Roman" w:cs="Times New Roman"/>
                <w:color w:val="000000"/>
                <w:sz w:val="22"/>
                <w:szCs w:val="22"/>
                <w:lang w:eastAsia="ru-RU"/>
              </w:rPr>
              <w:t xml:space="preserve"> за справедливою </w:t>
            </w:r>
            <w:proofErr w:type="spellStart"/>
            <w:r w:rsidRPr="00A408B7">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7A5E946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2181</w:t>
            </w:r>
          </w:p>
        </w:tc>
        <w:tc>
          <w:tcPr>
            <w:tcW w:w="1900" w:type="dxa"/>
            <w:tcBorders>
              <w:top w:val="nil"/>
              <w:left w:val="nil"/>
              <w:bottom w:val="single" w:sz="8" w:space="0" w:color="000000"/>
              <w:right w:val="single" w:sz="8" w:space="0" w:color="000000"/>
            </w:tcBorders>
            <w:shd w:val="clear" w:color="auto" w:fill="auto"/>
            <w:vAlign w:val="center"/>
            <w:hideMark/>
          </w:tcPr>
          <w:p w14:paraId="196FD7F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2BDAA9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F3D5C6F"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3C2C4DDF"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первісного</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визнання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біологічних</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активів</w:t>
            </w:r>
            <w:proofErr w:type="spellEnd"/>
            <w:r w:rsidRPr="00A408B7">
              <w:rPr>
                <w:rFonts w:ascii="Times New Roman" w:eastAsia="Times New Roman" w:hAnsi="Times New Roman" w:cs="Times New Roman"/>
                <w:color w:val="000000"/>
                <w:sz w:val="22"/>
                <w:szCs w:val="22"/>
                <w:lang w:eastAsia="ru-RU"/>
              </w:rPr>
              <w:t xml:space="preserve"> і </w:t>
            </w:r>
            <w:proofErr w:type="spellStart"/>
            <w:r w:rsidRPr="00A408B7">
              <w:rPr>
                <w:rFonts w:ascii="Times New Roman" w:eastAsia="Times New Roman" w:hAnsi="Times New Roman" w:cs="Times New Roman"/>
                <w:color w:val="000000"/>
                <w:sz w:val="22"/>
                <w:szCs w:val="22"/>
                <w:lang w:eastAsia="ru-RU"/>
              </w:rPr>
              <w:t>сільськогосподарської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0AB4480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2182</w:t>
            </w:r>
          </w:p>
        </w:tc>
        <w:tc>
          <w:tcPr>
            <w:tcW w:w="1900" w:type="dxa"/>
            <w:tcBorders>
              <w:top w:val="nil"/>
              <w:left w:val="nil"/>
              <w:bottom w:val="single" w:sz="8" w:space="0" w:color="000000"/>
              <w:right w:val="single" w:sz="8" w:space="0" w:color="000000"/>
            </w:tcBorders>
            <w:shd w:val="clear" w:color="auto" w:fill="auto"/>
            <w:vAlign w:val="center"/>
            <w:hideMark/>
          </w:tcPr>
          <w:p w14:paraId="413C944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C11502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17C7B75E" w14:textId="77777777" w:rsidTr="00A408B7">
        <w:trPr>
          <w:trHeight w:val="58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00FEDDD"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Фінансовий</w:t>
            </w:r>
            <w:proofErr w:type="spellEnd"/>
            <w:r w:rsidRPr="00A408B7">
              <w:rPr>
                <w:rFonts w:ascii="Times New Roman" w:eastAsia="Times New Roman" w:hAnsi="Times New Roman" w:cs="Times New Roman"/>
                <w:b/>
                <w:bCs/>
                <w:color w:val="000000"/>
                <w:sz w:val="22"/>
                <w:szCs w:val="22"/>
                <w:lang w:eastAsia="ru-RU"/>
              </w:rPr>
              <w:t xml:space="preserve"> результат </w:t>
            </w:r>
            <w:proofErr w:type="spellStart"/>
            <w:r w:rsidRPr="00A408B7">
              <w:rPr>
                <w:rFonts w:ascii="Times New Roman" w:eastAsia="Times New Roman" w:hAnsi="Times New Roman" w:cs="Times New Roman"/>
                <w:b/>
                <w:bCs/>
                <w:color w:val="000000"/>
                <w:sz w:val="22"/>
                <w:szCs w:val="22"/>
                <w:lang w:eastAsia="ru-RU"/>
              </w:rPr>
              <w:t>від</w:t>
            </w:r>
            <w:proofErr w:type="spellEnd"/>
            <w:r w:rsidRPr="00A408B7">
              <w:rPr>
                <w:rFonts w:ascii="Times New Roman" w:eastAsia="Times New Roman" w:hAnsi="Times New Roman" w:cs="Times New Roman"/>
                <w:b/>
                <w:bCs/>
                <w:color w:val="000000"/>
                <w:sz w:val="22"/>
                <w:szCs w:val="22"/>
                <w:lang w:eastAsia="ru-RU"/>
              </w:rPr>
              <w:t xml:space="preserve"> </w:t>
            </w:r>
            <w:proofErr w:type="spellStart"/>
            <w:r w:rsidRPr="00A408B7">
              <w:rPr>
                <w:rFonts w:ascii="Times New Roman" w:eastAsia="Times New Roman" w:hAnsi="Times New Roman" w:cs="Times New Roman"/>
                <w:b/>
                <w:bCs/>
                <w:color w:val="000000"/>
                <w:sz w:val="22"/>
                <w:szCs w:val="22"/>
                <w:lang w:eastAsia="ru-RU"/>
              </w:rPr>
              <w:t>операційної</w:t>
            </w:r>
            <w:proofErr w:type="spellEnd"/>
            <w:r w:rsidRPr="00A408B7">
              <w:rPr>
                <w:rFonts w:ascii="Times New Roman" w:eastAsia="Times New Roman" w:hAnsi="Times New Roman" w:cs="Times New Roman"/>
                <w:b/>
                <w:bCs/>
                <w:color w:val="000000"/>
                <w:sz w:val="22"/>
                <w:szCs w:val="22"/>
                <w:lang w:eastAsia="ru-RU"/>
              </w:rPr>
              <w:t xml:space="preserve"> </w:t>
            </w:r>
            <w:proofErr w:type="spellStart"/>
            <w:r w:rsidRPr="00A408B7">
              <w:rPr>
                <w:rFonts w:ascii="Times New Roman" w:eastAsia="Times New Roman" w:hAnsi="Times New Roman" w:cs="Times New Roman"/>
                <w:b/>
                <w:bCs/>
                <w:color w:val="000000"/>
                <w:sz w:val="22"/>
                <w:szCs w:val="22"/>
                <w:lang w:eastAsia="ru-RU"/>
              </w:rPr>
              <w:t>діяльності</w:t>
            </w:r>
            <w:proofErr w:type="spellEnd"/>
            <w:r w:rsidRPr="00A408B7">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E24DB1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nil"/>
              <w:left w:val="nil"/>
              <w:bottom w:val="single" w:sz="8" w:space="0" w:color="auto"/>
              <w:right w:val="single" w:sz="8" w:space="0" w:color="000000"/>
            </w:tcBorders>
            <w:shd w:val="clear" w:color="auto" w:fill="auto"/>
            <w:vAlign w:val="center"/>
            <w:hideMark/>
          </w:tcPr>
          <w:p w14:paraId="66F6478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auto"/>
              <w:right w:val="single" w:sz="8" w:space="0" w:color="auto"/>
            </w:tcBorders>
            <w:shd w:val="clear" w:color="auto" w:fill="auto"/>
            <w:vAlign w:val="center"/>
            <w:hideMark/>
          </w:tcPr>
          <w:p w14:paraId="1123718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3C1FB195" w14:textId="77777777" w:rsidTr="00A408B7">
        <w:trPr>
          <w:trHeight w:val="75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3D24AC4"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58B353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2190</w:t>
            </w:r>
          </w:p>
        </w:tc>
        <w:tc>
          <w:tcPr>
            <w:tcW w:w="1900" w:type="dxa"/>
            <w:tcBorders>
              <w:top w:val="nil"/>
              <w:left w:val="nil"/>
              <w:bottom w:val="single" w:sz="8" w:space="0" w:color="000000"/>
              <w:right w:val="single" w:sz="8" w:space="0" w:color="000000"/>
            </w:tcBorders>
            <w:shd w:val="clear" w:color="auto" w:fill="auto"/>
            <w:vAlign w:val="center"/>
            <w:hideMark/>
          </w:tcPr>
          <w:p w14:paraId="18847989"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2 066 296</w:t>
            </w:r>
          </w:p>
        </w:tc>
        <w:tc>
          <w:tcPr>
            <w:tcW w:w="2191" w:type="dxa"/>
            <w:tcBorders>
              <w:top w:val="nil"/>
              <w:left w:val="nil"/>
              <w:bottom w:val="single" w:sz="8" w:space="0" w:color="000000"/>
              <w:right w:val="single" w:sz="8" w:space="0" w:color="000000"/>
            </w:tcBorders>
            <w:shd w:val="clear" w:color="auto" w:fill="auto"/>
            <w:vAlign w:val="center"/>
            <w:hideMark/>
          </w:tcPr>
          <w:p w14:paraId="2D37435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BD055C9"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6EC6B76"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56E3488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2195</w:t>
            </w:r>
          </w:p>
        </w:tc>
        <w:tc>
          <w:tcPr>
            <w:tcW w:w="1900" w:type="dxa"/>
            <w:tcBorders>
              <w:top w:val="nil"/>
              <w:left w:val="nil"/>
              <w:bottom w:val="single" w:sz="8" w:space="0" w:color="000000"/>
              <w:right w:val="single" w:sz="8" w:space="0" w:color="000000"/>
            </w:tcBorders>
            <w:shd w:val="clear" w:color="auto" w:fill="auto"/>
            <w:vAlign w:val="center"/>
            <w:hideMark/>
          </w:tcPr>
          <w:p w14:paraId="6862923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890887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-2 750 338</w:t>
            </w:r>
          </w:p>
        </w:tc>
      </w:tr>
      <w:tr w:rsidR="00A408B7" w:rsidRPr="00A408B7" w14:paraId="5487495C"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277D2F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участі</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9E52A7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2200</w:t>
            </w:r>
          </w:p>
        </w:tc>
        <w:tc>
          <w:tcPr>
            <w:tcW w:w="1900" w:type="dxa"/>
            <w:tcBorders>
              <w:top w:val="nil"/>
              <w:left w:val="nil"/>
              <w:bottom w:val="single" w:sz="8" w:space="0" w:color="000000"/>
              <w:right w:val="single" w:sz="8" w:space="0" w:color="000000"/>
            </w:tcBorders>
            <w:shd w:val="clear" w:color="auto" w:fill="auto"/>
            <w:vAlign w:val="center"/>
            <w:hideMark/>
          </w:tcPr>
          <w:p w14:paraId="079BF8A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59F8A3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3674D95C" w14:textId="77777777" w:rsidTr="00A408B7">
        <w:trPr>
          <w:trHeight w:val="3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5162A4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1E61008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2220</w:t>
            </w:r>
          </w:p>
        </w:tc>
        <w:tc>
          <w:tcPr>
            <w:tcW w:w="1900" w:type="dxa"/>
            <w:tcBorders>
              <w:top w:val="nil"/>
              <w:left w:val="nil"/>
              <w:bottom w:val="single" w:sz="8" w:space="0" w:color="000000"/>
              <w:right w:val="single" w:sz="8" w:space="0" w:color="000000"/>
            </w:tcBorders>
            <w:shd w:val="clear" w:color="auto" w:fill="auto"/>
            <w:vAlign w:val="center"/>
            <w:hideMark/>
          </w:tcPr>
          <w:p w14:paraId="0A5DCB88"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22 373</w:t>
            </w:r>
          </w:p>
        </w:tc>
        <w:tc>
          <w:tcPr>
            <w:tcW w:w="2191" w:type="dxa"/>
            <w:tcBorders>
              <w:top w:val="nil"/>
              <w:left w:val="nil"/>
              <w:bottom w:val="single" w:sz="8" w:space="0" w:color="000000"/>
              <w:right w:val="single" w:sz="8" w:space="0" w:color="000000"/>
            </w:tcBorders>
            <w:shd w:val="clear" w:color="auto" w:fill="auto"/>
            <w:vAlign w:val="center"/>
            <w:hideMark/>
          </w:tcPr>
          <w:p w14:paraId="4B55D262"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572 180</w:t>
            </w:r>
          </w:p>
        </w:tc>
      </w:tr>
      <w:tr w:rsidR="00A408B7" w:rsidRPr="00A408B7" w14:paraId="5227563A"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BC37D8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55B2AAF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2240</w:t>
            </w:r>
          </w:p>
        </w:tc>
        <w:tc>
          <w:tcPr>
            <w:tcW w:w="1900" w:type="dxa"/>
            <w:tcBorders>
              <w:top w:val="nil"/>
              <w:left w:val="nil"/>
              <w:bottom w:val="single" w:sz="8" w:space="0" w:color="000000"/>
              <w:right w:val="single" w:sz="8" w:space="0" w:color="000000"/>
            </w:tcBorders>
            <w:shd w:val="clear" w:color="auto" w:fill="auto"/>
            <w:vAlign w:val="center"/>
            <w:hideMark/>
          </w:tcPr>
          <w:p w14:paraId="425564D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109DB1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232BEC0"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A23CA7C"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благодійної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допомоги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5A1BC199"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2241</w:t>
            </w:r>
          </w:p>
        </w:tc>
        <w:tc>
          <w:tcPr>
            <w:tcW w:w="1900" w:type="dxa"/>
            <w:tcBorders>
              <w:top w:val="nil"/>
              <w:left w:val="nil"/>
              <w:bottom w:val="single" w:sz="8" w:space="0" w:color="000000"/>
              <w:right w:val="single" w:sz="8" w:space="0" w:color="000000"/>
            </w:tcBorders>
            <w:shd w:val="clear" w:color="auto" w:fill="auto"/>
            <w:vAlign w:val="center"/>
            <w:hideMark/>
          </w:tcPr>
          <w:p w14:paraId="75DF008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723C46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A83CBC5" w14:textId="77777777" w:rsidTr="00A408B7">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FCC6D9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Фінансові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096242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2250</w:t>
            </w:r>
          </w:p>
        </w:tc>
        <w:tc>
          <w:tcPr>
            <w:tcW w:w="1900" w:type="dxa"/>
            <w:tcBorders>
              <w:top w:val="nil"/>
              <w:left w:val="nil"/>
              <w:bottom w:val="single" w:sz="8" w:space="0" w:color="000000"/>
              <w:right w:val="single" w:sz="8" w:space="0" w:color="000000"/>
            </w:tcBorders>
            <w:shd w:val="clear" w:color="auto" w:fill="auto"/>
            <w:vAlign w:val="center"/>
            <w:hideMark/>
          </w:tcPr>
          <w:p w14:paraId="6AF5261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-1 240 995</w:t>
            </w:r>
          </w:p>
        </w:tc>
        <w:tc>
          <w:tcPr>
            <w:tcW w:w="2191" w:type="dxa"/>
            <w:tcBorders>
              <w:top w:val="nil"/>
              <w:left w:val="nil"/>
              <w:bottom w:val="single" w:sz="8" w:space="0" w:color="000000"/>
              <w:right w:val="single" w:sz="8" w:space="0" w:color="000000"/>
            </w:tcBorders>
            <w:shd w:val="clear" w:color="auto" w:fill="auto"/>
            <w:vAlign w:val="center"/>
            <w:hideMark/>
          </w:tcPr>
          <w:p w14:paraId="59C3E06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-52 512</w:t>
            </w:r>
          </w:p>
        </w:tc>
      </w:tr>
      <w:tr w:rsidR="00A408B7" w:rsidRPr="00A408B7" w14:paraId="16888FBF" w14:textId="77777777" w:rsidTr="00A408B7">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D2D18F0"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участі</w:t>
            </w:r>
            <w:proofErr w:type="spellEnd"/>
            <w:r w:rsidRPr="00A408B7">
              <w:rPr>
                <w:rFonts w:ascii="Times New Roman" w:eastAsia="Times New Roman" w:hAnsi="Times New Roman" w:cs="Times New Roman"/>
                <w:color w:val="000000"/>
                <w:sz w:val="22"/>
                <w:szCs w:val="22"/>
                <w:lang w:eastAsia="ru-RU"/>
              </w:rPr>
              <w:t xml:space="preserve"> в </w:t>
            </w:r>
            <w:proofErr w:type="spellStart"/>
            <w:r w:rsidRPr="00A408B7">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62276E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2255</w:t>
            </w:r>
          </w:p>
        </w:tc>
        <w:tc>
          <w:tcPr>
            <w:tcW w:w="1900" w:type="dxa"/>
            <w:tcBorders>
              <w:top w:val="nil"/>
              <w:left w:val="nil"/>
              <w:bottom w:val="single" w:sz="8" w:space="0" w:color="000000"/>
              <w:right w:val="single" w:sz="8" w:space="0" w:color="000000"/>
            </w:tcBorders>
            <w:shd w:val="clear" w:color="auto" w:fill="auto"/>
            <w:vAlign w:val="center"/>
            <w:hideMark/>
          </w:tcPr>
          <w:p w14:paraId="7338028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6C534D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A64E1A9" w14:textId="77777777" w:rsidTr="00A408B7">
        <w:trPr>
          <w:trHeight w:val="49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FFF46FD"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F531F0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2270</w:t>
            </w:r>
          </w:p>
        </w:tc>
        <w:tc>
          <w:tcPr>
            <w:tcW w:w="1900" w:type="dxa"/>
            <w:tcBorders>
              <w:top w:val="nil"/>
              <w:left w:val="nil"/>
              <w:bottom w:val="single" w:sz="8" w:space="0" w:color="000000"/>
              <w:right w:val="single" w:sz="8" w:space="0" w:color="000000"/>
            </w:tcBorders>
            <w:shd w:val="clear" w:color="auto" w:fill="auto"/>
            <w:vAlign w:val="center"/>
            <w:hideMark/>
          </w:tcPr>
          <w:p w14:paraId="42D9C4C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75DF3F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445EA4B8" w14:textId="77777777" w:rsidTr="00A408B7">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7B31DA3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впливу</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інфляції</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монетарні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статті</w:t>
            </w:r>
            <w:proofErr w:type="spellEnd"/>
          </w:p>
        </w:tc>
        <w:tc>
          <w:tcPr>
            <w:tcW w:w="1620" w:type="dxa"/>
            <w:tcBorders>
              <w:top w:val="nil"/>
              <w:left w:val="nil"/>
              <w:bottom w:val="nil"/>
              <w:right w:val="single" w:sz="8" w:space="0" w:color="000000"/>
            </w:tcBorders>
            <w:shd w:val="clear" w:color="auto" w:fill="auto"/>
            <w:vAlign w:val="center"/>
            <w:hideMark/>
          </w:tcPr>
          <w:p w14:paraId="428CAD2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2275</w:t>
            </w:r>
          </w:p>
        </w:tc>
        <w:tc>
          <w:tcPr>
            <w:tcW w:w="1900" w:type="dxa"/>
            <w:tcBorders>
              <w:top w:val="nil"/>
              <w:left w:val="nil"/>
              <w:bottom w:val="single" w:sz="8" w:space="0" w:color="000000"/>
              <w:right w:val="single" w:sz="8" w:space="0" w:color="000000"/>
            </w:tcBorders>
            <w:shd w:val="clear" w:color="auto" w:fill="auto"/>
            <w:vAlign w:val="center"/>
            <w:hideMark/>
          </w:tcPr>
          <w:p w14:paraId="29DB3D6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ACEA36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06AED021" w14:textId="77777777" w:rsidTr="00A408B7">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DE1F092"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Фінансовий</w:t>
            </w:r>
            <w:proofErr w:type="spellEnd"/>
            <w:r w:rsidRPr="00A408B7">
              <w:rPr>
                <w:rFonts w:ascii="Times New Roman" w:eastAsia="Times New Roman" w:hAnsi="Times New Roman" w:cs="Times New Roman"/>
                <w:b/>
                <w:bCs/>
                <w:color w:val="000000"/>
                <w:sz w:val="22"/>
                <w:szCs w:val="22"/>
                <w:lang w:eastAsia="ru-RU"/>
              </w:rPr>
              <w:t xml:space="preserve"> результат до </w:t>
            </w:r>
            <w:proofErr w:type="spellStart"/>
            <w:r w:rsidRPr="00A408B7">
              <w:rPr>
                <w:rFonts w:ascii="Times New Roman" w:eastAsia="Times New Roman" w:hAnsi="Times New Roman" w:cs="Times New Roman"/>
                <w:b/>
                <w:bCs/>
                <w:color w:val="000000"/>
                <w:sz w:val="22"/>
                <w:szCs w:val="22"/>
                <w:lang w:eastAsia="ru-RU"/>
              </w:rPr>
              <w:t>оподаткування</w:t>
            </w:r>
            <w:proofErr w:type="spellEnd"/>
            <w:r w:rsidRPr="00A408B7">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5FD7070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nil"/>
              <w:left w:val="nil"/>
              <w:bottom w:val="single" w:sz="8" w:space="0" w:color="auto"/>
              <w:right w:val="single" w:sz="8" w:space="0" w:color="000000"/>
            </w:tcBorders>
            <w:shd w:val="clear" w:color="auto" w:fill="auto"/>
            <w:vAlign w:val="center"/>
            <w:hideMark/>
          </w:tcPr>
          <w:p w14:paraId="57365AD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auto"/>
              <w:right w:val="single" w:sz="8" w:space="0" w:color="auto"/>
            </w:tcBorders>
            <w:shd w:val="clear" w:color="auto" w:fill="auto"/>
            <w:vAlign w:val="center"/>
            <w:hideMark/>
          </w:tcPr>
          <w:p w14:paraId="5B487B4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7362EEB9"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B733A55"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E91BF8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2290</w:t>
            </w:r>
          </w:p>
        </w:tc>
        <w:tc>
          <w:tcPr>
            <w:tcW w:w="1900" w:type="dxa"/>
            <w:tcBorders>
              <w:top w:val="nil"/>
              <w:left w:val="nil"/>
              <w:bottom w:val="single" w:sz="8" w:space="0" w:color="000000"/>
              <w:right w:val="single" w:sz="8" w:space="0" w:color="000000"/>
            </w:tcBorders>
            <w:shd w:val="clear" w:color="auto" w:fill="auto"/>
            <w:vAlign w:val="center"/>
            <w:hideMark/>
          </w:tcPr>
          <w:p w14:paraId="086C454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847 674</w:t>
            </w:r>
          </w:p>
        </w:tc>
        <w:tc>
          <w:tcPr>
            <w:tcW w:w="2191" w:type="dxa"/>
            <w:tcBorders>
              <w:top w:val="nil"/>
              <w:left w:val="nil"/>
              <w:bottom w:val="single" w:sz="8" w:space="0" w:color="000000"/>
              <w:right w:val="single" w:sz="8" w:space="0" w:color="000000"/>
            </w:tcBorders>
            <w:shd w:val="clear" w:color="auto" w:fill="auto"/>
            <w:vAlign w:val="center"/>
            <w:hideMark/>
          </w:tcPr>
          <w:p w14:paraId="3CAA7BF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2759AF9C"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56D254C"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73C924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2295</w:t>
            </w:r>
          </w:p>
        </w:tc>
        <w:tc>
          <w:tcPr>
            <w:tcW w:w="1900" w:type="dxa"/>
            <w:tcBorders>
              <w:top w:val="nil"/>
              <w:left w:val="nil"/>
              <w:bottom w:val="single" w:sz="8" w:space="0" w:color="000000"/>
              <w:right w:val="single" w:sz="8" w:space="0" w:color="000000"/>
            </w:tcBorders>
            <w:shd w:val="clear" w:color="auto" w:fill="auto"/>
            <w:vAlign w:val="center"/>
            <w:hideMark/>
          </w:tcPr>
          <w:p w14:paraId="29C4741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0A5E54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-2 703 282</w:t>
            </w:r>
          </w:p>
        </w:tc>
      </w:tr>
      <w:tr w:rsidR="00A408B7" w:rsidRPr="00A408B7" w14:paraId="28F1DEA3" w14:textId="77777777" w:rsidTr="00A408B7">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36B2ACD8"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дохід</w:t>
            </w:r>
            <w:proofErr w:type="spellEnd"/>
            <w:r w:rsidRPr="00A408B7">
              <w:rPr>
                <w:rFonts w:ascii="Times New Roman" w:eastAsia="Times New Roman" w:hAnsi="Times New Roman" w:cs="Times New Roman"/>
                <w:color w:val="000000"/>
                <w:sz w:val="22"/>
                <w:szCs w:val="22"/>
                <w:lang w:eastAsia="ru-RU"/>
              </w:rPr>
              <w:t xml:space="preserve">) з </w:t>
            </w:r>
            <w:proofErr w:type="spellStart"/>
            <w:r w:rsidRPr="00A408B7">
              <w:rPr>
                <w:rFonts w:ascii="Times New Roman" w:eastAsia="Times New Roman" w:hAnsi="Times New Roman" w:cs="Times New Roman"/>
                <w:color w:val="000000"/>
                <w:sz w:val="22"/>
                <w:szCs w:val="22"/>
                <w:lang w:eastAsia="ru-RU"/>
              </w:rPr>
              <w:t>податку</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F9DA4A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2300</w:t>
            </w:r>
          </w:p>
        </w:tc>
        <w:tc>
          <w:tcPr>
            <w:tcW w:w="1900" w:type="dxa"/>
            <w:tcBorders>
              <w:top w:val="nil"/>
              <w:left w:val="nil"/>
              <w:bottom w:val="single" w:sz="8" w:space="0" w:color="000000"/>
              <w:right w:val="single" w:sz="8" w:space="0" w:color="000000"/>
            </w:tcBorders>
            <w:shd w:val="clear" w:color="auto" w:fill="auto"/>
            <w:vAlign w:val="center"/>
            <w:hideMark/>
          </w:tcPr>
          <w:p w14:paraId="5DC2476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-106 772</w:t>
            </w:r>
          </w:p>
        </w:tc>
        <w:tc>
          <w:tcPr>
            <w:tcW w:w="2191" w:type="dxa"/>
            <w:tcBorders>
              <w:top w:val="nil"/>
              <w:left w:val="nil"/>
              <w:bottom w:val="single" w:sz="8" w:space="0" w:color="000000"/>
              <w:right w:val="single" w:sz="8" w:space="0" w:color="000000"/>
            </w:tcBorders>
            <w:shd w:val="clear" w:color="auto" w:fill="auto"/>
            <w:vAlign w:val="center"/>
            <w:hideMark/>
          </w:tcPr>
          <w:p w14:paraId="0139FED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438 050</w:t>
            </w:r>
          </w:p>
        </w:tc>
      </w:tr>
      <w:tr w:rsidR="00A408B7" w:rsidRPr="00A408B7" w14:paraId="1B2ED8C6" w14:textId="77777777" w:rsidTr="00A408B7">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F6E1F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збиток</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від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припиненої</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діяльності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після</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nil"/>
              <w:left w:val="nil"/>
              <w:bottom w:val="nil"/>
              <w:right w:val="single" w:sz="8" w:space="0" w:color="000000"/>
            </w:tcBorders>
            <w:shd w:val="clear" w:color="auto" w:fill="auto"/>
            <w:vAlign w:val="center"/>
            <w:hideMark/>
          </w:tcPr>
          <w:p w14:paraId="5747A26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2305</w:t>
            </w:r>
          </w:p>
        </w:tc>
        <w:tc>
          <w:tcPr>
            <w:tcW w:w="1900" w:type="dxa"/>
            <w:tcBorders>
              <w:top w:val="nil"/>
              <w:left w:val="nil"/>
              <w:bottom w:val="nil"/>
              <w:right w:val="single" w:sz="8" w:space="0" w:color="000000"/>
            </w:tcBorders>
            <w:shd w:val="clear" w:color="auto" w:fill="auto"/>
            <w:vAlign w:val="center"/>
            <w:hideMark/>
          </w:tcPr>
          <w:p w14:paraId="722E072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6AD57D2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5F380FB6" w14:textId="77777777" w:rsidTr="00A408B7">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6F3EDFCB" w14:textId="77777777" w:rsidR="00A408B7" w:rsidRPr="00A408B7" w:rsidRDefault="00A408B7" w:rsidP="00A408B7">
            <w:pPr>
              <w:rPr>
                <w:rFonts w:ascii="Times New Roman" w:eastAsia="Times New Roman" w:hAnsi="Times New Roman" w:cs="Times New Roman"/>
                <w:b/>
                <w:bCs/>
                <w:color w:val="000000"/>
                <w:sz w:val="22"/>
                <w:szCs w:val="22"/>
                <w:lang w:eastAsia="ru-RU"/>
              </w:rPr>
            </w:pPr>
            <w:proofErr w:type="spellStart"/>
            <w:r w:rsidRPr="00A408B7">
              <w:rPr>
                <w:rFonts w:ascii="Times New Roman" w:eastAsia="Times New Roman" w:hAnsi="Times New Roman" w:cs="Times New Roman"/>
                <w:b/>
                <w:bCs/>
                <w:color w:val="000000"/>
                <w:sz w:val="22"/>
                <w:szCs w:val="22"/>
                <w:lang w:eastAsia="ru-RU"/>
              </w:rPr>
              <w:t>Чистий</w:t>
            </w:r>
            <w:proofErr w:type="spellEnd"/>
            <w:r w:rsidRPr="00A408B7">
              <w:rPr>
                <w:rFonts w:ascii="Times New Roman" w:eastAsia="Times New Roman" w:hAnsi="Times New Roman" w:cs="Times New Roman"/>
                <w:b/>
                <w:bCs/>
                <w:color w:val="000000"/>
                <w:sz w:val="22"/>
                <w:szCs w:val="22"/>
                <w:lang w:eastAsia="ru-RU"/>
              </w:rPr>
              <w:t xml:space="preserve"> </w:t>
            </w:r>
            <w:proofErr w:type="spellStart"/>
            <w:r w:rsidRPr="00A408B7">
              <w:rPr>
                <w:rFonts w:ascii="Times New Roman" w:eastAsia="Times New Roman" w:hAnsi="Times New Roman" w:cs="Times New Roman"/>
                <w:b/>
                <w:bCs/>
                <w:color w:val="000000"/>
                <w:sz w:val="22"/>
                <w:szCs w:val="22"/>
                <w:lang w:eastAsia="ru-RU"/>
              </w:rPr>
              <w:t>фінансовий</w:t>
            </w:r>
            <w:proofErr w:type="spellEnd"/>
            <w:r w:rsidRPr="00A408B7">
              <w:rPr>
                <w:rFonts w:ascii="Times New Roman" w:eastAsia="Times New Roman" w:hAnsi="Times New Roman" w:cs="Times New Roman"/>
                <w:b/>
                <w:bCs/>
                <w:color w:val="000000"/>
                <w:sz w:val="22"/>
                <w:szCs w:val="22"/>
                <w:lang w:eastAsia="ru-RU"/>
              </w:rPr>
              <w:t xml:space="preserve"> результат:</w:t>
            </w:r>
          </w:p>
        </w:tc>
        <w:tc>
          <w:tcPr>
            <w:tcW w:w="1620" w:type="dxa"/>
            <w:tcBorders>
              <w:top w:val="single" w:sz="8" w:space="0" w:color="000000"/>
              <w:left w:val="nil"/>
              <w:bottom w:val="nil"/>
              <w:right w:val="single" w:sz="8" w:space="0" w:color="000000"/>
            </w:tcBorders>
            <w:shd w:val="clear" w:color="auto" w:fill="auto"/>
            <w:vAlign w:val="center"/>
            <w:hideMark/>
          </w:tcPr>
          <w:p w14:paraId="5A1C73F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1900" w:type="dxa"/>
            <w:tcBorders>
              <w:top w:val="single" w:sz="8" w:space="0" w:color="000000"/>
              <w:left w:val="nil"/>
              <w:bottom w:val="nil"/>
              <w:right w:val="single" w:sz="8" w:space="0" w:color="000000"/>
            </w:tcBorders>
            <w:shd w:val="clear" w:color="auto" w:fill="auto"/>
            <w:vAlign w:val="center"/>
            <w:hideMark/>
          </w:tcPr>
          <w:p w14:paraId="1099C970"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c>
          <w:tcPr>
            <w:tcW w:w="2191" w:type="dxa"/>
            <w:tcBorders>
              <w:top w:val="single" w:sz="8" w:space="0" w:color="000000"/>
              <w:left w:val="nil"/>
              <w:bottom w:val="nil"/>
              <w:right w:val="single" w:sz="8" w:space="0" w:color="000000"/>
            </w:tcBorders>
            <w:shd w:val="clear" w:color="auto" w:fill="auto"/>
            <w:vAlign w:val="center"/>
            <w:hideMark/>
          </w:tcPr>
          <w:p w14:paraId="76D1871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w:t>
            </w:r>
          </w:p>
        </w:tc>
      </w:tr>
      <w:tr w:rsidR="00A408B7" w:rsidRPr="00A408B7" w14:paraId="1414E8EC" w14:textId="77777777" w:rsidTr="00A408B7">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BFA64B"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прибуток</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475B314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2350</w:t>
            </w:r>
          </w:p>
        </w:tc>
        <w:tc>
          <w:tcPr>
            <w:tcW w:w="1900" w:type="dxa"/>
            <w:tcBorders>
              <w:top w:val="single" w:sz="8" w:space="0" w:color="000000"/>
              <w:left w:val="nil"/>
              <w:bottom w:val="single" w:sz="8" w:space="0" w:color="000000"/>
              <w:right w:val="single" w:sz="8" w:space="0" w:color="000000"/>
            </w:tcBorders>
            <w:shd w:val="clear" w:color="auto" w:fill="auto"/>
            <w:vAlign w:val="center"/>
            <w:hideMark/>
          </w:tcPr>
          <w:p w14:paraId="107F8808"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740 902</w:t>
            </w:r>
          </w:p>
        </w:tc>
        <w:tc>
          <w:tcPr>
            <w:tcW w:w="2191" w:type="dxa"/>
            <w:tcBorders>
              <w:top w:val="single" w:sz="8" w:space="0" w:color="000000"/>
              <w:left w:val="nil"/>
              <w:bottom w:val="single" w:sz="8" w:space="0" w:color="000000"/>
              <w:right w:val="single" w:sz="8" w:space="0" w:color="000000"/>
            </w:tcBorders>
            <w:shd w:val="clear" w:color="auto" w:fill="auto"/>
            <w:vAlign w:val="center"/>
            <w:hideMark/>
          </w:tcPr>
          <w:p w14:paraId="079256B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r>
      <w:tr w:rsidR="00A408B7" w:rsidRPr="00A408B7" w14:paraId="796D6D2C"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1385BB0" w14:textId="77777777" w:rsidR="00A408B7" w:rsidRPr="00A408B7" w:rsidRDefault="00A408B7" w:rsidP="00A408B7">
            <w:pPr>
              <w:ind w:firstLineChars="300" w:firstLine="660"/>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A221A05"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2355</w:t>
            </w:r>
          </w:p>
        </w:tc>
        <w:tc>
          <w:tcPr>
            <w:tcW w:w="1900" w:type="dxa"/>
            <w:tcBorders>
              <w:top w:val="nil"/>
              <w:left w:val="nil"/>
              <w:bottom w:val="single" w:sz="8" w:space="0" w:color="000000"/>
              <w:right w:val="single" w:sz="8" w:space="0" w:color="000000"/>
            </w:tcBorders>
            <w:shd w:val="clear" w:color="auto" w:fill="auto"/>
            <w:vAlign w:val="center"/>
            <w:hideMark/>
          </w:tcPr>
          <w:p w14:paraId="394D1CA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E518BC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-2 265 232</w:t>
            </w:r>
          </w:p>
        </w:tc>
      </w:tr>
    </w:tbl>
    <w:p w14:paraId="6C9C8560"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59AE88D4" w14:textId="3105BE5A" w:rsidR="00A408B7" w:rsidRDefault="00A408B7" w:rsidP="00A408B7">
      <w:pPr>
        <w:tabs>
          <w:tab w:val="left" w:pos="4086"/>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Г.3 – </w:t>
      </w:r>
      <w:r w:rsidRPr="00025E81">
        <w:rPr>
          <w:rFonts w:ascii="Times New Roman" w:hAnsi="Times New Roman" w:cs="Times New Roman"/>
          <w:sz w:val="28"/>
          <w:szCs w:val="28"/>
          <w:lang w:val="uk-UA"/>
        </w:rPr>
        <w:t>Е</w:t>
      </w:r>
      <w:r>
        <w:rPr>
          <w:rFonts w:ascii="Times New Roman" w:hAnsi="Times New Roman" w:cs="Times New Roman"/>
          <w:sz w:val="28"/>
          <w:szCs w:val="28"/>
          <w:lang w:val="uk-UA"/>
        </w:rPr>
        <w:t>лементи</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операційних</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витрат за 2020 рік</w:t>
      </w:r>
    </w:p>
    <w:tbl>
      <w:tblPr>
        <w:tblW w:w="9771" w:type="dxa"/>
        <w:tblLook w:val="04A0" w:firstRow="1" w:lastRow="0" w:firstColumn="1" w:lastColumn="0" w:noHBand="0" w:noVBand="1"/>
      </w:tblPr>
      <w:tblGrid>
        <w:gridCol w:w="4060"/>
        <w:gridCol w:w="1620"/>
        <w:gridCol w:w="1900"/>
        <w:gridCol w:w="2191"/>
      </w:tblGrid>
      <w:tr w:rsidR="00A408B7" w:rsidRPr="00A408B7" w14:paraId="16335D7B" w14:textId="77777777" w:rsidTr="00A408B7">
        <w:trPr>
          <w:trHeight w:val="12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EA7E3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Назва</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статті</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AF8E28B" w14:textId="77777777" w:rsidR="00A408B7" w:rsidRPr="00A408B7" w:rsidRDefault="00A408B7" w:rsidP="00A408B7">
            <w:pPr>
              <w:jc w:val="center"/>
              <w:rPr>
                <w:rFonts w:ascii="Times New Roman" w:eastAsia="Times New Roman" w:hAnsi="Times New Roman" w:cs="Times New Roman"/>
                <w:color w:val="000000"/>
                <w:sz w:val="21"/>
                <w:szCs w:val="21"/>
                <w:lang w:eastAsia="ru-RU"/>
              </w:rPr>
            </w:pPr>
            <w:r w:rsidRPr="00A408B7">
              <w:rPr>
                <w:rFonts w:ascii="Times New Roman" w:eastAsia="Times New Roman" w:hAnsi="Times New Roman" w:cs="Times New Roman"/>
                <w:color w:val="000000"/>
                <w:sz w:val="21"/>
                <w:szCs w:val="21"/>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2917AAD1" w14:textId="77777777" w:rsidR="00A408B7" w:rsidRPr="00A408B7" w:rsidRDefault="00A408B7" w:rsidP="00A408B7">
            <w:pPr>
              <w:jc w:val="center"/>
              <w:rPr>
                <w:rFonts w:ascii="Times New Roman" w:eastAsia="Times New Roman" w:hAnsi="Times New Roman" w:cs="Times New Roman"/>
                <w:color w:val="000000"/>
                <w:sz w:val="21"/>
                <w:szCs w:val="21"/>
                <w:lang w:eastAsia="ru-RU"/>
              </w:rPr>
            </w:pPr>
            <w:r w:rsidRPr="00A408B7">
              <w:rPr>
                <w:rFonts w:ascii="Times New Roman" w:eastAsia="Times New Roman" w:hAnsi="Times New Roman" w:cs="Times New Roman"/>
                <w:color w:val="000000"/>
                <w:sz w:val="21"/>
                <w:szCs w:val="21"/>
                <w:lang w:eastAsia="ru-RU"/>
              </w:rPr>
              <w:t xml:space="preserve">За </w:t>
            </w:r>
            <w:proofErr w:type="spellStart"/>
            <w:r w:rsidRPr="00A408B7">
              <w:rPr>
                <w:rFonts w:ascii="Times New Roman" w:eastAsia="Times New Roman" w:hAnsi="Times New Roman" w:cs="Times New Roman"/>
                <w:color w:val="000000"/>
                <w:sz w:val="21"/>
                <w:szCs w:val="21"/>
                <w:lang w:eastAsia="ru-RU"/>
              </w:rPr>
              <w:t>звітний</w:t>
            </w:r>
            <w:proofErr w:type="spellEnd"/>
            <w:r w:rsidRPr="00A408B7">
              <w:rPr>
                <w:rFonts w:ascii="Times New Roman" w:eastAsia="Times New Roman" w:hAnsi="Times New Roman" w:cs="Times New Roman"/>
                <w:color w:val="000000"/>
                <w:sz w:val="21"/>
                <w:szCs w:val="21"/>
                <w:lang w:eastAsia="ru-RU"/>
              </w:rPr>
              <w:t xml:space="preserve"> </w:t>
            </w:r>
            <w:proofErr w:type="spellStart"/>
            <w:r w:rsidRPr="00A408B7">
              <w:rPr>
                <w:rFonts w:ascii="Times New Roman" w:eastAsia="Times New Roman" w:hAnsi="Times New Roman" w:cs="Times New Roman"/>
                <w:color w:val="000000"/>
                <w:sz w:val="21"/>
                <w:szCs w:val="21"/>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0C00CFD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 xml:space="preserve">За </w:t>
            </w:r>
            <w:proofErr w:type="spellStart"/>
            <w:r w:rsidRPr="00A408B7">
              <w:rPr>
                <w:rFonts w:ascii="Times New Roman" w:eastAsia="Times New Roman" w:hAnsi="Times New Roman" w:cs="Times New Roman"/>
                <w:color w:val="000000"/>
                <w:sz w:val="22"/>
                <w:szCs w:val="22"/>
                <w:lang w:eastAsia="ru-RU"/>
              </w:rPr>
              <w:t>аналогічний</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період</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попереднього</w:t>
            </w:r>
            <w:proofErr w:type="spellEnd"/>
            <w:r w:rsidRPr="00A408B7">
              <w:rPr>
                <w:rFonts w:ascii="Times New Roman" w:eastAsia="Times New Roman" w:hAnsi="Times New Roman" w:cs="Times New Roman"/>
                <w:color w:val="000000"/>
                <w:sz w:val="22"/>
                <w:szCs w:val="22"/>
                <w:lang w:eastAsia="ru-RU"/>
              </w:rPr>
              <w:t xml:space="preserve"> року</w:t>
            </w:r>
          </w:p>
        </w:tc>
      </w:tr>
      <w:tr w:rsidR="00A408B7" w:rsidRPr="00A408B7" w14:paraId="7A9602D4"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B95E56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w:t>
            </w:r>
          </w:p>
        </w:tc>
        <w:tc>
          <w:tcPr>
            <w:tcW w:w="1620" w:type="dxa"/>
            <w:tcBorders>
              <w:top w:val="nil"/>
              <w:left w:val="nil"/>
              <w:bottom w:val="single" w:sz="8" w:space="0" w:color="000000"/>
              <w:right w:val="single" w:sz="8" w:space="0" w:color="000000"/>
            </w:tcBorders>
            <w:shd w:val="clear" w:color="auto" w:fill="auto"/>
            <w:vAlign w:val="center"/>
            <w:hideMark/>
          </w:tcPr>
          <w:p w14:paraId="508DFF8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w:t>
            </w:r>
          </w:p>
        </w:tc>
        <w:tc>
          <w:tcPr>
            <w:tcW w:w="1900" w:type="dxa"/>
            <w:tcBorders>
              <w:top w:val="nil"/>
              <w:left w:val="nil"/>
              <w:bottom w:val="single" w:sz="8" w:space="0" w:color="000000"/>
              <w:right w:val="single" w:sz="8" w:space="0" w:color="000000"/>
            </w:tcBorders>
            <w:shd w:val="clear" w:color="auto" w:fill="auto"/>
            <w:vAlign w:val="center"/>
            <w:hideMark/>
          </w:tcPr>
          <w:p w14:paraId="72909B7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w:t>
            </w:r>
          </w:p>
        </w:tc>
        <w:tc>
          <w:tcPr>
            <w:tcW w:w="2191" w:type="dxa"/>
            <w:tcBorders>
              <w:top w:val="nil"/>
              <w:left w:val="nil"/>
              <w:bottom w:val="single" w:sz="8" w:space="0" w:color="000000"/>
              <w:right w:val="single" w:sz="8" w:space="0" w:color="000000"/>
            </w:tcBorders>
            <w:shd w:val="clear" w:color="auto" w:fill="auto"/>
            <w:vAlign w:val="center"/>
            <w:hideMark/>
          </w:tcPr>
          <w:p w14:paraId="30A9BBC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w:t>
            </w:r>
          </w:p>
        </w:tc>
      </w:tr>
      <w:tr w:rsidR="00A408B7" w:rsidRPr="00A408B7" w14:paraId="3A57E267"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7F78609"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Матеріальні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затрати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DDDED6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2500</w:t>
            </w:r>
          </w:p>
        </w:tc>
        <w:tc>
          <w:tcPr>
            <w:tcW w:w="1900" w:type="dxa"/>
            <w:tcBorders>
              <w:top w:val="nil"/>
              <w:left w:val="nil"/>
              <w:bottom w:val="single" w:sz="8" w:space="0" w:color="000000"/>
              <w:right w:val="single" w:sz="8" w:space="0" w:color="000000"/>
            </w:tcBorders>
            <w:shd w:val="clear" w:color="auto" w:fill="auto"/>
            <w:vAlign w:val="center"/>
            <w:hideMark/>
          </w:tcPr>
          <w:p w14:paraId="65E92BA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37 699 727</w:t>
            </w:r>
          </w:p>
        </w:tc>
        <w:tc>
          <w:tcPr>
            <w:tcW w:w="2191" w:type="dxa"/>
            <w:tcBorders>
              <w:top w:val="nil"/>
              <w:left w:val="nil"/>
              <w:bottom w:val="single" w:sz="8" w:space="0" w:color="000000"/>
              <w:right w:val="single" w:sz="8" w:space="0" w:color="000000"/>
            </w:tcBorders>
            <w:shd w:val="clear" w:color="auto" w:fill="auto"/>
            <w:vAlign w:val="center"/>
            <w:hideMark/>
          </w:tcPr>
          <w:p w14:paraId="3D3BCDED"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45 621 975</w:t>
            </w:r>
          </w:p>
        </w:tc>
      </w:tr>
      <w:tr w:rsidR="00A408B7" w:rsidRPr="00A408B7" w14:paraId="2EC70DD3"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8955312"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Витрати</w:t>
            </w:r>
            <w:proofErr w:type="spellEnd"/>
            <w:r w:rsidRPr="00A408B7">
              <w:rPr>
                <w:rFonts w:ascii="Times New Roman" w:eastAsia="Times New Roman" w:hAnsi="Times New Roman" w:cs="Times New Roman"/>
                <w:color w:val="000000"/>
                <w:sz w:val="22"/>
                <w:szCs w:val="22"/>
                <w:lang w:eastAsia="ru-RU"/>
              </w:rPr>
              <w:t xml:space="preserve"> на оплату </w:t>
            </w:r>
            <w:proofErr w:type="spellStart"/>
            <w:r w:rsidRPr="00A408B7">
              <w:rPr>
                <w:rFonts w:ascii="Times New Roman" w:eastAsia="Times New Roman" w:hAnsi="Times New Roman" w:cs="Times New Roman"/>
                <w:color w:val="000000"/>
                <w:sz w:val="22"/>
                <w:szCs w:val="22"/>
                <w:lang w:eastAsia="ru-RU"/>
              </w:rPr>
              <w:t>праці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3A0C894"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2505</w:t>
            </w:r>
          </w:p>
        </w:tc>
        <w:tc>
          <w:tcPr>
            <w:tcW w:w="1900" w:type="dxa"/>
            <w:tcBorders>
              <w:top w:val="nil"/>
              <w:left w:val="nil"/>
              <w:bottom w:val="single" w:sz="8" w:space="0" w:color="000000"/>
              <w:right w:val="single" w:sz="8" w:space="0" w:color="000000"/>
            </w:tcBorders>
            <w:shd w:val="clear" w:color="auto" w:fill="auto"/>
            <w:vAlign w:val="center"/>
            <w:hideMark/>
          </w:tcPr>
          <w:p w14:paraId="7A3BDD4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4 625 350</w:t>
            </w:r>
          </w:p>
        </w:tc>
        <w:tc>
          <w:tcPr>
            <w:tcW w:w="2191" w:type="dxa"/>
            <w:tcBorders>
              <w:top w:val="nil"/>
              <w:left w:val="nil"/>
              <w:bottom w:val="single" w:sz="8" w:space="0" w:color="000000"/>
              <w:right w:val="single" w:sz="8" w:space="0" w:color="000000"/>
            </w:tcBorders>
            <w:shd w:val="clear" w:color="auto" w:fill="auto"/>
            <w:vAlign w:val="center"/>
            <w:hideMark/>
          </w:tcPr>
          <w:p w14:paraId="65A6102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4 505 589</w:t>
            </w:r>
          </w:p>
        </w:tc>
      </w:tr>
      <w:tr w:rsidR="00A408B7" w:rsidRPr="00A408B7" w14:paraId="0B613805" w14:textId="77777777" w:rsidTr="00A408B7">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56A2714"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Відрахування</w:t>
            </w:r>
            <w:proofErr w:type="spellEnd"/>
            <w:r w:rsidRPr="00A408B7">
              <w:rPr>
                <w:rFonts w:ascii="Times New Roman" w:eastAsia="Times New Roman" w:hAnsi="Times New Roman" w:cs="Times New Roman"/>
                <w:color w:val="000000"/>
                <w:sz w:val="22"/>
                <w:szCs w:val="22"/>
                <w:lang w:eastAsia="ru-RU"/>
              </w:rPr>
              <w:t xml:space="preserve"> на </w:t>
            </w:r>
            <w:proofErr w:type="spellStart"/>
            <w:r w:rsidRPr="00A408B7">
              <w:rPr>
                <w:rFonts w:ascii="Times New Roman" w:eastAsia="Times New Roman" w:hAnsi="Times New Roman" w:cs="Times New Roman"/>
                <w:color w:val="000000"/>
                <w:sz w:val="22"/>
                <w:szCs w:val="22"/>
                <w:lang w:eastAsia="ru-RU"/>
              </w:rPr>
              <w:t>соціальні</w:t>
            </w:r>
            <w:proofErr w:type="spellEnd"/>
            <w:r w:rsidRPr="00A408B7">
              <w:rPr>
                <w:rFonts w:ascii="Times New Roman" w:eastAsia="Times New Roman" w:hAnsi="Times New Roman" w:cs="Times New Roman"/>
                <w:color w:val="000000"/>
                <w:sz w:val="22"/>
                <w:szCs w:val="22"/>
                <w:lang w:eastAsia="ru-RU"/>
              </w:rPr>
              <w:t xml:space="preserve"> заходи</w:t>
            </w:r>
          </w:p>
        </w:tc>
        <w:tc>
          <w:tcPr>
            <w:tcW w:w="1620" w:type="dxa"/>
            <w:tcBorders>
              <w:top w:val="nil"/>
              <w:left w:val="nil"/>
              <w:bottom w:val="single" w:sz="8" w:space="0" w:color="000000"/>
              <w:right w:val="single" w:sz="8" w:space="0" w:color="000000"/>
            </w:tcBorders>
            <w:shd w:val="clear" w:color="auto" w:fill="auto"/>
            <w:vAlign w:val="center"/>
            <w:hideMark/>
          </w:tcPr>
          <w:p w14:paraId="7469F26B"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2510</w:t>
            </w:r>
          </w:p>
        </w:tc>
        <w:tc>
          <w:tcPr>
            <w:tcW w:w="1900" w:type="dxa"/>
            <w:tcBorders>
              <w:top w:val="nil"/>
              <w:left w:val="nil"/>
              <w:bottom w:val="single" w:sz="8" w:space="0" w:color="000000"/>
              <w:right w:val="single" w:sz="8" w:space="0" w:color="000000"/>
            </w:tcBorders>
            <w:shd w:val="clear" w:color="auto" w:fill="auto"/>
            <w:vAlign w:val="center"/>
            <w:hideMark/>
          </w:tcPr>
          <w:p w14:paraId="1F85F001"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1 006 207</w:t>
            </w:r>
          </w:p>
        </w:tc>
        <w:tc>
          <w:tcPr>
            <w:tcW w:w="2191" w:type="dxa"/>
            <w:tcBorders>
              <w:top w:val="nil"/>
              <w:left w:val="nil"/>
              <w:bottom w:val="single" w:sz="8" w:space="0" w:color="000000"/>
              <w:right w:val="single" w:sz="8" w:space="0" w:color="000000"/>
            </w:tcBorders>
            <w:shd w:val="clear" w:color="auto" w:fill="auto"/>
            <w:vAlign w:val="center"/>
            <w:hideMark/>
          </w:tcPr>
          <w:p w14:paraId="7055170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971 834</w:t>
            </w:r>
          </w:p>
        </w:tc>
      </w:tr>
      <w:tr w:rsidR="00A408B7" w:rsidRPr="00A408B7" w14:paraId="585B5809"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BAECE97"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Амортизація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C38483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2515</w:t>
            </w:r>
          </w:p>
        </w:tc>
        <w:tc>
          <w:tcPr>
            <w:tcW w:w="1900" w:type="dxa"/>
            <w:tcBorders>
              <w:top w:val="nil"/>
              <w:left w:val="nil"/>
              <w:bottom w:val="single" w:sz="8" w:space="0" w:color="000000"/>
              <w:right w:val="single" w:sz="8" w:space="0" w:color="000000"/>
            </w:tcBorders>
            <w:shd w:val="clear" w:color="auto" w:fill="auto"/>
            <w:vAlign w:val="center"/>
            <w:hideMark/>
          </w:tcPr>
          <w:p w14:paraId="4637BCF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7 740 263</w:t>
            </w:r>
          </w:p>
        </w:tc>
        <w:tc>
          <w:tcPr>
            <w:tcW w:w="2191" w:type="dxa"/>
            <w:tcBorders>
              <w:top w:val="nil"/>
              <w:left w:val="nil"/>
              <w:bottom w:val="single" w:sz="8" w:space="0" w:color="000000"/>
              <w:right w:val="single" w:sz="8" w:space="0" w:color="000000"/>
            </w:tcBorders>
            <w:shd w:val="clear" w:color="auto" w:fill="auto"/>
            <w:vAlign w:val="center"/>
            <w:hideMark/>
          </w:tcPr>
          <w:p w14:paraId="6358950F"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7 326 812</w:t>
            </w:r>
          </w:p>
        </w:tc>
      </w:tr>
      <w:tr w:rsidR="00A408B7" w:rsidRPr="00A408B7" w14:paraId="57811C72" w14:textId="77777777" w:rsidTr="00A408B7">
        <w:trPr>
          <w:trHeight w:val="9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34D2736" w14:textId="77777777" w:rsidR="00A408B7" w:rsidRPr="00A408B7" w:rsidRDefault="00A408B7" w:rsidP="00A408B7">
            <w:pPr>
              <w:rPr>
                <w:rFonts w:ascii="Times New Roman" w:eastAsia="Times New Roman" w:hAnsi="Times New Roman" w:cs="Times New Roman"/>
                <w:color w:val="000000"/>
                <w:sz w:val="22"/>
                <w:szCs w:val="22"/>
                <w:lang w:eastAsia="ru-RU"/>
              </w:rPr>
            </w:pPr>
            <w:proofErr w:type="spellStart"/>
            <w:r w:rsidRPr="00A408B7">
              <w:rPr>
                <w:rFonts w:ascii="Times New Roman" w:eastAsia="Times New Roman" w:hAnsi="Times New Roman" w:cs="Times New Roman"/>
                <w:color w:val="000000"/>
                <w:sz w:val="22"/>
                <w:szCs w:val="22"/>
                <w:lang w:eastAsia="ru-RU"/>
              </w:rPr>
              <w:t>Інші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операційні</w:t>
            </w:r>
            <w:proofErr w:type="spellEnd"/>
            <w:r w:rsidRPr="00A408B7">
              <w:rPr>
                <w:rFonts w:ascii="Times New Roman" w:eastAsia="Times New Roman" w:hAnsi="Times New Roman" w:cs="Times New Roman"/>
                <w:color w:val="000000"/>
                <w:sz w:val="22"/>
                <w:szCs w:val="22"/>
                <w:lang w:eastAsia="ru-RU"/>
              </w:rPr>
              <w:t xml:space="preserve"> </w:t>
            </w:r>
            <w:proofErr w:type="spellStart"/>
            <w:r w:rsidRPr="00A408B7">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1E62993"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2520</w:t>
            </w:r>
          </w:p>
        </w:tc>
        <w:tc>
          <w:tcPr>
            <w:tcW w:w="1900" w:type="dxa"/>
            <w:tcBorders>
              <w:top w:val="nil"/>
              <w:left w:val="nil"/>
              <w:bottom w:val="single" w:sz="8" w:space="0" w:color="000000"/>
              <w:right w:val="single" w:sz="8" w:space="0" w:color="000000"/>
            </w:tcBorders>
            <w:shd w:val="clear" w:color="auto" w:fill="auto"/>
            <w:vAlign w:val="center"/>
            <w:hideMark/>
          </w:tcPr>
          <w:p w14:paraId="75D58F8A"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9 172 536</w:t>
            </w:r>
          </w:p>
        </w:tc>
        <w:tc>
          <w:tcPr>
            <w:tcW w:w="2191" w:type="dxa"/>
            <w:tcBorders>
              <w:top w:val="nil"/>
              <w:left w:val="nil"/>
              <w:bottom w:val="single" w:sz="8" w:space="0" w:color="000000"/>
              <w:right w:val="single" w:sz="8" w:space="0" w:color="000000"/>
            </w:tcBorders>
            <w:shd w:val="clear" w:color="auto" w:fill="auto"/>
            <w:vAlign w:val="center"/>
            <w:hideMark/>
          </w:tcPr>
          <w:p w14:paraId="1CF0A89C"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7 817 879</w:t>
            </w:r>
          </w:p>
        </w:tc>
      </w:tr>
      <w:tr w:rsidR="00A408B7" w:rsidRPr="00A408B7" w14:paraId="19FBF7E3" w14:textId="77777777" w:rsidTr="00A408B7">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F2D2EF6" w14:textId="77777777" w:rsidR="00A408B7" w:rsidRPr="00A408B7" w:rsidRDefault="00A408B7" w:rsidP="00A408B7">
            <w:pP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Разом</w:t>
            </w:r>
          </w:p>
        </w:tc>
        <w:tc>
          <w:tcPr>
            <w:tcW w:w="1620" w:type="dxa"/>
            <w:tcBorders>
              <w:top w:val="nil"/>
              <w:left w:val="nil"/>
              <w:bottom w:val="single" w:sz="8" w:space="0" w:color="000000"/>
              <w:right w:val="single" w:sz="8" w:space="0" w:color="000000"/>
            </w:tcBorders>
            <w:shd w:val="clear" w:color="auto" w:fill="auto"/>
            <w:vAlign w:val="center"/>
            <w:hideMark/>
          </w:tcPr>
          <w:p w14:paraId="536F5C46"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2550</w:t>
            </w:r>
          </w:p>
        </w:tc>
        <w:tc>
          <w:tcPr>
            <w:tcW w:w="1900" w:type="dxa"/>
            <w:tcBorders>
              <w:top w:val="nil"/>
              <w:left w:val="nil"/>
              <w:bottom w:val="single" w:sz="8" w:space="0" w:color="000000"/>
              <w:right w:val="single" w:sz="8" w:space="0" w:color="000000"/>
            </w:tcBorders>
            <w:shd w:val="clear" w:color="auto" w:fill="auto"/>
            <w:vAlign w:val="center"/>
            <w:hideMark/>
          </w:tcPr>
          <w:p w14:paraId="7233B927"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60 244 083</w:t>
            </w:r>
          </w:p>
        </w:tc>
        <w:tc>
          <w:tcPr>
            <w:tcW w:w="2191" w:type="dxa"/>
            <w:tcBorders>
              <w:top w:val="nil"/>
              <w:left w:val="nil"/>
              <w:bottom w:val="single" w:sz="8" w:space="0" w:color="000000"/>
              <w:right w:val="single" w:sz="8" w:space="0" w:color="000000"/>
            </w:tcBorders>
            <w:shd w:val="clear" w:color="auto" w:fill="auto"/>
            <w:vAlign w:val="center"/>
            <w:hideMark/>
          </w:tcPr>
          <w:p w14:paraId="4552F132" w14:textId="77777777" w:rsidR="00A408B7" w:rsidRPr="00A408B7" w:rsidRDefault="00A408B7" w:rsidP="00A408B7">
            <w:pPr>
              <w:jc w:val="center"/>
              <w:rPr>
                <w:rFonts w:ascii="Times New Roman" w:eastAsia="Times New Roman" w:hAnsi="Times New Roman" w:cs="Times New Roman"/>
                <w:color w:val="000000"/>
                <w:sz w:val="22"/>
                <w:szCs w:val="22"/>
                <w:lang w:eastAsia="ru-RU"/>
              </w:rPr>
            </w:pPr>
            <w:r w:rsidRPr="00A408B7">
              <w:rPr>
                <w:rFonts w:ascii="Times New Roman" w:eastAsia="Times New Roman" w:hAnsi="Times New Roman" w:cs="Times New Roman"/>
                <w:color w:val="000000"/>
                <w:sz w:val="22"/>
                <w:szCs w:val="22"/>
                <w:lang w:eastAsia="ru-RU"/>
              </w:rPr>
              <w:t>66 244 089</w:t>
            </w:r>
          </w:p>
        </w:tc>
      </w:tr>
    </w:tbl>
    <w:p w14:paraId="5505F611" w14:textId="77777777" w:rsidR="00A408B7" w:rsidRDefault="00A408B7" w:rsidP="00A408B7">
      <w:pPr>
        <w:tabs>
          <w:tab w:val="left" w:pos="4086"/>
        </w:tabs>
        <w:spacing w:line="360" w:lineRule="auto"/>
        <w:rPr>
          <w:rFonts w:ascii="Times New Roman" w:hAnsi="Times New Roman" w:cs="Times New Roman"/>
          <w:sz w:val="28"/>
          <w:szCs w:val="28"/>
          <w:lang w:val="uk-UA"/>
        </w:rPr>
      </w:pPr>
    </w:p>
    <w:p w14:paraId="549E8EFA" w14:textId="0547D691" w:rsidR="00025E81" w:rsidRDefault="00025E81" w:rsidP="00433943">
      <w:pPr>
        <w:tabs>
          <w:tab w:val="left" w:pos="4086"/>
        </w:tabs>
        <w:spacing w:line="360" w:lineRule="auto"/>
        <w:jc w:val="both"/>
        <w:rPr>
          <w:rFonts w:ascii="Times New Roman" w:hAnsi="Times New Roman" w:cs="Times New Roman"/>
          <w:sz w:val="28"/>
          <w:szCs w:val="28"/>
          <w:lang w:val="uk-UA"/>
        </w:rPr>
      </w:pPr>
    </w:p>
    <w:p w14:paraId="655036AF"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58B2FF39"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2BB74A15"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2945566D"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065EEFE3"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53D13FE4" w14:textId="77777777" w:rsidR="00025E81" w:rsidRDefault="00025E81" w:rsidP="00433943">
      <w:pPr>
        <w:tabs>
          <w:tab w:val="left" w:pos="4086"/>
        </w:tabs>
        <w:spacing w:line="360" w:lineRule="auto"/>
        <w:jc w:val="both"/>
        <w:rPr>
          <w:rFonts w:ascii="Times New Roman" w:hAnsi="Times New Roman" w:cs="Times New Roman"/>
          <w:sz w:val="28"/>
          <w:szCs w:val="28"/>
          <w:lang w:val="uk-UA"/>
        </w:rPr>
      </w:pPr>
    </w:p>
    <w:p w14:paraId="0E9BF60E"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48E267BA"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3BDE30D2"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6610A221"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4E2C31A6" w14:textId="12FE4FF8" w:rsidR="00A408B7" w:rsidRDefault="00A408B7" w:rsidP="00A408B7">
      <w:pPr>
        <w:tabs>
          <w:tab w:val="left" w:pos="4086"/>
        </w:tabs>
        <w:spacing w:line="360" w:lineRule="auto"/>
        <w:jc w:val="right"/>
        <w:rPr>
          <w:rFonts w:ascii="Times New Roman" w:hAnsi="Times New Roman" w:cs="Times New Roman"/>
          <w:sz w:val="28"/>
          <w:szCs w:val="28"/>
          <w:lang w:val="uk-UA"/>
        </w:rPr>
      </w:pPr>
      <w:r w:rsidRPr="00433943">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Д</w:t>
      </w:r>
    </w:p>
    <w:p w14:paraId="10799BAD" w14:textId="60F2D69E" w:rsidR="00A408B7" w:rsidRDefault="00A408B7" w:rsidP="00A408B7">
      <w:pPr>
        <w:tabs>
          <w:tab w:val="left" w:pos="4086"/>
        </w:tabs>
        <w:spacing w:line="360" w:lineRule="auto"/>
        <w:jc w:val="center"/>
        <w:rPr>
          <w:rFonts w:ascii="Times New Roman" w:hAnsi="Times New Roman" w:cs="Times New Roman"/>
          <w:sz w:val="28"/>
          <w:szCs w:val="28"/>
          <w:lang w:val="uk-UA"/>
        </w:rPr>
      </w:pPr>
      <w:r w:rsidRPr="0020310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Д</w:t>
      </w:r>
      <w:r w:rsidRPr="0020310E">
        <w:rPr>
          <w:rFonts w:ascii="Times New Roman" w:hAnsi="Times New Roman" w:cs="Times New Roman"/>
          <w:sz w:val="28"/>
          <w:szCs w:val="28"/>
          <w:lang w:val="uk-UA"/>
        </w:rPr>
        <w:t xml:space="preserve">.1 – </w:t>
      </w:r>
      <w:r w:rsidRPr="00433943">
        <w:rPr>
          <w:rFonts w:ascii="Times New Roman" w:hAnsi="Times New Roman" w:cs="Times New Roman"/>
          <w:sz w:val="28"/>
          <w:szCs w:val="28"/>
          <w:lang w:val="uk-UA"/>
        </w:rPr>
        <w:t>Баланс (Звіт про фінансовий стан) на 31.12.20</w:t>
      </w:r>
      <w:r>
        <w:rPr>
          <w:rFonts w:ascii="Times New Roman" w:hAnsi="Times New Roman" w:cs="Times New Roman"/>
          <w:sz w:val="28"/>
          <w:szCs w:val="28"/>
          <w:lang w:val="uk-UA"/>
        </w:rPr>
        <w:t>21</w:t>
      </w:r>
      <w:r w:rsidRPr="00433943">
        <w:rPr>
          <w:rFonts w:ascii="Times New Roman" w:hAnsi="Times New Roman" w:cs="Times New Roman"/>
          <w:sz w:val="28"/>
          <w:szCs w:val="28"/>
          <w:lang w:val="uk-UA"/>
        </w:rPr>
        <w:t xml:space="preserve"> p.</w:t>
      </w:r>
    </w:p>
    <w:tbl>
      <w:tblPr>
        <w:tblW w:w="9771" w:type="dxa"/>
        <w:tblLook w:val="04A0" w:firstRow="1" w:lastRow="0" w:firstColumn="1" w:lastColumn="0" w:noHBand="0" w:noVBand="1"/>
      </w:tblPr>
      <w:tblGrid>
        <w:gridCol w:w="3000"/>
        <w:gridCol w:w="2580"/>
        <w:gridCol w:w="2220"/>
        <w:gridCol w:w="1971"/>
      </w:tblGrid>
      <w:tr w:rsidR="005C4361" w:rsidRPr="005C4361" w14:paraId="5DDE4DEF" w14:textId="77777777" w:rsidTr="005C4361">
        <w:trPr>
          <w:trHeight w:val="750"/>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EC2FBE" w14:textId="77777777" w:rsidR="005C4361" w:rsidRPr="005C4361" w:rsidRDefault="005C4361" w:rsidP="005C4361">
            <w:pPr>
              <w:jc w:val="center"/>
              <w:rPr>
                <w:rFonts w:ascii="Times New Roman" w:eastAsia="Times New Roman" w:hAnsi="Times New Roman" w:cs="Times New Roman"/>
                <w:color w:val="000000"/>
                <w:sz w:val="21"/>
                <w:szCs w:val="21"/>
                <w:lang w:eastAsia="ru-RU"/>
              </w:rPr>
            </w:pPr>
            <w:r w:rsidRPr="005C4361">
              <w:rPr>
                <w:rFonts w:ascii="Times New Roman" w:eastAsia="Times New Roman" w:hAnsi="Times New Roman" w:cs="Times New Roman"/>
                <w:color w:val="000000"/>
                <w:sz w:val="21"/>
                <w:szCs w:val="21"/>
                <w:lang w:eastAsia="ru-RU"/>
              </w:rPr>
              <w:t>Актив</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5EF08CC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4D547DF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На початок </w:t>
            </w:r>
            <w:proofErr w:type="spellStart"/>
            <w:r w:rsidRPr="005C4361">
              <w:rPr>
                <w:rFonts w:ascii="Times New Roman" w:eastAsia="Times New Roman" w:hAnsi="Times New Roman" w:cs="Times New Roman"/>
                <w:color w:val="000000"/>
                <w:sz w:val="22"/>
                <w:szCs w:val="22"/>
                <w:lang w:eastAsia="ru-RU"/>
              </w:rPr>
              <w:t>звітного</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3D721D6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На </w:t>
            </w:r>
            <w:proofErr w:type="spellStart"/>
            <w:r w:rsidRPr="005C4361">
              <w:rPr>
                <w:rFonts w:ascii="Times New Roman" w:eastAsia="Times New Roman" w:hAnsi="Times New Roman" w:cs="Times New Roman"/>
                <w:color w:val="000000"/>
                <w:sz w:val="22"/>
                <w:szCs w:val="22"/>
                <w:lang w:eastAsia="ru-RU"/>
              </w:rPr>
              <w:t>кінець</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звітного</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періоду</w:t>
            </w:r>
            <w:proofErr w:type="spellEnd"/>
          </w:p>
        </w:tc>
      </w:tr>
      <w:tr w:rsidR="005C4361" w:rsidRPr="005C4361" w14:paraId="207D4713"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60A40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7A81E1C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63BFA0C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4988CF1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w:t>
            </w:r>
          </w:p>
        </w:tc>
      </w:tr>
      <w:tr w:rsidR="005C4361" w:rsidRPr="005C4361" w14:paraId="6F757995" w14:textId="77777777" w:rsidTr="005C4361">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11C73B5"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I. </w:t>
            </w:r>
            <w:proofErr w:type="spellStart"/>
            <w:r w:rsidRPr="005C4361">
              <w:rPr>
                <w:rFonts w:ascii="Times New Roman" w:eastAsia="Times New Roman" w:hAnsi="Times New Roman" w:cs="Times New Roman"/>
                <w:color w:val="000000"/>
                <w:sz w:val="22"/>
                <w:szCs w:val="22"/>
                <w:lang w:eastAsia="ru-RU"/>
              </w:rPr>
              <w:t>Необоротні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B8F8507"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BEF1FB6"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6FA0309A"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02425952" w14:textId="77777777" w:rsidTr="005C4361">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8C629DD"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Нематеріальні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540C9F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1000</w:t>
            </w:r>
          </w:p>
        </w:tc>
        <w:tc>
          <w:tcPr>
            <w:tcW w:w="2220" w:type="dxa"/>
            <w:tcBorders>
              <w:top w:val="nil"/>
              <w:left w:val="nil"/>
              <w:bottom w:val="single" w:sz="8" w:space="0" w:color="000000"/>
              <w:right w:val="single" w:sz="8" w:space="0" w:color="000000"/>
            </w:tcBorders>
            <w:shd w:val="clear" w:color="auto" w:fill="auto"/>
            <w:vAlign w:val="center"/>
            <w:hideMark/>
          </w:tcPr>
          <w:p w14:paraId="1190076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380 563</w:t>
            </w:r>
          </w:p>
        </w:tc>
        <w:tc>
          <w:tcPr>
            <w:tcW w:w="1971" w:type="dxa"/>
            <w:tcBorders>
              <w:top w:val="nil"/>
              <w:left w:val="nil"/>
              <w:bottom w:val="single" w:sz="8" w:space="0" w:color="000000"/>
              <w:right w:val="single" w:sz="8" w:space="0" w:color="000000"/>
            </w:tcBorders>
            <w:shd w:val="clear" w:color="auto" w:fill="auto"/>
            <w:vAlign w:val="center"/>
            <w:hideMark/>
          </w:tcPr>
          <w:p w14:paraId="5D78E6F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348 344</w:t>
            </w:r>
          </w:p>
        </w:tc>
      </w:tr>
      <w:tr w:rsidR="005C4361" w:rsidRPr="005C4361" w14:paraId="481405BD"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669575C"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первісна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249439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1001</w:t>
            </w:r>
          </w:p>
        </w:tc>
        <w:tc>
          <w:tcPr>
            <w:tcW w:w="2220" w:type="dxa"/>
            <w:tcBorders>
              <w:top w:val="nil"/>
              <w:left w:val="nil"/>
              <w:bottom w:val="single" w:sz="8" w:space="0" w:color="000000"/>
              <w:right w:val="single" w:sz="8" w:space="0" w:color="000000"/>
            </w:tcBorders>
            <w:shd w:val="clear" w:color="auto" w:fill="auto"/>
            <w:vAlign w:val="center"/>
            <w:hideMark/>
          </w:tcPr>
          <w:p w14:paraId="5FB28FD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697 391</w:t>
            </w:r>
          </w:p>
        </w:tc>
        <w:tc>
          <w:tcPr>
            <w:tcW w:w="1971" w:type="dxa"/>
            <w:tcBorders>
              <w:top w:val="nil"/>
              <w:left w:val="nil"/>
              <w:bottom w:val="single" w:sz="8" w:space="0" w:color="000000"/>
              <w:right w:val="single" w:sz="8" w:space="0" w:color="000000"/>
            </w:tcBorders>
            <w:shd w:val="clear" w:color="auto" w:fill="auto"/>
            <w:vAlign w:val="center"/>
            <w:hideMark/>
          </w:tcPr>
          <w:p w14:paraId="6044BD0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741 110</w:t>
            </w:r>
          </w:p>
        </w:tc>
      </w:tr>
      <w:tr w:rsidR="005C4361" w:rsidRPr="005C4361" w14:paraId="027E8F9B"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32D01D8"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накопичена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0ACA1A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1002</w:t>
            </w:r>
          </w:p>
        </w:tc>
        <w:tc>
          <w:tcPr>
            <w:tcW w:w="2220" w:type="dxa"/>
            <w:tcBorders>
              <w:top w:val="nil"/>
              <w:left w:val="nil"/>
              <w:bottom w:val="single" w:sz="8" w:space="0" w:color="000000"/>
              <w:right w:val="single" w:sz="8" w:space="0" w:color="000000"/>
            </w:tcBorders>
            <w:shd w:val="clear" w:color="auto" w:fill="auto"/>
            <w:vAlign w:val="center"/>
            <w:hideMark/>
          </w:tcPr>
          <w:p w14:paraId="69C3140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316 828</w:t>
            </w:r>
          </w:p>
        </w:tc>
        <w:tc>
          <w:tcPr>
            <w:tcW w:w="1971" w:type="dxa"/>
            <w:tcBorders>
              <w:top w:val="nil"/>
              <w:left w:val="nil"/>
              <w:bottom w:val="single" w:sz="8" w:space="0" w:color="000000"/>
              <w:right w:val="single" w:sz="8" w:space="0" w:color="000000"/>
            </w:tcBorders>
            <w:shd w:val="clear" w:color="auto" w:fill="auto"/>
            <w:vAlign w:val="center"/>
            <w:hideMark/>
          </w:tcPr>
          <w:p w14:paraId="7BE45AD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392 766</w:t>
            </w:r>
          </w:p>
        </w:tc>
      </w:tr>
      <w:tr w:rsidR="005C4361" w:rsidRPr="005C4361" w14:paraId="1AF843A1"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C57CD27"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Незавершені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капітальні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F66329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1005</w:t>
            </w:r>
          </w:p>
        </w:tc>
        <w:tc>
          <w:tcPr>
            <w:tcW w:w="2220" w:type="dxa"/>
            <w:tcBorders>
              <w:top w:val="nil"/>
              <w:left w:val="nil"/>
              <w:bottom w:val="single" w:sz="8" w:space="0" w:color="000000"/>
              <w:right w:val="single" w:sz="8" w:space="0" w:color="000000"/>
            </w:tcBorders>
            <w:shd w:val="clear" w:color="auto" w:fill="auto"/>
            <w:vAlign w:val="center"/>
            <w:hideMark/>
          </w:tcPr>
          <w:p w14:paraId="6EAF275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5 924 460</w:t>
            </w:r>
          </w:p>
        </w:tc>
        <w:tc>
          <w:tcPr>
            <w:tcW w:w="1971" w:type="dxa"/>
            <w:tcBorders>
              <w:top w:val="nil"/>
              <w:left w:val="nil"/>
              <w:bottom w:val="single" w:sz="8" w:space="0" w:color="000000"/>
              <w:right w:val="single" w:sz="8" w:space="0" w:color="000000"/>
            </w:tcBorders>
            <w:shd w:val="clear" w:color="auto" w:fill="auto"/>
            <w:vAlign w:val="center"/>
            <w:hideMark/>
          </w:tcPr>
          <w:p w14:paraId="50850AB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7 891 253</w:t>
            </w:r>
          </w:p>
        </w:tc>
      </w:tr>
      <w:tr w:rsidR="005C4361" w:rsidRPr="005C4361" w14:paraId="3C20CC90"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1473FB8"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Основні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засоби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564539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1010</w:t>
            </w:r>
          </w:p>
        </w:tc>
        <w:tc>
          <w:tcPr>
            <w:tcW w:w="2220" w:type="dxa"/>
            <w:tcBorders>
              <w:top w:val="nil"/>
              <w:left w:val="nil"/>
              <w:bottom w:val="single" w:sz="8" w:space="0" w:color="000000"/>
              <w:right w:val="single" w:sz="8" w:space="0" w:color="000000"/>
            </w:tcBorders>
            <w:shd w:val="clear" w:color="auto" w:fill="auto"/>
            <w:vAlign w:val="center"/>
            <w:hideMark/>
          </w:tcPr>
          <w:p w14:paraId="54E7378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51 996 100</w:t>
            </w:r>
          </w:p>
        </w:tc>
        <w:tc>
          <w:tcPr>
            <w:tcW w:w="1971" w:type="dxa"/>
            <w:tcBorders>
              <w:top w:val="nil"/>
              <w:left w:val="nil"/>
              <w:bottom w:val="single" w:sz="8" w:space="0" w:color="000000"/>
              <w:right w:val="single" w:sz="8" w:space="0" w:color="000000"/>
            </w:tcBorders>
            <w:shd w:val="clear" w:color="auto" w:fill="auto"/>
            <w:vAlign w:val="center"/>
            <w:hideMark/>
          </w:tcPr>
          <w:p w14:paraId="4549D29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51 945 454</w:t>
            </w:r>
          </w:p>
        </w:tc>
      </w:tr>
      <w:tr w:rsidR="005C4361" w:rsidRPr="005C4361" w14:paraId="2D1236F9"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15484C2"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первісна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275D52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1011</w:t>
            </w:r>
          </w:p>
        </w:tc>
        <w:tc>
          <w:tcPr>
            <w:tcW w:w="2220" w:type="dxa"/>
            <w:tcBorders>
              <w:top w:val="nil"/>
              <w:left w:val="nil"/>
              <w:bottom w:val="single" w:sz="8" w:space="0" w:color="000000"/>
              <w:right w:val="single" w:sz="8" w:space="0" w:color="000000"/>
            </w:tcBorders>
            <w:shd w:val="clear" w:color="auto" w:fill="auto"/>
            <w:vAlign w:val="center"/>
            <w:hideMark/>
          </w:tcPr>
          <w:p w14:paraId="6D7F085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118 481 756</w:t>
            </w:r>
          </w:p>
        </w:tc>
        <w:tc>
          <w:tcPr>
            <w:tcW w:w="1971" w:type="dxa"/>
            <w:tcBorders>
              <w:top w:val="nil"/>
              <w:left w:val="nil"/>
              <w:bottom w:val="single" w:sz="8" w:space="0" w:color="000000"/>
              <w:right w:val="single" w:sz="8" w:space="0" w:color="000000"/>
            </w:tcBorders>
            <w:shd w:val="clear" w:color="auto" w:fill="auto"/>
            <w:vAlign w:val="center"/>
            <w:hideMark/>
          </w:tcPr>
          <w:p w14:paraId="3D70D7C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122 510 787</w:t>
            </w:r>
          </w:p>
        </w:tc>
      </w:tr>
      <w:tr w:rsidR="005C4361" w:rsidRPr="005C4361" w14:paraId="3C886F7D"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D3ADD9"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9C12AF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1012</w:t>
            </w:r>
          </w:p>
        </w:tc>
        <w:tc>
          <w:tcPr>
            <w:tcW w:w="2220" w:type="dxa"/>
            <w:tcBorders>
              <w:top w:val="nil"/>
              <w:left w:val="nil"/>
              <w:bottom w:val="single" w:sz="8" w:space="0" w:color="000000"/>
              <w:right w:val="single" w:sz="8" w:space="0" w:color="000000"/>
            </w:tcBorders>
            <w:shd w:val="clear" w:color="auto" w:fill="auto"/>
            <w:vAlign w:val="center"/>
            <w:hideMark/>
          </w:tcPr>
          <w:p w14:paraId="5298E92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66 485 656</w:t>
            </w:r>
          </w:p>
        </w:tc>
        <w:tc>
          <w:tcPr>
            <w:tcW w:w="1971" w:type="dxa"/>
            <w:tcBorders>
              <w:top w:val="nil"/>
              <w:left w:val="nil"/>
              <w:bottom w:val="single" w:sz="8" w:space="0" w:color="000000"/>
              <w:right w:val="single" w:sz="8" w:space="0" w:color="000000"/>
            </w:tcBorders>
            <w:shd w:val="clear" w:color="auto" w:fill="auto"/>
            <w:vAlign w:val="center"/>
            <w:hideMark/>
          </w:tcPr>
          <w:p w14:paraId="4F34ED8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70 565 333</w:t>
            </w:r>
          </w:p>
        </w:tc>
      </w:tr>
      <w:tr w:rsidR="005C4361" w:rsidRPr="005C4361" w14:paraId="18A34DF8"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929F164"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Інвестиційна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нерухомість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91E612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1015</w:t>
            </w:r>
          </w:p>
        </w:tc>
        <w:tc>
          <w:tcPr>
            <w:tcW w:w="2220" w:type="dxa"/>
            <w:tcBorders>
              <w:top w:val="nil"/>
              <w:left w:val="nil"/>
              <w:bottom w:val="single" w:sz="8" w:space="0" w:color="000000"/>
              <w:right w:val="single" w:sz="8" w:space="0" w:color="000000"/>
            </w:tcBorders>
            <w:shd w:val="clear" w:color="auto" w:fill="auto"/>
            <w:vAlign w:val="center"/>
            <w:hideMark/>
          </w:tcPr>
          <w:p w14:paraId="5D819DC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2 635</w:t>
            </w:r>
          </w:p>
        </w:tc>
        <w:tc>
          <w:tcPr>
            <w:tcW w:w="1971" w:type="dxa"/>
            <w:tcBorders>
              <w:top w:val="nil"/>
              <w:left w:val="nil"/>
              <w:bottom w:val="single" w:sz="8" w:space="0" w:color="000000"/>
              <w:right w:val="single" w:sz="8" w:space="0" w:color="000000"/>
            </w:tcBorders>
            <w:shd w:val="clear" w:color="auto" w:fill="auto"/>
            <w:vAlign w:val="center"/>
            <w:hideMark/>
          </w:tcPr>
          <w:p w14:paraId="508EFD9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2 395</w:t>
            </w:r>
          </w:p>
        </w:tc>
      </w:tr>
      <w:tr w:rsidR="005C4361" w:rsidRPr="005C4361" w14:paraId="1AFA2DEE" w14:textId="77777777" w:rsidTr="005C4361">
        <w:trPr>
          <w:trHeight w:val="28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BF2DAD7"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первісна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EC2495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1016</w:t>
            </w:r>
          </w:p>
        </w:tc>
        <w:tc>
          <w:tcPr>
            <w:tcW w:w="2220" w:type="dxa"/>
            <w:tcBorders>
              <w:top w:val="nil"/>
              <w:left w:val="nil"/>
              <w:bottom w:val="single" w:sz="8" w:space="0" w:color="000000"/>
              <w:right w:val="single" w:sz="8" w:space="0" w:color="000000"/>
            </w:tcBorders>
            <w:shd w:val="clear" w:color="auto" w:fill="auto"/>
            <w:vAlign w:val="center"/>
            <w:hideMark/>
          </w:tcPr>
          <w:p w14:paraId="3E84634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7 638</w:t>
            </w:r>
          </w:p>
        </w:tc>
        <w:tc>
          <w:tcPr>
            <w:tcW w:w="1971" w:type="dxa"/>
            <w:tcBorders>
              <w:top w:val="nil"/>
              <w:left w:val="nil"/>
              <w:bottom w:val="single" w:sz="8" w:space="0" w:color="000000"/>
              <w:right w:val="single" w:sz="8" w:space="0" w:color="000000"/>
            </w:tcBorders>
            <w:shd w:val="clear" w:color="auto" w:fill="auto"/>
            <w:vAlign w:val="center"/>
            <w:hideMark/>
          </w:tcPr>
          <w:p w14:paraId="77E1580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7 638</w:t>
            </w:r>
          </w:p>
        </w:tc>
      </w:tr>
      <w:tr w:rsidR="005C4361" w:rsidRPr="005C4361" w14:paraId="16CE5111"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C0B7D7"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E59654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1017</w:t>
            </w:r>
          </w:p>
        </w:tc>
        <w:tc>
          <w:tcPr>
            <w:tcW w:w="2220" w:type="dxa"/>
            <w:tcBorders>
              <w:top w:val="nil"/>
              <w:left w:val="nil"/>
              <w:bottom w:val="single" w:sz="8" w:space="0" w:color="000000"/>
              <w:right w:val="single" w:sz="8" w:space="0" w:color="000000"/>
            </w:tcBorders>
            <w:shd w:val="clear" w:color="auto" w:fill="auto"/>
            <w:vAlign w:val="center"/>
            <w:hideMark/>
          </w:tcPr>
          <w:p w14:paraId="669055F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5 003</w:t>
            </w:r>
          </w:p>
        </w:tc>
        <w:tc>
          <w:tcPr>
            <w:tcW w:w="1971" w:type="dxa"/>
            <w:tcBorders>
              <w:top w:val="nil"/>
              <w:left w:val="nil"/>
              <w:bottom w:val="single" w:sz="8" w:space="0" w:color="000000"/>
              <w:right w:val="single" w:sz="8" w:space="0" w:color="000000"/>
            </w:tcBorders>
            <w:shd w:val="clear" w:color="auto" w:fill="auto"/>
            <w:vAlign w:val="center"/>
            <w:hideMark/>
          </w:tcPr>
          <w:p w14:paraId="4A4010B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5 243</w:t>
            </w:r>
          </w:p>
        </w:tc>
      </w:tr>
      <w:tr w:rsidR="005C4361" w:rsidRPr="005C4361" w14:paraId="0973BD92" w14:textId="77777777" w:rsidTr="005C4361">
        <w:trPr>
          <w:trHeight w:val="8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408B413"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біологічні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CF0E78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1020</w:t>
            </w:r>
          </w:p>
        </w:tc>
        <w:tc>
          <w:tcPr>
            <w:tcW w:w="2220" w:type="dxa"/>
            <w:tcBorders>
              <w:top w:val="nil"/>
              <w:left w:val="nil"/>
              <w:bottom w:val="single" w:sz="8" w:space="0" w:color="000000"/>
              <w:right w:val="single" w:sz="8" w:space="0" w:color="000000"/>
            </w:tcBorders>
            <w:shd w:val="clear" w:color="auto" w:fill="auto"/>
            <w:vAlign w:val="center"/>
            <w:hideMark/>
          </w:tcPr>
          <w:p w14:paraId="20EF5A2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96316F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24DBD3B"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83C4F59"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первісна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BCE3D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1021</w:t>
            </w:r>
          </w:p>
        </w:tc>
        <w:tc>
          <w:tcPr>
            <w:tcW w:w="2220" w:type="dxa"/>
            <w:tcBorders>
              <w:top w:val="nil"/>
              <w:left w:val="nil"/>
              <w:bottom w:val="single" w:sz="8" w:space="0" w:color="000000"/>
              <w:right w:val="single" w:sz="8" w:space="0" w:color="000000"/>
            </w:tcBorders>
            <w:shd w:val="clear" w:color="auto" w:fill="auto"/>
            <w:vAlign w:val="center"/>
            <w:hideMark/>
          </w:tcPr>
          <w:p w14:paraId="757DBF7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4281F8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342EB1B5"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B6155C7"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накопичена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02488D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1022</w:t>
            </w:r>
          </w:p>
        </w:tc>
        <w:tc>
          <w:tcPr>
            <w:tcW w:w="2220" w:type="dxa"/>
            <w:tcBorders>
              <w:top w:val="nil"/>
              <w:left w:val="nil"/>
              <w:bottom w:val="single" w:sz="8" w:space="0" w:color="000000"/>
              <w:right w:val="single" w:sz="8" w:space="0" w:color="000000"/>
            </w:tcBorders>
            <w:shd w:val="clear" w:color="auto" w:fill="auto"/>
            <w:vAlign w:val="center"/>
            <w:hideMark/>
          </w:tcPr>
          <w:p w14:paraId="34A34A6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769E2C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16CB7A2" w14:textId="77777777" w:rsidTr="005C4361">
        <w:trPr>
          <w:trHeight w:val="6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E64417F"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фінансові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інвестиції</w:t>
            </w:r>
            <w:proofErr w:type="spellEnd"/>
            <w:r w:rsidRPr="005C4361">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67318FAF"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736211CD" w14:textId="77777777" w:rsidR="005C4361" w:rsidRPr="005C4361" w:rsidRDefault="005C4361" w:rsidP="005C4361">
            <w:pPr>
              <w:jc w:val="cente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1451CE86" w14:textId="77777777" w:rsidR="005C4361" w:rsidRPr="005C4361" w:rsidRDefault="005C4361" w:rsidP="005C4361">
            <w:pPr>
              <w:jc w:val="cente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6210B33A" w14:textId="77777777" w:rsidTr="005C4361">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62CD8A3B"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які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обліковуються</w:t>
            </w:r>
            <w:proofErr w:type="spellEnd"/>
            <w:r w:rsidRPr="005C4361">
              <w:rPr>
                <w:rFonts w:ascii="Times New Roman" w:eastAsia="Times New Roman" w:hAnsi="Times New Roman" w:cs="Times New Roman"/>
                <w:color w:val="000000"/>
                <w:sz w:val="22"/>
                <w:szCs w:val="22"/>
                <w:lang w:eastAsia="ru-RU"/>
              </w:rPr>
              <w:t xml:space="preserve"> за методом </w:t>
            </w:r>
            <w:proofErr w:type="spellStart"/>
            <w:r w:rsidRPr="005C4361">
              <w:rPr>
                <w:rFonts w:ascii="Times New Roman" w:eastAsia="Times New Roman" w:hAnsi="Times New Roman" w:cs="Times New Roman"/>
                <w:color w:val="000000"/>
                <w:sz w:val="22"/>
                <w:szCs w:val="22"/>
                <w:lang w:eastAsia="ru-RU"/>
              </w:rPr>
              <w:t>участі</w:t>
            </w:r>
            <w:proofErr w:type="spellEnd"/>
            <w:r w:rsidRPr="005C4361">
              <w:rPr>
                <w:rFonts w:ascii="Times New Roman" w:eastAsia="Times New Roman" w:hAnsi="Times New Roman" w:cs="Times New Roman"/>
                <w:color w:val="000000"/>
                <w:sz w:val="22"/>
                <w:szCs w:val="22"/>
                <w:lang w:eastAsia="ru-RU"/>
              </w:rPr>
              <w:t xml:space="preserve"> в </w:t>
            </w:r>
            <w:proofErr w:type="spellStart"/>
            <w:r w:rsidRPr="005C4361">
              <w:rPr>
                <w:rFonts w:ascii="Times New Roman" w:eastAsia="Times New Roman" w:hAnsi="Times New Roman" w:cs="Times New Roman"/>
                <w:color w:val="000000"/>
                <w:sz w:val="22"/>
                <w:szCs w:val="22"/>
                <w:lang w:eastAsia="ru-RU"/>
              </w:rPr>
              <w:t>капіталі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інших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підприємств</w:t>
            </w:r>
            <w:proofErr w:type="spellEnd"/>
          </w:p>
        </w:tc>
        <w:tc>
          <w:tcPr>
            <w:tcW w:w="2580" w:type="dxa"/>
            <w:tcBorders>
              <w:top w:val="nil"/>
              <w:left w:val="nil"/>
              <w:bottom w:val="nil"/>
              <w:right w:val="single" w:sz="8" w:space="0" w:color="000000"/>
            </w:tcBorders>
            <w:shd w:val="clear" w:color="auto" w:fill="auto"/>
            <w:vAlign w:val="center"/>
            <w:hideMark/>
          </w:tcPr>
          <w:p w14:paraId="023CE51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1030</w:t>
            </w:r>
          </w:p>
        </w:tc>
        <w:tc>
          <w:tcPr>
            <w:tcW w:w="2220" w:type="dxa"/>
            <w:tcBorders>
              <w:top w:val="nil"/>
              <w:left w:val="nil"/>
              <w:bottom w:val="single" w:sz="8" w:space="0" w:color="000000"/>
              <w:right w:val="single" w:sz="8" w:space="0" w:color="000000"/>
            </w:tcBorders>
            <w:shd w:val="clear" w:color="auto" w:fill="auto"/>
            <w:vAlign w:val="center"/>
            <w:hideMark/>
          </w:tcPr>
          <w:p w14:paraId="752E175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04418ED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0EE4939D" w14:textId="77777777" w:rsidTr="005C4361">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5B8A6F7"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фінансові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інвестиції</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7EA24F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1035</w:t>
            </w:r>
          </w:p>
        </w:tc>
        <w:tc>
          <w:tcPr>
            <w:tcW w:w="2220" w:type="dxa"/>
            <w:tcBorders>
              <w:top w:val="nil"/>
              <w:left w:val="nil"/>
              <w:bottom w:val="single" w:sz="8" w:space="0" w:color="000000"/>
              <w:right w:val="single" w:sz="8" w:space="0" w:color="000000"/>
            </w:tcBorders>
            <w:shd w:val="clear" w:color="auto" w:fill="auto"/>
            <w:vAlign w:val="center"/>
            <w:hideMark/>
          </w:tcPr>
          <w:p w14:paraId="3C995D1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6295262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D7610B0" w14:textId="77777777" w:rsidTr="005C4361">
        <w:trPr>
          <w:trHeight w:val="82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FF966B"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дебіторська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53A836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1040</w:t>
            </w:r>
          </w:p>
        </w:tc>
        <w:tc>
          <w:tcPr>
            <w:tcW w:w="2220" w:type="dxa"/>
            <w:tcBorders>
              <w:top w:val="nil"/>
              <w:left w:val="nil"/>
              <w:bottom w:val="single" w:sz="8" w:space="0" w:color="000000"/>
              <w:right w:val="single" w:sz="8" w:space="0" w:color="000000"/>
            </w:tcBorders>
            <w:shd w:val="clear" w:color="auto" w:fill="auto"/>
            <w:vAlign w:val="center"/>
            <w:hideMark/>
          </w:tcPr>
          <w:p w14:paraId="60CFDC0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13A1CF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33D8DD48" w14:textId="77777777" w:rsidTr="005C4361">
        <w:trPr>
          <w:trHeight w:val="9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56B0B6D"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Відстрочені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податкові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6A2261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1045</w:t>
            </w:r>
          </w:p>
        </w:tc>
        <w:tc>
          <w:tcPr>
            <w:tcW w:w="2220" w:type="dxa"/>
            <w:tcBorders>
              <w:top w:val="nil"/>
              <w:left w:val="nil"/>
              <w:bottom w:val="single" w:sz="8" w:space="0" w:color="000000"/>
              <w:right w:val="single" w:sz="8" w:space="0" w:color="000000"/>
            </w:tcBorders>
            <w:shd w:val="clear" w:color="auto" w:fill="auto"/>
            <w:vAlign w:val="center"/>
            <w:hideMark/>
          </w:tcPr>
          <w:p w14:paraId="059D3EB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C7BC8F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C81ACAC"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ADE641"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Гудвіл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7670FF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1050</w:t>
            </w:r>
          </w:p>
        </w:tc>
        <w:tc>
          <w:tcPr>
            <w:tcW w:w="2220" w:type="dxa"/>
            <w:tcBorders>
              <w:top w:val="nil"/>
              <w:left w:val="nil"/>
              <w:bottom w:val="single" w:sz="8" w:space="0" w:color="000000"/>
              <w:right w:val="single" w:sz="8" w:space="0" w:color="000000"/>
            </w:tcBorders>
            <w:shd w:val="clear" w:color="auto" w:fill="auto"/>
            <w:vAlign w:val="center"/>
            <w:hideMark/>
          </w:tcPr>
          <w:p w14:paraId="37DBA9E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112E25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774D816C" w14:textId="77777777" w:rsidTr="005C4361">
        <w:trPr>
          <w:trHeight w:val="615"/>
        </w:trPr>
        <w:tc>
          <w:tcPr>
            <w:tcW w:w="3000" w:type="dxa"/>
            <w:tcBorders>
              <w:top w:val="nil"/>
              <w:left w:val="single" w:sz="8" w:space="0" w:color="000000"/>
              <w:bottom w:val="nil"/>
              <w:right w:val="single" w:sz="8" w:space="0" w:color="000000"/>
            </w:tcBorders>
            <w:shd w:val="clear" w:color="auto" w:fill="auto"/>
            <w:vAlign w:val="center"/>
            <w:hideMark/>
          </w:tcPr>
          <w:p w14:paraId="25CA1B81"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Відстрочені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аквізиційні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витрати</w:t>
            </w:r>
            <w:proofErr w:type="spellEnd"/>
          </w:p>
        </w:tc>
        <w:tc>
          <w:tcPr>
            <w:tcW w:w="2580" w:type="dxa"/>
            <w:tcBorders>
              <w:top w:val="nil"/>
              <w:left w:val="nil"/>
              <w:bottom w:val="nil"/>
              <w:right w:val="single" w:sz="8" w:space="0" w:color="000000"/>
            </w:tcBorders>
            <w:shd w:val="clear" w:color="auto" w:fill="auto"/>
            <w:vAlign w:val="center"/>
            <w:hideMark/>
          </w:tcPr>
          <w:p w14:paraId="558DDAB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1060</w:t>
            </w:r>
          </w:p>
        </w:tc>
        <w:tc>
          <w:tcPr>
            <w:tcW w:w="2220" w:type="dxa"/>
            <w:tcBorders>
              <w:top w:val="nil"/>
              <w:left w:val="nil"/>
              <w:bottom w:val="single" w:sz="8" w:space="0" w:color="000000"/>
              <w:right w:val="single" w:sz="8" w:space="0" w:color="000000"/>
            </w:tcBorders>
            <w:shd w:val="clear" w:color="auto" w:fill="auto"/>
            <w:vAlign w:val="center"/>
            <w:hideMark/>
          </w:tcPr>
          <w:p w14:paraId="3E0C507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7977784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0B79082" w14:textId="77777777" w:rsidTr="005C4361">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6AF967"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Залишок</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коштів</w:t>
            </w:r>
            <w:proofErr w:type="spellEnd"/>
            <w:r w:rsidRPr="005C4361">
              <w:rPr>
                <w:rFonts w:ascii="Times New Roman" w:eastAsia="Times New Roman" w:hAnsi="Times New Roman" w:cs="Times New Roman"/>
                <w:color w:val="000000"/>
                <w:sz w:val="22"/>
                <w:szCs w:val="22"/>
                <w:lang w:eastAsia="ru-RU"/>
              </w:rPr>
              <w:t xml:space="preserve"> у </w:t>
            </w:r>
            <w:proofErr w:type="spellStart"/>
            <w:r w:rsidRPr="005C4361">
              <w:rPr>
                <w:rFonts w:ascii="Times New Roman" w:eastAsia="Times New Roman" w:hAnsi="Times New Roman" w:cs="Times New Roman"/>
                <w:color w:val="000000"/>
                <w:sz w:val="22"/>
                <w:szCs w:val="22"/>
                <w:lang w:eastAsia="ru-RU"/>
              </w:rPr>
              <w:t>централізованих</w:t>
            </w:r>
            <w:proofErr w:type="spellEnd"/>
            <w:r w:rsidRPr="005C4361">
              <w:rPr>
                <w:rFonts w:ascii="Times New Roman" w:eastAsia="Times New Roman" w:hAnsi="Times New Roman" w:cs="Times New Roman"/>
                <w:color w:val="000000"/>
                <w:sz w:val="22"/>
                <w:szCs w:val="22"/>
                <w:lang w:eastAsia="ru-RU"/>
              </w:rPr>
              <w:t xml:space="preserve"> </w:t>
            </w:r>
            <w:proofErr w:type="spellStart"/>
            <w:proofErr w:type="gramStart"/>
            <w:r w:rsidRPr="005C4361">
              <w:rPr>
                <w:rFonts w:ascii="Times New Roman" w:eastAsia="Times New Roman" w:hAnsi="Times New Roman" w:cs="Times New Roman"/>
                <w:color w:val="000000"/>
                <w:sz w:val="22"/>
                <w:szCs w:val="22"/>
                <w:lang w:eastAsia="ru-RU"/>
              </w:rPr>
              <w:t>страхових</w:t>
            </w:r>
            <w:proofErr w:type="spellEnd"/>
            <w:r w:rsidRPr="005C4361">
              <w:rPr>
                <w:rFonts w:ascii="Times New Roman" w:eastAsia="Times New Roman" w:hAnsi="Times New Roman" w:cs="Times New Roman"/>
                <w:color w:val="000000"/>
                <w:sz w:val="22"/>
                <w:szCs w:val="22"/>
                <w:lang w:eastAsia="ru-RU"/>
              </w:rPr>
              <w:t xml:space="preserve">  фондах</w:t>
            </w:r>
            <w:proofErr w:type="gram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69EED74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1065</w:t>
            </w:r>
          </w:p>
        </w:tc>
        <w:tc>
          <w:tcPr>
            <w:tcW w:w="2220" w:type="dxa"/>
            <w:tcBorders>
              <w:top w:val="nil"/>
              <w:left w:val="nil"/>
              <w:bottom w:val="single" w:sz="8" w:space="0" w:color="000000"/>
              <w:right w:val="single" w:sz="8" w:space="0" w:color="000000"/>
            </w:tcBorders>
            <w:shd w:val="clear" w:color="auto" w:fill="auto"/>
            <w:vAlign w:val="center"/>
            <w:hideMark/>
          </w:tcPr>
          <w:p w14:paraId="0AC5D08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61DDB00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3340339"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D2F7E07"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необоротні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202B23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1090</w:t>
            </w:r>
          </w:p>
        </w:tc>
        <w:tc>
          <w:tcPr>
            <w:tcW w:w="2220" w:type="dxa"/>
            <w:tcBorders>
              <w:top w:val="nil"/>
              <w:left w:val="nil"/>
              <w:bottom w:val="single" w:sz="8" w:space="0" w:color="000000"/>
              <w:right w:val="single" w:sz="8" w:space="0" w:color="000000"/>
            </w:tcBorders>
            <w:shd w:val="clear" w:color="auto" w:fill="auto"/>
            <w:vAlign w:val="center"/>
            <w:hideMark/>
          </w:tcPr>
          <w:p w14:paraId="4C7C334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3C7632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69B8F36" w14:textId="77777777" w:rsidTr="005C4361">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D6C67B1"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Усього</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розділом</w:t>
            </w:r>
            <w:proofErr w:type="spellEnd"/>
            <w:r w:rsidRPr="005C4361">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62D2BDC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1095</w:t>
            </w:r>
          </w:p>
        </w:tc>
        <w:tc>
          <w:tcPr>
            <w:tcW w:w="2220" w:type="dxa"/>
            <w:tcBorders>
              <w:top w:val="nil"/>
              <w:left w:val="nil"/>
              <w:bottom w:val="single" w:sz="8" w:space="0" w:color="000000"/>
              <w:right w:val="single" w:sz="8" w:space="0" w:color="000000"/>
            </w:tcBorders>
            <w:shd w:val="clear" w:color="auto" w:fill="auto"/>
            <w:vAlign w:val="center"/>
            <w:hideMark/>
          </w:tcPr>
          <w:p w14:paraId="49C84CC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58 303 758</w:t>
            </w:r>
          </w:p>
        </w:tc>
        <w:tc>
          <w:tcPr>
            <w:tcW w:w="1971" w:type="dxa"/>
            <w:tcBorders>
              <w:top w:val="nil"/>
              <w:left w:val="nil"/>
              <w:bottom w:val="single" w:sz="8" w:space="0" w:color="000000"/>
              <w:right w:val="single" w:sz="8" w:space="0" w:color="000000"/>
            </w:tcBorders>
            <w:shd w:val="clear" w:color="auto" w:fill="auto"/>
            <w:vAlign w:val="center"/>
            <w:hideMark/>
          </w:tcPr>
          <w:p w14:paraId="2435FF9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60 187 446</w:t>
            </w:r>
          </w:p>
        </w:tc>
      </w:tr>
      <w:tr w:rsidR="005C4361" w:rsidRPr="005C4361" w14:paraId="6C022B26" w14:textId="77777777" w:rsidTr="005C4361">
        <w:trPr>
          <w:trHeight w:val="750"/>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260B8A2"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II. </w:t>
            </w:r>
            <w:proofErr w:type="spellStart"/>
            <w:r w:rsidRPr="005C4361">
              <w:rPr>
                <w:rFonts w:ascii="Times New Roman" w:eastAsia="Times New Roman" w:hAnsi="Times New Roman" w:cs="Times New Roman"/>
                <w:color w:val="000000"/>
                <w:sz w:val="22"/>
                <w:szCs w:val="22"/>
                <w:lang w:eastAsia="ru-RU"/>
              </w:rPr>
              <w:t>Оборотні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1397E583"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454C9114"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256698D7"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056307B4"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A3E2FBE"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Запаси</w:t>
            </w:r>
          </w:p>
        </w:tc>
        <w:tc>
          <w:tcPr>
            <w:tcW w:w="2580" w:type="dxa"/>
            <w:tcBorders>
              <w:top w:val="nil"/>
              <w:left w:val="nil"/>
              <w:bottom w:val="single" w:sz="8" w:space="0" w:color="000000"/>
              <w:right w:val="single" w:sz="8" w:space="0" w:color="000000"/>
            </w:tcBorders>
            <w:shd w:val="clear" w:color="auto" w:fill="auto"/>
            <w:vAlign w:val="center"/>
            <w:hideMark/>
          </w:tcPr>
          <w:p w14:paraId="2EBA44E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1100</w:t>
            </w:r>
          </w:p>
        </w:tc>
        <w:tc>
          <w:tcPr>
            <w:tcW w:w="2220" w:type="dxa"/>
            <w:tcBorders>
              <w:top w:val="nil"/>
              <w:left w:val="nil"/>
              <w:bottom w:val="single" w:sz="8" w:space="0" w:color="000000"/>
              <w:right w:val="single" w:sz="8" w:space="0" w:color="000000"/>
            </w:tcBorders>
            <w:shd w:val="clear" w:color="auto" w:fill="auto"/>
            <w:vAlign w:val="center"/>
            <w:hideMark/>
          </w:tcPr>
          <w:p w14:paraId="3AF1D9D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7 438 127</w:t>
            </w:r>
          </w:p>
        </w:tc>
        <w:tc>
          <w:tcPr>
            <w:tcW w:w="1971" w:type="dxa"/>
            <w:tcBorders>
              <w:top w:val="nil"/>
              <w:left w:val="nil"/>
              <w:bottom w:val="single" w:sz="8" w:space="0" w:color="000000"/>
              <w:right w:val="single" w:sz="8" w:space="0" w:color="000000"/>
            </w:tcBorders>
            <w:shd w:val="clear" w:color="auto" w:fill="auto"/>
            <w:vAlign w:val="center"/>
            <w:hideMark/>
          </w:tcPr>
          <w:p w14:paraId="6B3FB08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14 495 239</w:t>
            </w:r>
          </w:p>
        </w:tc>
      </w:tr>
      <w:tr w:rsidR="005C4361" w:rsidRPr="005C4361" w14:paraId="6464353D"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32B38C4"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Виробничі</w:t>
            </w:r>
            <w:proofErr w:type="spellEnd"/>
            <w:r w:rsidRPr="005C4361">
              <w:rPr>
                <w:rFonts w:ascii="Times New Roman" w:eastAsia="Times New Roman" w:hAnsi="Times New Roman" w:cs="Times New Roman"/>
                <w:color w:val="000000"/>
                <w:sz w:val="22"/>
                <w:szCs w:val="22"/>
                <w:lang w:eastAsia="ru-RU"/>
              </w:rPr>
              <w:t xml:space="preserve"> запаси</w:t>
            </w:r>
          </w:p>
        </w:tc>
        <w:tc>
          <w:tcPr>
            <w:tcW w:w="2580" w:type="dxa"/>
            <w:tcBorders>
              <w:top w:val="nil"/>
              <w:left w:val="nil"/>
              <w:bottom w:val="single" w:sz="8" w:space="0" w:color="000000"/>
              <w:right w:val="single" w:sz="8" w:space="0" w:color="000000"/>
            </w:tcBorders>
            <w:shd w:val="clear" w:color="auto" w:fill="auto"/>
            <w:vAlign w:val="center"/>
            <w:hideMark/>
          </w:tcPr>
          <w:p w14:paraId="6C2D8FC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1101</w:t>
            </w:r>
          </w:p>
        </w:tc>
        <w:tc>
          <w:tcPr>
            <w:tcW w:w="2220" w:type="dxa"/>
            <w:tcBorders>
              <w:top w:val="nil"/>
              <w:left w:val="nil"/>
              <w:bottom w:val="single" w:sz="8" w:space="0" w:color="000000"/>
              <w:right w:val="single" w:sz="8" w:space="0" w:color="000000"/>
            </w:tcBorders>
            <w:shd w:val="clear" w:color="auto" w:fill="auto"/>
            <w:vAlign w:val="center"/>
            <w:hideMark/>
          </w:tcPr>
          <w:p w14:paraId="2AF146D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3 426 006</w:t>
            </w:r>
          </w:p>
        </w:tc>
        <w:tc>
          <w:tcPr>
            <w:tcW w:w="1971" w:type="dxa"/>
            <w:tcBorders>
              <w:top w:val="nil"/>
              <w:left w:val="nil"/>
              <w:bottom w:val="single" w:sz="8" w:space="0" w:color="000000"/>
              <w:right w:val="single" w:sz="8" w:space="0" w:color="000000"/>
            </w:tcBorders>
            <w:shd w:val="clear" w:color="auto" w:fill="auto"/>
            <w:vAlign w:val="center"/>
            <w:hideMark/>
          </w:tcPr>
          <w:p w14:paraId="0538857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7 998 966</w:t>
            </w:r>
          </w:p>
        </w:tc>
      </w:tr>
      <w:tr w:rsidR="005C4361" w:rsidRPr="005C4361" w14:paraId="645D95B7" w14:textId="77777777" w:rsidTr="005C4361">
        <w:trPr>
          <w:trHeight w:val="3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35B424B"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Незавершене</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виробництво</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F0B2EF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1102</w:t>
            </w:r>
          </w:p>
        </w:tc>
        <w:tc>
          <w:tcPr>
            <w:tcW w:w="2220" w:type="dxa"/>
            <w:tcBorders>
              <w:top w:val="nil"/>
              <w:left w:val="nil"/>
              <w:bottom w:val="single" w:sz="8" w:space="0" w:color="000000"/>
              <w:right w:val="single" w:sz="8" w:space="0" w:color="000000"/>
            </w:tcBorders>
            <w:shd w:val="clear" w:color="auto" w:fill="auto"/>
            <w:vAlign w:val="center"/>
            <w:hideMark/>
          </w:tcPr>
          <w:p w14:paraId="3B16373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2 833 168</w:t>
            </w:r>
          </w:p>
        </w:tc>
        <w:tc>
          <w:tcPr>
            <w:tcW w:w="1971" w:type="dxa"/>
            <w:tcBorders>
              <w:top w:val="nil"/>
              <w:left w:val="nil"/>
              <w:bottom w:val="single" w:sz="8" w:space="0" w:color="000000"/>
              <w:right w:val="single" w:sz="8" w:space="0" w:color="000000"/>
            </w:tcBorders>
            <w:shd w:val="clear" w:color="auto" w:fill="auto"/>
            <w:vAlign w:val="center"/>
            <w:hideMark/>
          </w:tcPr>
          <w:p w14:paraId="5E50FF4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4 277 458</w:t>
            </w:r>
          </w:p>
        </w:tc>
      </w:tr>
      <w:tr w:rsidR="005C4361" w:rsidRPr="005C4361" w14:paraId="52411768"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545684A"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Готова </w:t>
            </w:r>
            <w:proofErr w:type="spellStart"/>
            <w:r w:rsidRPr="005C4361">
              <w:rPr>
                <w:rFonts w:ascii="Times New Roman" w:eastAsia="Times New Roman" w:hAnsi="Times New Roman" w:cs="Times New Roman"/>
                <w:color w:val="000000"/>
                <w:sz w:val="22"/>
                <w:szCs w:val="22"/>
                <w:lang w:eastAsia="ru-RU"/>
              </w:rPr>
              <w:t>продукція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2BEE4C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1103</w:t>
            </w:r>
          </w:p>
        </w:tc>
        <w:tc>
          <w:tcPr>
            <w:tcW w:w="2220" w:type="dxa"/>
            <w:tcBorders>
              <w:top w:val="nil"/>
              <w:left w:val="nil"/>
              <w:bottom w:val="single" w:sz="8" w:space="0" w:color="000000"/>
              <w:right w:val="single" w:sz="8" w:space="0" w:color="000000"/>
            </w:tcBorders>
            <w:shd w:val="clear" w:color="auto" w:fill="auto"/>
            <w:vAlign w:val="center"/>
            <w:hideMark/>
          </w:tcPr>
          <w:p w14:paraId="705B96E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1 178 953</w:t>
            </w:r>
          </w:p>
        </w:tc>
        <w:tc>
          <w:tcPr>
            <w:tcW w:w="1971" w:type="dxa"/>
            <w:tcBorders>
              <w:top w:val="nil"/>
              <w:left w:val="nil"/>
              <w:bottom w:val="single" w:sz="8" w:space="0" w:color="000000"/>
              <w:right w:val="single" w:sz="8" w:space="0" w:color="000000"/>
            </w:tcBorders>
            <w:shd w:val="clear" w:color="auto" w:fill="auto"/>
            <w:vAlign w:val="center"/>
            <w:hideMark/>
          </w:tcPr>
          <w:p w14:paraId="04B942B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2 218 815</w:t>
            </w:r>
          </w:p>
        </w:tc>
      </w:tr>
      <w:tr w:rsidR="005C4361" w:rsidRPr="005C4361" w14:paraId="0EA7C5BF"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62BE213"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Товари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8CBEF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1104</w:t>
            </w:r>
          </w:p>
        </w:tc>
        <w:tc>
          <w:tcPr>
            <w:tcW w:w="2220" w:type="dxa"/>
            <w:tcBorders>
              <w:top w:val="nil"/>
              <w:left w:val="nil"/>
              <w:bottom w:val="single" w:sz="8" w:space="0" w:color="000000"/>
              <w:right w:val="single" w:sz="8" w:space="0" w:color="000000"/>
            </w:tcBorders>
            <w:shd w:val="clear" w:color="auto" w:fill="auto"/>
            <w:vAlign w:val="center"/>
            <w:hideMark/>
          </w:tcPr>
          <w:p w14:paraId="3E867E7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8AF785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32CD0D4C" w14:textId="77777777" w:rsidTr="005C4361">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559EFB3"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Поточні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біологічні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64D928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1110</w:t>
            </w:r>
          </w:p>
        </w:tc>
        <w:tc>
          <w:tcPr>
            <w:tcW w:w="2220" w:type="dxa"/>
            <w:tcBorders>
              <w:top w:val="nil"/>
              <w:left w:val="nil"/>
              <w:bottom w:val="single" w:sz="8" w:space="0" w:color="000000"/>
              <w:right w:val="single" w:sz="8" w:space="0" w:color="000000"/>
            </w:tcBorders>
            <w:shd w:val="clear" w:color="auto" w:fill="auto"/>
            <w:vAlign w:val="center"/>
            <w:hideMark/>
          </w:tcPr>
          <w:p w14:paraId="18FAF91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F33D70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6185C61" w14:textId="77777777" w:rsidTr="005C4361">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F83E9DB"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Депозити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перестрахування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2AF812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1115</w:t>
            </w:r>
          </w:p>
        </w:tc>
        <w:tc>
          <w:tcPr>
            <w:tcW w:w="2220" w:type="dxa"/>
            <w:tcBorders>
              <w:top w:val="nil"/>
              <w:left w:val="nil"/>
              <w:bottom w:val="single" w:sz="8" w:space="0" w:color="000000"/>
              <w:right w:val="single" w:sz="8" w:space="0" w:color="000000"/>
            </w:tcBorders>
            <w:shd w:val="clear" w:color="auto" w:fill="auto"/>
            <w:vAlign w:val="center"/>
            <w:hideMark/>
          </w:tcPr>
          <w:p w14:paraId="21FB76B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705018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34965915" w14:textId="77777777" w:rsidTr="005C4361">
        <w:trPr>
          <w:trHeight w:val="495"/>
        </w:trPr>
        <w:tc>
          <w:tcPr>
            <w:tcW w:w="3000" w:type="dxa"/>
            <w:tcBorders>
              <w:top w:val="nil"/>
              <w:left w:val="single" w:sz="8" w:space="0" w:color="000000"/>
              <w:bottom w:val="nil"/>
              <w:right w:val="single" w:sz="8" w:space="0" w:color="000000"/>
            </w:tcBorders>
            <w:shd w:val="clear" w:color="auto" w:fill="auto"/>
            <w:vAlign w:val="center"/>
            <w:hideMark/>
          </w:tcPr>
          <w:p w14:paraId="0F9CC1E5"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Векселі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одержані</w:t>
            </w:r>
            <w:proofErr w:type="spellEnd"/>
          </w:p>
        </w:tc>
        <w:tc>
          <w:tcPr>
            <w:tcW w:w="2580" w:type="dxa"/>
            <w:tcBorders>
              <w:top w:val="nil"/>
              <w:left w:val="nil"/>
              <w:bottom w:val="nil"/>
              <w:right w:val="single" w:sz="8" w:space="0" w:color="000000"/>
            </w:tcBorders>
            <w:shd w:val="clear" w:color="auto" w:fill="auto"/>
            <w:vAlign w:val="center"/>
            <w:hideMark/>
          </w:tcPr>
          <w:p w14:paraId="0BC71AB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1120</w:t>
            </w:r>
          </w:p>
        </w:tc>
        <w:tc>
          <w:tcPr>
            <w:tcW w:w="2220" w:type="dxa"/>
            <w:tcBorders>
              <w:top w:val="nil"/>
              <w:left w:val="nil"/>
              <w:bottom w:val="single" w:sz="8" w:space="0" w:color="000000"/>
              <w:right w:val="single" w:sz="8" w:space="0" w:color="000000"/>
            </w:tcBorders>
            <w:shd w:val="clear" w:color="auto" w:fill="auto"/>
            <w:vAlign w:val="center"/>
            <w:hideMark/>
          </w:tcPr>
          <w:p w14:paraId="70581AD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7F09C34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7103A0A3" w14:textId="77777777" w:rsidTr="005C4361">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6E45B11"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Дебіторська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заборгованість</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продукцію</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товари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роботи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послуги</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18645E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1125</w:t>
            </w:r>
          </w:p>
        </w:tc>
        <w:tc>
          <w:tcPr>
            <w:tcW w:w="2220" w:type="dxa"/>
            <w:tcBorders>
              <w:top w:val="nil"/>
              <w:left w:val="nil"/>
              <w:bottom w:val="single" w:sz="8" w:space="0" w:color="000000"/>
              <w:right w:val="single" w:sz="8" w:space="0" w:color="000000"/>
            </w:tcBorders>
            <w:shd w:val="clear" w:color="auto" w:fill="auto"/>
            <w:vAlign w:val="center"/>
            <w:hideMark/>
          </w:tcPr>
          <w:p w14:paraId="1733DD7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19 143 229</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3BC433C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25 804 212</w:t>
            </w:r>
          </w:p>
        </w:tc>
      </w:tr>
      <w:tr w:rsidR="005C4361" w:rsidRPr="005C4361" w14:paraId="17B34756"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336840D"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Дебіторська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заборгованість</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розрахунками</w:t>
            </w:r>
            <w:proofErr w:type="spellEnd"/>
            <w:r w:rsidRPr="005C4361">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4D74C3DC"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138AA04C"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48344120"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38F8DE18"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C4787F"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за </w:t>
            </w:r>
            <w:proofErr w:type="spellStart"/>
            <w:r w:rsidRPr="005C4361">
              <w:rPr>
                <w:rFonts w:ascii="Times New Roman" w:eastAsia="Times New Roman" w:hAnsi="Times New Roman" w:cs="Times New Roman"/>
                <w:color w:val="000000"/>
                <w:sz w:val="22"/>
                <w:szCs w:val="22"/>
                <w:lang w:eastAsia="ru-RU"/>
              </w:rPr>
              <w:t>виданими</w:t>
            </w:r>
            <w:proofErr w:type="spellEnd"/>
            <w:r w:rsidRPr="005C4361">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334F7A3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1130</w:t>
            </w:r>
          </w:p>
        </w:tc>
        <w:tc>
          <w:tcPr>
            <w:tcW w:w="2220" w:type="dxa"/>
            <w:tcBorders>
              <w:top w:val="nil"/>
              <w:left w:val="nil"/>
              <w:bottom w:val="single" w:sz="8" w:space="0" w:color="000000"/>
              <w:right w:val="single" w:sz="8" w:space="0" w:color="000000"/>
            </w:tcBorders>
            <w:shd w:val="clear" w:color="auto" w:fill="auto"/>
            <w:vAlign w:val="center"/>
            <w:hideMark/>
          </w:tcPr>
          <w:p w14:paraId="0B0FDD1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253 113</w:t>
            </w:r>
          </w:p>
        </w:tc>
        <w:tc>
          <w:tcPr>
            <w:tcW w:w="1971" w:type="dxa"/>
            <w:tcBorders>
              <w:top w:val="nil"/>
              <w:left w:val="nil"/>
              <w:bottom w:val="single" w:sz="8" w:space="0" w:color="000000"/>
              <w:right w:val="single" w:sz="8" w:space="0" w:color="000000"/>
            </w:tcBorders>
            <w:shd w:val="clear" w:color="auto" w:fill="auto"/>
            <w:vAlign w:val="center"/>
            <w:hideMark/>
          </w:tcPr>
          <w:p w14:paraId="7AA221D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277 089</w:t>
            </w:r>
          </w:p>
        </w:tc>
      </w:tr>
      <w:tr w:rsidR="005C4361" w:rsidRPr="005C4361" w14:paraId="3F95D349"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E6CFFFB"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76A5220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1135</w:t>
            </w:r>
          </w:p>
        </w:tc>
        <w:tc>
          <w:tcPr>
            <w:tcW w:w="2220" w:type="dxa"/>
            <w:tcBorders>
              <w:top w:val="nil"/>
              <w:left w:val="nil"/>
              <w:bottom w:val="single" w:sz="8" w:space="0" w:color="000000"/>
              <w:right w:val="single" w:sz="8" w:space="0" w:color="000000"/>
            </w:tcBorders>
            <w:shd w:val="clear" w:color="auto" w:fill="auto"/>
            <w:vAlign w:val="center"/>
            <w:hideMark/>
          </w:tcPr>
          <w:p w14:paraId="3817BC0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1 935 478</w:t>
            </w:r>
          </w:p>
        </w:tc>
        <w:tc>
          <w:tcPr>
            <w:tcW w:w="1971" w:type="dxa"/>
            <w:tcBorders>
              <w:top w:val="nil"/>
              <w:left w:val="nil"/>
              <w:bottom w:val="single" w:sz="8" w:space="0" w:color="000000"/>
              <w:right w:val="single" w:sz="8" w:space="0" w:color="000000"/>
            </w:tcBorders>
            <w:shd w:val="clear" w:color="auto" w:fill="auto"/>
            <w:vAlign w:val="center"/>
            <w:hideMark/>
          </w:tcPr>
          <w:p w14:paraId="0194ABF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3 328 865</w:t>
            </w:r>
          </w:p>
        </w:tc>
      </w:tr>
      <w:tr w:rsidR="005C4361" w:rsidRPr="005C4361" w14:paraId="30B93781"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1D765F8"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у тому </w:t>
            </w:r>
            <w:proofErr w:type="spellStart"/>
            <w:r w:rsidRPr="005C4361">
              <w:rPr>
                <w:rFonts w:ascii="Times New Roman" w:eastAsia="Times New Roman" w:hAnsi="Times New Roman" w:cs="Times New Roman"/>
                <w:color w:val="000000"/>
                <w:sz w:val="22"/>
                <w:szCs w:val="22"/>
                <w:lang w:eastAsia="ru-RU"/>
              </w:rPr>
              <w:t>числі</w:t>
            </w:r>
            <w:proofErr w:type="spellEnd"/>
            <w:r w:rsidRPr="005C4361">
              <w:rPr>
                <w:rFonts w:ascii="Times New Roman" w:eastAsia="Times New Roman" w:hAnsi="Times New Roman" w:cs="Times New Roman"/>
                <w:color w:val="000000"/>
                <w:sz w:val="22"/>
                <w:szCs w:val="22"/>
                <w:lang w:eastAsia="ru-RU"/>
              </w:rPr>
              <w:t xml:space="preserve"> з </w:t>
            </w:r>
            <w:proofErr w:type="spellStart"/>
            <w:r w:rsidRPr="005C4361">
              <w:rPr>
                <w:rFonts w:ascii="Times New Roman" w:eastAsia="Times New Roman" w:hAnsi="Times New Roman" w:cs="Times New Roman"/>
                <w:color w:val="000000"/>
                <w:sz w:val="22"/>
                <w:szCs w:val="22"/>
                <w:lang w:eastAsia="ru-RU"/>
              </w:rPr>
              <w:t>податку</w:t>
            </w:r>
            <w:proofErr w:type="spellEnd"/>
            <w:r w:rsidRPr="005C4361">
              <w:rPr>
                <w:rFonts w:ascii="Times New Roman" w:eastAsia="Times New Roman" w:hAnsi="Times New Roman" w:cs="Times New Roman"/>
                <w:color w:val="000000"/>
                <w:sz w:val="22"/>
                <w:szCs w:val="22"/>
                <w:lang w:eastAsia="ru-RU"/>
              </w:rPr>
              <w:t xml:space="preserve"> на </w:t>
            </w:r>
            <w:proofErr w:type="spellStart"/>
            <w:r w:rsidRPr="005C4361">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6FC73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1136</w:t>
            </w:r>
          </w:p>
        </w:tc>
        <w:tc>
          <w:tcPr>
            <w:tcW w:w="2220" w:type="dxa"/>
            <w:tcBorders>
              <w:top w:val="nil"/>
              <w:left w:val="nil"/>
              <w:bottom w:val="single" w:sz="8" w:space="0" w:color="000000"/>
              <w:right w:val="single" w:sz="8" w:space="0" w:color="000000"/>
            </w:tcBorders>
            <w:shd w:val="clear" w:color="auto" w:fill="auto"/>
            <w:vAlign w:val="center"/>
            <w:hideMark/>
          </w:tcPr>
          <w:p w14:paraId="2E3A670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18EDCC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ABBAA7C"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C932EF2"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з </w:t>
            </w:r>
            <w:proofErr w:type="spellStart"/>
            <w:r w:rsidRPr="005C4361">
              <w:rPr>
                <w:rFonts w:ascii="Times New Roman" w:eastAsia="Times New Roman" w:hAnsi="Times New Roman" w:cs="Times New Roman"/>
                <w:color w:val="000000"/>
                <w:sz w:val="22"/>
                <w:szCs w:val="22"/>
                <w:lang w:eastAsia="ru-RU"/>
              </w:rPr>
              <w:t>нарахованих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доходів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7CE70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1140</w:t>
            </w:r>
          </w:p>
        </w:tc>
        <w:tc>
          <w:tcPr>
            <w:tcW w:w="2220" w:type="dxa"/>
            <w:tcBorders>
              <w:top w:val="nil"/>
              <w:left w:val="nil"/>
              <w:bottom w:val="single" w:sz="8" w:space="0" w:color="000000"/>
              <w:right w:val="single" w:sz="8" w:space="0" w:color="000000"/>
            </w:tcBorders>
            <w:shd w:val="clear" w:color="auto" w:fill="auto"/>
            <w:vAlign w:val="center"/>
            <w:hideMark/>
          </w:tcPr>
          <w:p w14:paraId="63B7238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3DB9A5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66983A9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C880C19"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із</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внутрішніх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A44E5A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1145</w:t>
            </w:r>
          </w:p>
        </w:tc>
        <w:tc>
          <w:tcPr>
            <w:tcW w:w="2220" w:type="dxa"/>
            <w:tcBorders>
              <w:top w:val="nil"/>
              <w:left w:val="nil"/>
              <w:bottom w:val="single" w:sz="8" w:space="0" w:color="000000"/>
              <w:right w:val="single" w:sz="8" w:space="0" w:color="000000"/>
            </w:tcBorders>
            <w:shd w:val="clear" w:color="auto" w:fill="auto"/>
            <w:vAlign w:val="center"/>
            <w:hideMark/>
          </w:tcPr>
          <w:p w14:paraId="402A6DC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6C2B4A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8412E58"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90C6BDF"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поточна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дебіторська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C9352F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1155</w:t>
            </w:r>
          </w:p>
        </w:tc>
        <w:tc>
          <w:tcPr>
            <w:tcW w:w="2220" w:type="dxa"/>
            <w:tcBorders>
              <w:top w:val="nil"/>
              <w:left w:val="nil"/>
              <w:bottom w:val="single" w:sz="8" w:space="0" w:color="000000"/>
              <w:right w:val="single" w:sz="8" w:space="0" w:color="000000"/>
            </w:tcBorders>
            <w:shd w:val="clear" w:color="auto" w:fill="auto"/>
            <w:vAlign w:val="center"/>
            <w:hideMark/>
          </w:tcPr>
          <w:p w14:paraId="6AE3428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306 075</w:t>
            </w:r>
          </w:p>
        </w:tc>
        <w:tc>
          <w:tcPr>
            <w:tcW w:w="1971" w:type="dxa"/>
            <w:tcBorders>
              <w:top w:val="nil"/>
              <w:left w:val="nil"/>
              <w:bottom w:val="single" w:sz="8" w:space="0" w:color="000000"/>
              <w:right w:val="single" w:sz="8" w:space="0" w:color="000000"/>
            </w:tcBorders>
            <w:shd w:val="clear" w:color="auto" w:fill="auto"/>
            <w:vAlign w:val="center"/>
            <w:hideMark/>
          </w:tcPr>
          <w:p w14:paraId="2B7BD25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221 747</w:t>
            </w:r>
          </w:p>
        </w:tc>
      </w:tr>
      <w:tr w:rsidR="005C4361" w:rsidRPr="005C4361" w14:paraId="5959E26B"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79BBE8A"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Поточні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фінансові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E95C1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1160</w:t>
            </w:r>
          </w:p>
        </w:tc>
        <w:tc>
          <w:tcPr>
            <w:tcW w:w="2220" w:type="dxa"/>
            <w:tcBorders>
              <w:top w:val="nil"/>
              <w:left w:val="nil"/>
              <w:bottom w:val="single" w:sz="8" w:space="0" w:color="000000"/>
              <w:right w:val="single" w:sz="8" w:space="0" w:color="000000"/>
            </w:tcBorders>
            <w:shd w:val="clear" w:color="auto" w:fill="auto"/>
            <w:vAlign w:val="center"/>
            <w:hideMark/>
          </w:tcPr>
          <w:p w14:paraId="1F7DF14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D9D5F3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D9A50AB"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501A3B"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Гроші</w:t>
            </w:r>
            <w:proofErr w:type="spellEnd"/>
            <w:r w:rsidRPr="005C4361">
              <w:rPr>
                <w:rFonts w:ascii="Times New Roman" w:eastAsia="Times New Roman" w:hAnsi="Times New Roman" w:cs="Times New Roman"/>
                <w:color w:val="000000"/>
                <w:sz w:val="22"/>
                <w:szCs w:val="22"/>
                <w:lang w:eastAsia="ru-RU"/>
              </w:rPr>
              <w:t xml:space="preserve"> та </w:t>
            </w:r>
            <w:proofErr w:type="spellStart"/>
            <w:r w:rsidRPr="005C4361">
              <w:rPr>
                <w:rFonts w:ascii="Times New Roman" w:eastAsia="Times New Roman" w:hAnsi="Times New Roman" w:cs="Times New Roman"/>
                <w:color w:val="000000"/>
                <w:sz w:val="22"/>
                <w:szCs w:val="22"/>
                <w:lang w:eastAsia="ru-RU"/>
              </w:rPr>
              <w:t>їх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еквіваленти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40B30D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1165</w:t>
            </w:r>
          </w:p>
        </w:tc>
        <w:tc>
          <w:tcPr>
            <w:tcW w:w="2220" w:type="dxa"/>
            <w:tcBorders>
              <w:top w:val="nil"/>
              <w:left w:val="nil"/>
              <w:bottom w:val="single" w:sz="8" w:space="0" w:color="000000"/>
              <w:right w:val="single" w:sz="8" w:space="0" w:color="000000"/>
            </w:tcBorders>
            <w:shd w:val="clear" w:color="auto" w:fill="auto"/>
            <w:vAlign w:val="center"/>
            <w:hideMark/>
          </w:tcPr>
          <w:p w14:paraId="1C5D4EB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867 691</w:t>
            </w:r>
          </w:p>
        </w:tc>
        <w:tc>
          <w:tcPr>
            <w:tcW w:w="1971" w:type="dxa"/>
            <w:tcBorders>
              <w:top w:val="nil"/>
              <w:left w:val="nil"/>
              <w:bottom w:val="single" w:sz="8" w:space="0" w:color="000000"/>
              <w:right w:val="single" w:sz="8" w:space="0" w:color="000000"/>
            </w:tcBorders>
            <w:shd w:val="clear" w:color="auto" w:fill="auto"/>
            <w:vAlign w:val="center"/>
            <w:hideMark/>
          </w:tcPr>
          <w:p w14:paraId="42A0CB0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1 374 859</w:t>
            </w:r>
          </w:p>
        </w:tc>
      </w:tr>
      <w:tr w:rsidR="005C4361" w:rsidRPr="005C4361" w14:paraId="35D37CDB" w14:textId="77777777" w:rsidTr="005C4361">
        <w:trPr>
          <w:trHeight w:val="12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4158AA3"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Готівка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97452E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1166</w:t>
            </w:r>
          </w:p>
        </w:tc>
        <w:tc>
          <w:tcPr>
            <w:tcW w:w="2220" w:type="dxa"/>
            <w:tcBorders>
              <w:top w:val="nil"/>
              <w:left w:val="nil"/>
              <w:bottom w:val="single" w:sz="8" w:space="0" w:color="000000"/>
              <w:right w:val="single" w:sz="8" w:space="0" w:color="000000"/>
            </w:tcBorders>
            <w:shd w:val="clear" w:color="auto" w:fill="auto"/>
            <w:vAlign w:val="center"/>
            <w:hideMark/>
          </w:tcPr>
          <w:p w14:paraId="1E9C360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6</w:t>
            </w:r>
          </w:p>
        </w:tc>
        <w:tc>
          <w:tcPr>
            <w:tcW w:w="1971" w:type="dxa"/>
            <w:tcBorders>
              <w:top w:val="nil"/>
              <w:left w:val="nil"/>
              <w:bottom w:val="single" w:sz="8" w:space="0" w:color="000000"/>
              <w:right w:val="single" w:sz="8" w:space="0" w:color="000000"/>
            </w:tcBorders>
            <w:shd w:val="clear" w:color="auto" w:fill="auto"/>
            <w:vAlign w:val="center"/>
            <w:hideMark/>
          </w:tcPr>
          <w:p w14:paraId="69D1EF3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w:t>
            </w:r>
          </w:p>
        </w:tc>
      </w:tr>
      <w:tr w:rsidR="005C4361" w:rsidRPr="005C4361" w14:paraId="3558F213"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D69AFE8"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Рахунки</w:t>
            </w:r>
            <w:proofErr w:type="spellEnd"/>
            <w:r w:rsidRPr="005C4361">
              <w:rPr>
                <w:rFonts w:ascii="Times New Roman" w:eastAsia="Times New Roman" w:hAnsi="Times New Roman" w:cs="Times New Roman"/>
                <w:color w:val="000000"/>
                <w:sz w:val="22"/>
                <w:szCs w:val="22"/>
                <w:lang w:eastAsia="ru-RU"/>
              </w:rPr>
              <w:t xml:space="preserve"> в банках</w:t>
            </w:r>
          </w:p>
        </w:tc>
        <w:tc>
          <w:tcPr>
            <w:tcW w:w="2580" w:type="dxa"/>
            <w:tcBorders>
              <w:top w:val="nil"/>
              <w:left w:val="nil"/>
              <w:bottom w:val="single" w:sz="8" w:space="0" w:color="000000"/>
              <w:right w:val="single" w:sz="8" w:space="0" w:color="000000"/>
            </w:tcBorders>
            <w:shd w:val="clear" w:color="auto" w:fill="auto"/>
            <w:vAlign w:val="center"/>
            <w:hideMark/>
          </w:tcPr>
          <w:p w14:paraId="2A8E22A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1167</w:t>
            </w:r>
          </w:p>
        </w:tc>
        <w:tc>
          <w:tcPr>
            <w:tcW w:w="2220" w:type="dxa"/>
            <w:tcBorders>
              <w:top w:val="nil"/>
              <w:left w:val="nil"/>
              <w:bottom w:val="single" w:sz="8" w:space="0" w:color="000000"/>
              <w:right w:val="single" w:sz="8" w:space="0" w:color="000000"/>
            </w:tcBorders>
            <w:shd w:val="clear" w:color="auto" w:fill="auto"/>
            <w:vAlign w:val="center"/>
            <w:hideMark/>
          </w:tcPr>
          <w:p w14:paraId="29D47CE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867 685</w:t>
            </w:r>
          </w:p>
        </w:tc>
        <w:tc>
          <w:tcPr>
            <w:tcW w:w="1971" w:type="dxa"/>
            <w:tcBorders>
              <w:top w:val="nil"/>
              <w:left w:val="nil"/>
              <w:bottom w:val="single" w:sz="8" w:space="0" w:color="000000"/>
              <w:right w:val="single" w:sz="8" w:space="0" w:color="000000"/>
            </w:tcBorders>
            <w:shd w:val="clear" w:color="auto" w:fill="auto"/>
            <w:vAlign w:val="center"/>
            <w:hideMark/>
          </w:tcPr>
          <w:p w14:paraId="57C82C5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1 374 858</w:t>
            </w:r>
          </w:p>
        </w:tc>
      </w:tr>
      <w:tr w:rsidR="005C4361" w:rsidRPr="005C4361" w14:paraId="21A791F1"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04B83CB"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Витрати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майбутніх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C0BC1C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1170</w:t>
            </w:r>
          </w:p>
        </w:tc>
        <w:tc>
          <w:tcPr>
            <w:tcW w:w="2220" w:type="dxa"/>
            <w:tcBorders>
              <w:top w:val="nil"/>
              <w:left w:val="nil"/>
              <w:bottom w:val="single" w:sz="8" w:space="0" w:color="000000"/>
              <w:right w:val="single" w:sz="8" w:space="0" w:color="000000"/>
            </w:tcBorders>
            <w:shd w:val="clear" w:color="auto" w:fill="auto"/>
            <w:vAlign w:val="center"/>
            <w:hideMark/>
          </w:tcPr>
          <w:p w14:paraId="4A15267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87167C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4 061</w:t>
            </w:r>
          </w:p>
        </w:tc>
      </w:tr>
      <w:tr w:rsidR="005C4361" w:rsidRPr="005C4361" w14:paraId="1BDBB324"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96910F"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Частка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перестраховика</w:t>
            </w:r>
            <w:proofErr w:type="spellEnd"/>
            <w:r w:rsidRPr="005C4361">
              <w:rPr>
                <w:rFonts w:ascii="Times New Roman" w:eastAsia="Times New Roman" w:hAnsi="Times New Roman" w:cs="Times New Roman"/>
                <w:color w:val="000000"/>
                <w:sz w:val="22"/>
                <w:szCs w:val="22"/>
                <w:lang w:eastAsia="ru-RU"/>
              </w:rPr>
              <w:t xml:space="preserve"> у </w:t>
            </w:r>
            <w:proofErr w:type="spellStart"/>
            <w:r w:rsidRPr="005C4361">
              <w:rPr>
                <w:rFonts w:ascii="Times New Roman" w:eastAsia="Times New Roman" w:hAnsi="Times New Roman" w:cs="Times New Roman"/>
                <w:color w:val="000000"/>
                <w:sz w:val="22"/>
                <w:szCs w:val="22"/>
                <w:lang w:eastAsia="ru-RU"/>
              </w:rPr>
              <w:t>страхових</w:t>
            </w:r>
            <w:proofErr w:type="spellEnd"/>
            <w:r w:rsidRPr="005C4361">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0F47C35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1180</w:t>
            </w:r>
          </w:p>
        </w:tc>
        <w:tc>
          <w:tcPr>
            <w:tcW w:w="2220" w:type="dxa"/>
            <w:tcBorders>
              <w:top w:val="nil"/>
              <w:left w:val="nil"/>
              <w:bottom w:val="single" w:sz="8" w:space="0" w:color="000000"/>
              <w:right w:val="single" w:sz="8" w:space="0" w:color="000000"/>
            </w:tcBorders>
            <w:shd w:val="clear" w:color="auto" w:fill="auto"/>
            <w:vAlign w:val="center"/>
            <w:hideMark/>
          </w:tcPr>
          <w:p w14:paraId="4F1EBB9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90FBD3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90FE6D9"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7427B8"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у тому </w:t>
            </w:r>
            <w:proofErr w:type="spellStart"/>
            <w:r w:rsidRPr="005C4361">
              <w:rPr>
                <w:rFonts w:ascii="Times New Roman" w:eastAsia="Times New Roman" w:hAnsi="Times New Roman" w:cs="Times New Roman"/>
                <w:color w:val="000000"/>
                <w:sz w:val="22"/>
                <w:szCs w:val="22"/>
                <w:lang w:eastAsia="ru-RU"/>
              </w:rPr>
              <w:t>числі</w:t>
            </w:r>
            <w:proofErr w:type="spellEnd"/>
            <w:r w:rsidRPr="005C4361">
              <w:rPr>
                <w:rFonts w:ascii="Times New Roman" w:eastAsia="Times New Roman" w:hAnsi="Times New Roman" w:cs="Times New Roman"/>
                <w:color w:val="000000"/>
                <w:sz w:val="22"/>
                <w:szCs w:val="22"/>
                <w:lang w:eastAsia="ru-RU"/>
              </w:rPr>
              <w:t xml:space="preserve"> в:</w:t>
            </w:r>
          </w:p>
        </w:tc>
        <w:tc>
          <w:tcPr>
            <w:tcW w:w="2580" w:type="dxa"/>
            <w:tcBorders>
              <w:top w:val="nil"/>
              <w:left w:val="nil"/>
              <w:bottom w:val="single" w:sz="8" w:space="0" w:color="000000"/>
              <w:right w:val="single" w:sz="8" w:space="0" w:color="000000"/>
            </w:tcBorders>
            <w:shd w:val="clear" w:color="auto" w:fill="auto"/>
            <w:vAlign w:val="center"/>
            <w:hideMark/>
          </w:tcPr>
          <w:p w14:paraId="4124AE29"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373A3F73"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0A0EF79"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43309521"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217F046"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резервах </w:t>
            </w:r>
            <w:proofErr w:type="spellStart"/>
            <w:r w:rsidRPr="005C4361">
              <w:rPr>
                <w:rFonts w:ascii="Times New Roman" w:eastAsia="Times New Roman" w:hAnsi="Times New Roman" w:cs="Times New Roman"/>
                <w:color w:val="000000"/>
                <w:sz w:val="22"/>
                <w:szCs w:val="22"/>
                <w:lang w:eastAsia="ru-RU"/>
              </w:rPr>
              <w:t>довгострокових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B694DF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1181</w:t>
            </w:r>
          </w:p>
        </w:tc>
        <w:tc>
          <w:tcPr>
            <w:tcW w:w="2220" w:type="dxa"/>
            <w:tcBorders>
              <w:top w:val="nil"/>
              <w:left w:val="nil"/>
              <w:bottom w:val="single" w:sz="8" w:space="0" w:color="000000"/>
              <w:right w:val="single" w:sz="8" w:space="0" w:color="000000"/>
            </w:tcBorders>
            <w:shd w:val="clear" w:color="auto" w:fill="auto"/>
            <w:vAlign w:val="center"/>
            <w:hideMark/>
          </w:tcPr>
          <w:p w14:paraId="41E036A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19E5BB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33CFCAE6" w14:textId="77777777" w:rsidTr="005C4361">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9D5E82F"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резервах </w:t>
            </w:r>
            <w:proofErr w:type="spellStart"/>
            <w:r w:rsidRPr="005C4361">
              <w:rPr>
                <w:rFonts w:ascii="Times New Roman" w:eastAsia="Times New Roman" w:hAnsi="Times New Roman" w:cs="Times New Roman"/>
                <w:color w:val="000000"/>
                <w:sz w:val="22"/>
                <w:szCs w:val="22"/>
                <w:lang w:eastAsia="ru-RU"/>
              </w:rPr>
              <w:t>збитків</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або</w:t>
            </w:r>
            <w:proofErr w:type="spellEnd"/>
            <w:r w:rsidRPr="005C4361">
              <w:rPr>
                <w:rFonts w:ascii="Times New Roman" w:eastAsia="Times New Roman" w:hAnsi="Times New Roman" w:cs="Times New Roman"/>
                <w:color w:val="000000"/>
                <w:sz w:val="22"/>
                <w:szCs w:val="22"/>
                <w:lang w:eastAsia="ru-RU"/>
              </w:rPr>
              <w:t xml:space="preserve"> резервах </w:t>
            </w:r>
            <w:proofErr w:type="spellStart"/>
            <w:r w:rsidRPr="005C4361">
              <w:rPr>
                <w:rFonts w:ascii="Times New Roman" w:eastAsia="Times New Roman" w:hAnsi="Times New Roman" w:cs="Times New Roman"/>
                <w:color w:val="000000"/>
                <w:sz w:val="22"/>
                <w:szCs w:val="22"/>
                <w:lang w:eastAsia="ru-RU"/>
              </w:rPr>
              <w:t>належних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E391AB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1182</w:t>
            </w:r>
          </w:p>
        </w:tc>
        <w:tc>
          <w:tcPr>
            <w:tcW w:w="2220" w:type="dxa"/>
            <w:tcBorders>
              <w:top w:val="nil"/>
              <w:left w:val="nil"/>
              <w:bottom w:val="single" w:sz="8" w:space="0" w:color="000000"/>
              <w:right w:val="single" w:sz="8" w:space="0" w:color="000000"/>
            </w:tcBorders>
            <w:shd w:val="clear" w:color="auto" w:fill="auto"/>
            <w:vAlign w:val="center"/>
            <w:hideMark/>
          </w:tcPr>
          <w:p w14:paraId="4FC25E1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EA10F2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7B22A16"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5A7B125"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резервах </w:t>
            </w:r>
            <w:proofErr w:type="spellStart"/>
            <w:r w:rsidRPr="005C4361">
              <w:rPr>
                <w:rFonts w:ascii="Times New Roman" w:eastAsia="Times New Roman" w:hAnsi="Times New Roman" w:cs="Times New Roman"/>
                <w:color w:val="000000"/>
                <w:sz w:val="22"/>
                <w:szCs w:val="22"/>
                <w:lang w:eastAsia="ru-RU"/>
              </w:rPr>
              <w:t>незароблених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D43BF3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1183</w:t>
            </w:r>
          </w:p>
        </w:tc>
        <w:tc>
          <w:tcPr>
            <w:tcW w:w="2220" w:type="dxa"/>
            <w:tcBorders>
              <w:top w:val="nil"/>
              <w:left w:val="nil"/>
              <w:bottom w:val="single" w:sz="8" w:space="0" w:color="000000"/>
              <w:right w:val="single" w:sz="8" w:space="0" w:color="000000"/>
            </w:tcBorders>
            <w:shd w:val="clear" w:color="auto" w:fill="auto"/>
            <w:vAlign w:val="center"/>
            <w:hideMark/>
          </w:tcPr>
          <w:p w14:paraId="3B0C8F7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BE83E7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547DA5F8"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9055E65"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страхових</w:t>
            </w:r>
            <w:proofErr w:type="spellEnd"/>
            <w:r w:rsidRPr="005C4361">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7E02F85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1184</w:t>
            </w:r>
          </w:p>
        </w:tc>
        <w:tc>
          <w:tcPr>
            <w:tcW w:w="2220" w:type="dxa"/>
            <w:tcBorders>
              <w:top w:val="nil"/>
              <w:left w:val="nil"/>
              <w:bottom w:val="single" w:sz="8" w:space="0" w:color="000000"/>
              <w:right w:val="single" w:sz="8" w:space="0" w:color="000000"/>
            </w:tcBorders>
            <w:shd w:val="clear" w:color="auto" w:fill="auto"/>
            <w:vAlign w:val="center"/>
            <w:hideMark/>
          </w:tcPr>
          <w:p w14:paraId="52FE35E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D66314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D041E74"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354FD06"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оборотні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E7BB88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1190</w:t>
            </w:r>
          </w:p>
        </w:tc>
        <w:tc>
          <w:tcPr>
            <w:tcW w:w="2220" w:type="dxa"/>
            <w:tcBorders>
              <w:top w:val="nil"/>
              <w:left w:val="nil"/>
              <w:bottom w:val="single" w:sz="8" w:space="0" w:color="000000"/>
              <w:right w:val="single" w:sz="8" w:space="0" w:color="000000"/>
            </w:tcBorders>
            <w:shd w:val="clear" w:color="auto" w:fill="auto"/>
            <w:vAlign w:val="center"/>
            <w:hideMark/>
          </w:tcPr>
          <w:p w14:paraId="0B62FBD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102 085</w:t>
            </w:r>
          </w:p>
        </w:tc>
        <w:tc>
          <w:tcPr>
            <w:tcW w:w="1971" w:type="dxa"/>
            <w:tcBorders>
              <w:top w:val="nil"/>
              <w:left w:val="nil"/>
              <w:bottom w:val="single" w:sz="8" w:space="0" w:color="000000"/>
              <w:right w:val="single" w:sz="8" w:space="0" w:color="000000"/>
            </w:tcBorders>
            <w:shd w:val="clear" w:color="auto" w:fill="auto"/>
            <w:vAlign w:val="center"/>
            <w:hideMark/>
          </w:tcPr>
          <w:p w14:paraId="6F6551E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107 457</w:t>
            </w:r>
          </w:p>
        </w:tc>
      </w:tr>
      <w:tr w:rsidR="005C4361" w:rsidRPr="005C4361" w14:paraId="1E074A1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21114A5"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Усього</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розділом</w:t>
            </w:r>
            <w:proofErr w:type="spellEnd"/>
            <w:r w:rsidRPr="005C4361">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2451C2E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1195</w:t>
            </w:r>
          </w:p>
        </w:tc>
        <w:tc>
          <w:tcPr>
            <w:tcW w:w="2220" w:type="dxa"/>
            <w:tcBorders>
              <w:top w:val="nil"/>
              <w:left w:val="nil"/>
              <w:bottom w:val="single" w:sz="8" w:space="0" w:color="000000"/>
              <w:right w:val="single" w:sz="8" w:space="0" w:color="000000"/>
            </w:tcBorders>
            <w:shd w:val="clear" w:color="auto" w:fill="auto"/>
            <w:vAlign w:val="center"/>
            <w:hideMark/>
          </w:tcPr>
          <w:p w14:paraId="6FADE96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30 045 798</w:t>
            </w:r>
          </w:p>
        </w:tc>
        <w:tc>
          <w:tcPr>
            <w:tcW w:w="1971" w:type="dxa"/>
            <w:tcBorders>
              <w:top w:val="nil"/>
              <w:left w:val="nil"/>
              <w:bottom w:val="single" w:sz="8" w:space="0" w:color="000000"/>
              <w:right w:val="single" w:sz="8" w:space="0" w:color="000000"/>
            </w:tcBorders>
            <w:shd w:val="clear" w:color="auto" w:fill="auto"/>
            <w:vAlign w:val="center"/>
            <w:hideMark/>
          </w:tcPr>
          <w:p w14:paraId="7DE0396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45 613 529</w:t>
            </w:r>
          </w:p>
        </w:tc>
      </w:tr>
      <w:tr w:rsidR="005C4361" w:rsidRPr="005C4361" w14:paraId="1A4E04AB" w14:textId="77777777" w:rsidTr="005C4361">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18B1F8D9"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III. </w:t>
            </w:r>
            <w:proofErr w:type="spellStart"/>
            <w:r w:rsidRPr="005C4361">
              <w:rPr>
                <w:rFonts w:ascii="Times New Roman" w:eastAsia="Times New Roman" w:hAnsi="Times New Roman" w:cs="Times New Roman"/>
                <w:color w:val="000000"/>
                <w:sz w:val="22"/>
                <w:szCs w:val="22"/>
                <w:lang w:eastAsia="ru-RU"/>
              </w:rPr>
              <w:t>Необоротні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утримувані</w:t>
            </w:r>
            <w:proofErr w:type="spellEnd"/>
            <w:r w:rsidRPr="005C4361">
              <w:rPr>
                <w:rFonts w:ascii="Times New Roman" w:eastAsia="Times New Roman" w:hAnsi="Times New Roman" w:cs="Times New Roman"/>
                <w:color w:val="000000"/>
                <w:sz w:val="22"/>
                <w:szCs w:val="22"/>
                <w:lang w:eastAsia="ru-RU"/>
              </w:rPr>
              <w:t xml:space="preserve"> </w:t>
            </w:r>
            <w:proofErr w:type="gramStart"/>
            <w:r w:rsidRPr="005C4361">
              <w:rPr>
                <w:rFonts w:ascii="Times New Roman" w:eastAsia="Times New Roman" w:hAnsi="Times New Roman" w:cs="Times New Roman"/>
                <w:color w:val="000000"/>
                <w:sz w:val="22"/>
                <w:szCs w:val="22"/>
                <w:lang w:eastAsia="ru-RU"/>
              </w:rPr>
              <w:t>для продажу</w:t>
            </w:r>
            <w:proofErr w:type="gramEnd"/>
            <w:r w:rsidRPr="005C4361">
              <w:rPr>
                <w:rFonts w:ascii="Times New Roman" w:eastAsia="Times New Roman" w:hAnsi="Times New Roman" w:cs="Times New Roman"/>
                <w:color w:val="000000"/>
                <w:sz w:val="22"/>
                <w:szCs w:val="22"/>
                <w:lang w:eastAsia="ru-RU"/>
              </w:rPr>
              <w:t xml:space="preserve">, та </w:t>
            </w:r>
            <w:proofErr w:type="spellStart"/>
            <w:r w:rsidRPr="005C4361">
              <w:rPr>
                <w:rFonts w:ascii="Times New Roman" w:eastAsia="Times New Roman" w:hAnsi="Times New Roman" w:cs="Times New Roman"/>
                <w:color w:val="000000"/>
                <w:sz w:val="22"/>
                <w:szCs w:val="22"/>
                <w:lang w:eastAsia="ru-RU"/>
              </w:rPr>
              <w:t>групи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вибуття</w:t>
            </w:r>
            <w:proofErr w:type="spellEnd"/>
          </w:p>
        </w:tc>
        <w:tc>
          <w:tcPr>
            <w:tcW w:w="2580" w:type="dxa"/>
            <w:tcBorders>
              <w:top w:val="nil"/>
              <w:left w:val="nil"/>
              <w:bottom w:val="nil"/>
              <w:right w:val="single" w:sz="8" w:space="0" w:color="000000"/>
            </w:tcBorders>
            <w:shd w:val="clear" w:color="auto" w:fill="auto"/>
            <w:vAlign w:val="center"/>
            <w:hideMark/>
          </w:tcPr>
          <w:p w14:paraId="7EA461E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1200</w:t>
            </w:r>
          </w:p>
        </w:tc>
        <w:tc>
          <w:tcPr>
            <w:tcW w:w="2220" w:type="dxa"/>
            <w:tcBorders>
              <w:top w:val="nil"/>
              <w:left w:val="nil"/>
              <w:bottom w:val="single" w:sz="8" w:space="0" w:color="000000"/>
              <w:right w:val="single" w:sz="8" w:space="0" w:color="000000"/>
            </w:tcBorders>
            <w:shd w:val="clear" w:color="auto" w:fill="auto"/>
            <w:vAlign w:val="center"/>
            <w:hideMark/>
          </w:tcPr>
          <w:p w14:paraId="034D39F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44B6224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7ED8E71B" w14:textId="77777777" w:rsidTr="005C4361">
        <w:trPr>
          <w:trHeight w:val="3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E15DCCD"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Баланс</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67C485A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1300</w:t>
            </w:r>
          </w:p>
        </w:tc>
        <w:tc>
          <w:tcPr>
            <w:tcW w:w="2220" w:type="dxa"/>
            <w:tcBorders>
              <w:top w:val="nil"/>
              <w:left w:val="nil"/>
              <w:bottom w:val="single" w:sz="8" w:space="0" w:color="000000"/>
              <w:right w:val="single" w:sz="8" w:space="0" w:color="000000"/>
            </w:tcBorders>
            <w:shd w:val="clear" w:color="auto" w:fill="auto"/>
            <w:vAlign w:val="center"/>
            <w:hideMark/>
          </w:tcPr>
          <w:p w14:paraId="7948480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88 349 556</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650152F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105 800 975</w:t>
            </w:r>
          </w:p>
        </w:tc>
      </w:tr>
      <w:tr w:rsidR="005C4361" w:rsidRPr="005C4361" w14:paraId="3A7C3F2C" w14:textId="77777777" w:rsidTr="005C4361">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FFD1718" w14:textId="77777777" w:rsidR="005C4361" w:rsidRPr="005C4361" w:rsidRDefault="005C4361" w:rsidP="005C4361">
            <w:pPr>
              <w:jc w:val="center"/>
              <w:rPr>
                <w:rFonts w:ascii="Times New Roman" w:eastAsia="Times New Roman" w:hAnsi="Times New Roman" w:cs="Times New Roman"/>
                <w:color w:val="000000"/>
                <w:sz w:val="21"/>
                <w:szCs w:val="21"/>
                <w:lang w:eastAsia="ru-RU"/>
              </w:rPr>
            </w:pPr>
            <w:proofErr w:type="spellStart"/>
            <w:r w:rsidRPr="005C4361">
              <w:rPr>
                <w:rFonts w:ascii="Times New Roman" w:eastAsia="Times New Roman" w:hAnsi="Times New Roman" w:cs="Times New Roman"/>
                <w:color w:val="000000"/>
                <w:sz w:val="21"/>
                <w:szCs w:val="21"/>
                <w:lang w:eastAsia="ru-RU"/>
              </w:rPr>
              <w:t>Пасив</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6B6BB8E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1EA05C5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На початок </w:t>
            </w:r>
            <w:proofErr w:type="spellStart"/>
            <w:r w:rsidRPr="005C4361">
              <w:rPr>
                <w:rFonts w:ascii="Times New Roman" w:eastAsia="Times New Roman" w:hAnsi="Times New Roman" w:cs="Times New Roman"/>
                <w:color w:val="000000"/>
                <w:sz w:val="22"/>
                <w:szCs w:val="22"/>
                <w:lang w:eastAsia="ru-RU"/>
              </w:rPr>
              <w:t>звітного</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09025B7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На </w:t>
            </w:r>
            <w:proofErr w:type="spellStart"/>
            <w:r w:rsidRPr="005C4361">
              <w:rPr>
                <w:rFonts w:ascii="Times New Roman" w:eastAsia="Times New Roman" w:hAnsi="Times New Roman" w:cs="Times New Roman"/>
                <w:color w:val="000000"/>
                <w:sz w:val="22"/>
                <w:szCs w:val="22"/>
                <w:lang w:eastAsia="ru-RU"/>
              </w:rPr>
              <w:t>кінець</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звітного</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періоду</w:t>
            </w:r>
            <w:proofErr w:type="spellEnd"/>
          </w:p>
        </w:tc>
      </w:tr>
      <w:tr w:rsidR="005C4361" w:rsidRPr="005C4361" w14:paraId="6C03535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B904B6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79A8C49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5A8BCF5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409D423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w:t>
            </w:r>
          </w:p>
        </w:tc>
      </w:tr>
      <w:tr w:rsidR="005C4361" w:rsidRPr="005C4361" w14:paraId="5C787428"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A0EC06"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I. </w:t>
            </w:r>
            <w:proofErr w:type="spellStart"/>
            <w:r w:rsidRPr="005C4361">
              <w:rPr>
                <w:rFonts w:ascii="Times New Roman" w:eastAsia="Times New Roman" w:hAnsi="Times New Roman" w:cs="Times New Roman"/>
                <w:color w:val="000000"/>
                <w:sz w:val="22"/>
                <w:szCs w:val="22"/>
                <w:lang w:eastAsia="ru-RU"/>
              </w:rPr>
              <w:t>Власний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68B7DAA"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6060DAA4"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7EB0B764"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0A6269DD"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40D140D"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Зареєстрований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пайовий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4C6F15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1400</w:t>
            </w:r>
          </w:p>
        </w:tc>
        <w:tc>
          <w:tcPr>
            <w:tcW w:w="2220" w:type="dxa"/>
            <w:tcBorders>
              <w:top w:val="nil"/>
              <w:left w:val="nil"/>
              <w:bottom w:val="single" w:sz="8" w:space="0" w:color="000000"/>
              <w:right w:val="single" w:sz="8" w:space="0" w:color="000000"/>
            </w:tcBorders>
            <w:shd w:val="clear" w:color="auto" w:fill="auto"/>
            <w:vAlign w:val="center"/>
            <w:hideMark/>
          </w:tcPr>
          <w:p w14:paraId="6F248BE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3 859 533</w:t>
            </w:r>
          </w:p>
        </w:tc>
        <w:tc>
          <w:tcPr>
            <w:tcW w:w="1971" w:type="dxa"/>
            <w:tcBorders>
              <w:top w:val="nil"/>
              <w:left w:val="nil"/>
              <w:bottom w:val="single" w:sz="8" w:space="0" w:color="000000"/>
              <w:right w:val="single" w:sz="8" w:space="0" w:color="000000"/>
            </w:tcBorders>
            <w:shd w:val="clear" w:color="auto" w:fill="auto"/>
            <w:vAlign w:val="center"/>
            <w:hideMark/>
          </w:tcPr>
          <w:p w14:paraId="6818618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3 859 533</w:t>
            </w:r>
          </w:p>
        </w:tc>
      </w:tr>
      <w:tr w:rsidR="005C4361" w:rsidRPr="005C4361" w14:paraId="263CA70E"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C83F363"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Внески</w:t>
            </w:r>
            <w:proofErr w:type="spellEnd"/>
            <w:r w:rsidRPr="005C4361">
              <w:rPr>
                <w:rFonts w:ascii="Times New Roman" w:eastAsia="Times New Roman" w:hAnsi="Times New Roman" w:cs="Times New Roman"/>
                <w:color w:val="000000"/>
                <w:sz w:val="22"/>
                <w:szCs w:val="22"/>
                <w:lang w:eastAsia="ru-RU"/>
              </w:rPr>
              <w:t xml:space="preserve"> до </w:t>
            </w:r>
            <w:proofErr w:type="spellStart"/>
            <w:r w:rsidRPr="005C4361">
              <w:rPr>
                <w:rFonts w:ascii="Times New Roman" w:eastAsia="Times New Roman" w:hAnsi="Times New Roman" w:cs="Times New Roman"/>
                <w:color w:val="000000"/>
                <w:sz w:val="22"/>
                <w:szCs w:val="22"/>
                <w:lang w:eastAsia="ru-RU"/>
              </w:rPr>
              <w:t>незареєстрованого</w:t>
            </w:r>
            <w:proofErr w:type="spellEnd"/>
            <w:r w:rsidRPr="005C4361">
              <w:rPr>
                <w:rFonts w:ascii="Times New Roman" w:eastAsia="Times New Roman" w:hAnsi="Times New Roman" w:cs="Times New Roman"/>
                <w:color w:val="000000"/>
                <w:sz w:val="22"/>
                <w:szCs w:val="22"/>
                <w:lang w:eastAsia="ru-RU"/>
              </w:rPr>
              <w:t xml:space="preserve"> статутного </w:t>
            </w:r>
            <w:proofErr w:type="spellStart"/>
            <w:r w:rsidRPr="005C4361">
              <w:rPr>
                <w:rFonts w:ascii="Times New Roman" w:eastAsia="Times New Roman" w:hAnsi="Times New Roman" w:cs="Times New Roman"/>
                <w:color w:val="000000"/>
                <w:sz w:val="22"/>
                <w:szCs w:val="22"/>
                <w:lang w:eastAsia="ru-RU"/>
              </w:rPr>
              <w:t>капіталу</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D1D0E5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1401</w:t>
            </w:r>
          </w:p>
        </w:tc>
        <w:tc>
          <w:tcPr>
            <w:tcW w:w="2220" w:type="dxa"/>
            <w:tcBorders>
              <w:top w:val="nil"/>
              <w:left w:val="nil"/>
              <w:bottom w:val="single" w:sz="8" w:space="0" w:color="000000"/>
              <w:right w:val="single" w:sz="8" w:space="0" w:color="000000"/>
            </w:tcBorders>
            <w:shd w:val="clear" w:color="auto" w:fill="auto"/>
            <w:vAlign w:val="center"/>
            <w:hideMark/>
          </w:tcPr>
          <w:p w14:paraId="0EBBA5F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FDB2C3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1C0E95B"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FE192D5"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Капітал</w:t>
            </w:r>
            <w:proofErr w:type="spellEnd"/>
            <w:r w:rsidRPr="005C4361">
              <w:rPr>
                <w:rFonts w:ascii="Times New Roman" w:eastAsia="Times New Roman" w:hAnsi="Times New Roman" w:cs="Times New Roman"/>
                <w:color w:val="000000"/>
                <w:sz w:val="22"/>
                <w:szCs w:val="22"/>
                <w:lang w:eastAsia="ru-RU"/>
              </w:rPr>
              <w:t xml:space="preserve"> у </w:t>
            </w:r>
            <w:proofErr w:type="spellStart"/>
            <w:r w:rsidRPr="005C4361">
              <w:rPr>
                <w:rFonts w:ascii="Times New Roman" w:eastAsia="Times New Roman" w:hAnsi="Times New Roman" w:cs="Times New Roman"/>
                <w:color w:val="000000"/>
                <w:sz w:val="22"/>
                <w:szCs w:val="22"/>
                <w:lang w:eastAsia="ru-RU"/>
              </w:rPr>
              <w:t>дооцінках</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BCAF1E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1405</w:t>
            </w:r>
          </w:p>
        </w:tc>
        <w:tc>
          <w:tcPr>
            <w:tcW w:w="2220" w:type="dxa"/>
            <w:tcBorders>
              <w:top w:val="nil"/>
              <w:left w:val="nil"/>
              <w:bottom w:val="single" w:sz="8" w:space="0" w:color="000000"/>
              <w:right w:val="single" w:sz="8" w:space="0" w:color="000000"/>
            </w:tcBorders>
            <w:shd w:val="clear" w:color="auto" w:fill="auto"/>
            <w:vAlign w:val="center"/>
            <w:hideMark/>
          </w:tcPr>
          <w:p w14:paraId="03AF4D4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734DAF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76AA246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0C527BF"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Додатковий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6927C2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1410</w:t>
            </w:r>
          </w:p>
        </w:tc>
        <w:tc>
          <w:tcPr>
            <w:tcW w:w="2220" w:type="dxa"/>
            <w:tcBorders>
              <w:top w:val="nil"/>
              <w:left w:val="nil"/>
              <w:bottom w:val="single" w:sz="8" w:space="0" w:color="000000"/>
              <w:right w:val="single" w:sz="8" w:space="0" w:color="000000"/>
            </w:tcBorders>
            <w:shd w:val="clear" w:color="auto" w:fill="auto"/>
            <w:vAlign w:val="center"/>
            <w:hideMark/>
          </w:tcPr>
          <w:p w14:paraId="7CB13BE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26 321 103</w:t>
            </w:r>
          </w:p>
        </w:tc>
        <w:tc>
          <w:tcPr>
            <w:tcW w:w="1971" w:type="dxa"/>
            <w:tcBorders>
              <w:top w:val="nil"/>
              <w:left w:val="nil"/>
              <w:bottom w:val="single" w:sz="8" w:space="0" w:color="000000"/>
              <w:right w:val="single" w:sz="8" w:space="0" w:color="000000"/>
            </w:tcBorders>
            <w:shd w:val="clear" w:color="auto" w:fill="auto"/>
            <w:vAlign w:val="center"/>
            <w:hideMark/>
          </w:tcPr>
          <w:p w14:paraId="365504E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26 387 986</w:t>
            </w:r>
          </w:p>
        </w:tc>
      </w:tr>
      <w:tr w:rsidR="005C4361" w:rsidRPr="005C4361" w14:paraId="44864F2C"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8436160"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Емісійний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дохід</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BFB97A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1411</w:t>
            </w:r>
          </w:p>
        </w:tc>
        <w:tc>
          <w:tcPr>
            <w:tcW w:w="2220" w:type="dxa"/>
            <w:tcBorders>
              <w:top w:val="nil"/>
              <w:left w:val="nil"/>
              <w:bottom w:val="single" w:sz="8" w:space="0" w:color="000000"/>
              <w:right w:val="single" w:sz="8" w:space="0" w:color="000000"/>
            </w:tcBorders>
            <w:shd w:val="clear" w:color="auto" w:fill="auto"/>
            <w:vAlign w:val="center"/>
            <w:hideMark/>
          </w:tcPr>
          <w:p w14:paraId="0DF6FF8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7B48CB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A00DE7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F9821E6"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Накопичені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курсові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різниці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A59695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1412</w:t>
            </w:r>
          </w:p>
        </w:tc>
        <w:tc>
          <w:tcPr>
            <w:tcW w:w="2220" w:type="dxa"/>
            <w:tcBorders>
              <w:top w:val="nil"/>
              <w:left w:val="nil"/>
              <w:bottom w:val="single" w:sz="8" w:space="0" w:color="000000"/>
              <w:right w:val="single" w:sz="8" w:space="0" w:color="000000"/>
            </w:tcBorders>
            <w:shd w:val="clear" w:color="auto" w:fill="auto"/>
            <w:vAlign w:val="center"/>
            <w:hideMark/>
          </w:tcPr>
          <w:p w14:paraId="132C1BE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26 321 103</w:t>
            </w:r>
          </w:p>
        </w:tc>
        <w:tc>
          <w:tcPr>
            <w:tcW w:w="1971" w:type="dxa"/>
            <w:tcBorders>
              <w:top w:val="nil"/>
              <w:left w:val="nil"/>
              <w:bottom w:val="single" w:sz="8" w:space="0" w:color="000000"/>
              <w:right w:val="single" w:sz="8" w:space="0" w:color="000000"/>
            </w:tcBorders>
            <w:shd w:val="clear" w:color="auto" w:fill="auto"/>
            <w:vAlign w:val="center"/>
            <w:hideMark/>
          </w:tcPr>
          <w:p w14:paraId="1E3673B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26 387 986</w:t>
            </w:r>
          </w:p>
        </w:tc>
      </w:tr>
      <w:tr w:rsidR="005C4361" w:rsidRPr="005C4361" w14:paraId="727087FA"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E631F31"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Резервний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BB0A23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1415</w:t>
            </w:r>
          </w:p>
        </w:tc>
        <w:tc>
          <w:tcPr>
            <w:tcW w:w="2220" w:type="dxa"/>
            <w:tcBorders>
              <w:top w:val="nil"/>
              <w:left w:val="nil"/>
              <w:bottom w:val="single" w:sz="8" w:space="0" w:color="000000"/>
              <w:right w:val="single" w:sz="8" w:space="0" w:color="000000"/>
            </w:tcBorders>
            <w:shd w:val="clear" w:color="auto" w:fill="auto"/>
            <w:vAlign w:val="center"/>
            <w:hideMark/>
          </w:tcPr>
          <w:p w14:paraId="024B3AB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578 930</w:t>
            </w:r>
          </w:p>
        </w:tc>
        <w:tc>
          <w:tcPr>
            <w:tcW w:w="1971" w:type="dxa"/>
            <w:tcBorders>
              <w:top w:val="nil"/>
              <w:left w:val="nil"/>
              <w:bottom w:val="single" w:sz="8" w:space="0" w:color="000000"/>
              <w:right w:val="single" w:sz="8" w:space="0" w:color="000000"/>
            </w:tcBorders>
            <w:shd w:val="clear" w:color="auto" w:fill="auto"/>
            <w:vAlign w:val="center"/>
            <w:hideMark/>
          </w:tcPr>
          <w:p w14:paraId="1B17930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578 930</w:t>
            </w:r>
          </w:p>
        </w:tc>
      </w:tr>
      <w:tr w:rsidR="005C4361" w:rsidRPr="005C4361" w14:paraId="6152880D"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1D6C24"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Нерозподілений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прибуток</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непокритий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збиток</w:t>
            </w:r>
            <w:proofErr w:type="spellEnd"/>
            <w:r w:rsidRPr="005C4361">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1DCA97B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1420</w:t>
            </w:r>
          </w:p>
        </w:tc>
        <w:tc>
          <w:tcPr>
            <w:tcW w:w="2220" w:type="dxa"/>
            <w:tcBorders>
              <w:top w:val="nil"/>
              <w:left w:val="nil"/>
              <w:bottom w:val="single" w:sz="8" w:space="0" w:color="000000"/>
              <w:right w:val="single" w:sz="8" w:space="0" w:color="000000"/>
            </w:tcBorders>
            <w:shd w:val="clear" w:color="auto" w:fill="auto"/>
            <w:vAlign w:val="center"/>
            <w:hideMark/>
          </w:tcPr>
          <w:p w14:paraId="002A296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30 119 720</w:t>
            </w:r>
          </w:p>
        </w:tc>
        <w:tc>
          <w:tcPr>
            <w:tcW w:w="1971" w:type="dxa"/>
            <w:tcBorders>
              <w:top w:val="nil"/>
              <w:left w:val="nil"/>
              <w:bottom w:val="single" w:sz="8" w:space="0" w:color="000000"/>
              <w:right w:val="single" w:sz="8" w:space="0" w:color="000000"/>
            </w:tcBorders>
            <w:shd w:val="clear" w:color="auto" w:fill="auto"/>
            <w:vAlign w:val="center"/>
            <w:hideMark/>
          </w:tcPr>
          <w:p w14:paraId="6C82646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45 725 551</w:t>
            </w:r>
          </w:p>
        </w:tc>
      </w:tr>
      <w:tr w:rsidR="005C4361" w:rsidRPr="005C4361" w14:paraId="36C8734D"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63A51A3"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Неоплачений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65A97C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1425</w:t>
            </w:r>
          </w:p>
        </w:tc>
        <w:tc>
          <w:tcPr>
            <w:tcW w:w="2220" w:type="dxa"/>
            <w:tcBorders>
              <w:top w:val="nil"/>
              <w:left w:val="nil"/>
              <w:bottom w:val="single" w:sz="8" w:space="0" w:color="000000"/>
              <w:right w:val="single" w:sz="8" w:space="0" w:color="000000"/>
            </w:tcBorders>
            <w:shd w:val="clear" w:color="auto" w:fill="auto"/>
            <w:vAlign w:val="center"/>
            <w:hideMark/>
          </w:tcPr>
          <w:p w14:paraId="0C7E9F8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0BA512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4A26279A"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2FC2FE8"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Вилучений</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FC6B67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1430</w:t>
            </w:r>
          </w:p>
        </w:tc>
        <w:tc>
          <w:tcPr>
            <w:tcW w:w="2220" w:type="dxa"/>
            <w:tcBorders>
              <w:top w:val="nil"/>
              <w:left w:val="nil"/>
              <w:bottom w:val="single" w:sz="8" w:space="0" w:color="000000"/>
              <w:right w:val="single" w:sz="8" w:space="0" w:color="000000"/>
            </w:tcBorders>
            <w:shd w:val="clear" w:color="auto" w:fill="auto"/>
            <w:vAlign w:val="center"/>
            <w:hideMark/>
          </w:tcPr>
          <w:p w14:paraId="6551DAC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041DF7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65FD0C90"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CA1D35"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8CF411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1435</w:t>
            </w:r>
          </w:p>
        </w:tc>
        <w:tc>
          <w:tcPr>
            <w:tcW w:w="2220" w:type="dxa"/>
            <w:tcBorders>
              <w:top w:val="nil"/>
              <w:left w:val="nil"/>
              <w:bottom w:val="single" w:sz="8" w:space="0" w:color="000000"/>
              <w:right w:val="single" w:sz="8" w:space="0" w:color="000000"/>
            </w:tcBorders>
            <w:shd w:val="clear" w:color="auto" w:fill="auto"/>
            <w:vAlign w:val="center"/>
            <w:hideMark/>
          </w:tcPr>
          <w:p w14:paraId="51FFCF3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DBE3B7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F91C6D1"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7D7EE91"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Усього</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розділом</w:t>
            </w:r>
            <w:proofErr w:type="spellEnd"/>
            <w:r w:rsidRPr="005C4361">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71E80CF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1495</w:t>
            </w:r>
          </w:p>
        </w:tc>
        <w:tc>
          <w:tcPr>
            <w:tcW w:w="2220" w:type="dxa"/>
            <w:tcBorders>
              <w:top w:val="nil"/>
              <w:left w:val="nil"/>
              <w:bottom w:val="single" w:sz="8" w:space="0" w:color="000000"/>
              <w:right w:val="single" w:sz="8" w:space="0" w:color="000000"/>
            </w:tcBorders>
            <w:shd w:val="clear" w:color="auto" w:fill="auto"/>
            <w:vAlign w:val="center"/>
            <w:hideMark/>
          </w:tcPr>
          <w:p w14:paraId="6E47175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60 879 286</w:t>
            </w:r>
          </w:p>
        </w:tc>
        <w:tc>
          <w:tcPr>
            <w:tcW w:w="1971" w:type="dxa"/>
            <w:tcBorders>
              <w:top w:val="nil"/>
              <w:left w:val="nil"/>
              <w:bottom w:val="single" w:sz="8" w:space="0" w:color="000000"/>
              <w:right w:val="single" w:sz="8" w:space="0" w:color="000000"/>
            </w:tcBorders>
            <w:shd w:val="clear" w:color="auto" w:fill="auto"/>
            <w:vAlign w:val="center"/>
            <w:hideMark/>
          </w:tcPr>
          <w:p w14:paraId="3857E8F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76 552 000</w:t>
            </w:r>
          </w:p>
        </w:tc>
      </w:tr>
      <w:tr w:rsidR="005C4361" w:rsidRPr="005C4361" w14:paraId="4A297EF0" w14:textId="77777777" w:rsidTr="005C4361">
        <w:trPr>
          <w:trHeight w:val="915"/>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2CF9FE5"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II. </w:t>
            </w: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w:t>
            </w:r>
            <w:proofErr w:type="spellEnd"/>
            <w:r w:rsidRPr="005C4361">
              <w:rPr>
                <w:rFonts w:ascii="Times New Roman" w:eastAsia="Times New Roman" w:hAnsi="Times New Roman" w:cs="Times New Roman"/>
                <w:color w:val="000000"/>
                <w:sz w:val="22"/>
                <w:szCs w:val="22"/>
                <w:lang w:eastAsia="ru-RU"/>
              </w:rPr>
              <w:t xml:space="preserve"> і </w:t>
            </w:r>
            <w:proofErr w:type="spellStart"/>
            <w:r w:rsidRPr="005C4361">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6235F2E6"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4AB4522C"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02C13C0D"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0FAEBE91"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F78A38"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Відстрочені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податкові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77E465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1500</w:t>
            </w:r>
          </w:p>
        </w:tc>
        <w:tc>
          <w:tcPr>
            <w:tcW w:w="2220" w:type="dxa"/>
            <w:tcBorders>
              <w:top w:val="nil"/>
              <w:left w:val="nil"/>
              <w:bottom w:val="single" w:sz="8" w:space="0" w:color="000000"/>
              <w:right w:val="single" w:sz="8" w:space="0" w:color="000000"/>
            </w:tcBorders>
            <w:shd w:val="clear" w:color="auto" w:fill="auto"/>
            <w:vAlign w:val="center"/>
            <w:hideMark/>
          </w:tcPr>
          <w:p w14:paraId="625D095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2 365 594</w:t>
            </w:r>
          </w:p>
        </w:tc>
        <w:tc>
          <w:tcPr>
            <w:tcW w:w="1971" w:type="dxa"/>
            <w:tcBorders>
              <w:top w:val="nil"/>
              <w:left w:val="nil"/>
              <w:bottom w:val="single" w:sz="8" w:space="0" w:color="000000"/>
              <w:right w:val="single" w:sz="8" w:space="0" w:color="000000"/>
            </w:tcBorders>
            <w:shd w:val="clear" w:color="auto" w:fill="auto"/>
            <w:vAlign w:val="center"/>
            <w:hideMark/>
          </w:tcPr>
          <w:p w14:paraId="263D108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2 204 257</w:t>
            </w:r>
          </w:p>
        </w:tc>
      </w:tr>
      <w:tr w:rsidR="005C4361" w:rsidRPr="005C4361" w14:paraId="21D239BC"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DD17FC4"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Пенсійні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91F59C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1505</w:t>
            </w:r>
          </w:p>
        </w:tc>
        <w:tc>
          <w:tcPr>
            <w:tcW w:w="2220" w:type="dxa"/>
            <w:tcBorders>
              <w:top w:val="nil"/>
              <w:left w:val="nil"/>
              <w:bottom w:val="single" w:sz="8" w:space="0" w:color="000000"/>
              <w:right w:val="single" w:sz="8" w:space="0" w:color="000000"/>
            </w:tcBorders>
            <w:shd w:val="clear" w:color="auto" w:fill="auto"/>
            <w:vAlign w:val="center"/>
            <w:hideMark/>
          </w:tcPr>
          <w:p w14:paraId="32C4A78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2 846 473</w:t>
            </w:r>
          </w:p>
        </w:tc>
        <w:tc>
          <w:tcPr>
            <w:tcW w:w="1971" w:type="dxa"/>
            <w:tcBorders>
              <w:top w:val="nil"/>
              <w:left w:val="nil"/>
              <w:bottom w:val="single" w:sz="8" w:space="0" w:color="000000"/>
              <w:right w:val="single" w:sz="8" w:space="0" w:color="000000"/>
            </w:tcBorders>
            <w:shd w:val="clear" w:color="auto" w:fill="auto"/>
            <w:vAlign w:val="center"/>
            <w:hideMark/>
          </w:tcPr>
          <w:p w14:paraId="3D5C87C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2 602 636</w:t>
            </w:r>
          </w:p>
        </w:tc>
      </w:tr>
      <w:tr w:rsidR="005C4361" w:rsidRPr="005C4361" w14:paraId="3A5D0168"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8FDA39C"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кредити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57A67F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1510</w:t>
            </w:r>
          </w:p>
        </w:tc>
        <w:tc>
          <w:tcPr>
            <w:tcW w:w="2220" w:type="dxa"/>
            <w:tcBorders>
              <w:top w:val="nil"/>
              <w:left w:val="nil"/>
              <w:bottom w:val="single" w:sz="8" w:space="0" w:color="000000"/>
              <w:right w:val="single" w:sz="8" w:space="0" w:color="000000"/>
            </w:tcBorders>
            <w:shd w:val="clear" w:color="auto" w:fill="auto"/>
            <w:vAlign w:val="center"/>
            <w:hideMark/>
          </w:tcPr>
          <w:p w14:paraId="53F470A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2 327 942</w:t>
            </w:r>
          </w:p>
        </w:tc>
        <w:tc>
          <w:tcPr>
            <w:tcW w:w="1971" w:type="dxa"/>
            <w:tcBorders>
              <w:top w:val="nil"/>
              <w:left w:val="nil"/>
              <w:bottom w:val="single" w:sz="8" w:space="0" w:color="000000"/>
              <w:right w:val="single" w:sz="8" w:space="0" w:color="000000"/>
            </w:tcBorders>
            <w:shd w:val="clear" w:color="auto" w:fill="auto"/>
            <w:vAlign w:val="center"/>
            <w:hideMark/>
          </w:tcPr>
          <w:p w14:paraId="6393DB9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982 015</w:t>
            </w:r>
          </w:p>
        </w:tc>
      </w:tr>
      <w:tr w:rsidR="005C4361" w:rsidRPr="005C4361" w14:paraId="3D47AF7D"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D0BD7C9"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A620E2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1515</w:t>
            </w:r>
          </w:p>
        </w:tc>
        <w:tc>
          <w:tcPr>
            <w:tcW w:w="2220" w:type="dxa"/>
            <w:tcBorders>
              <w:top w:val="nil"/>
              <w:left w:val="nil"/>
              <w:bottom w:val="single" w:sz="8" w:space="0" w:color="000000"/>
              <w:right w:val="single" w:sz="8" w:space="0" w:color="000000"/>
            </w:tcBorders>
            <w:shd w:val="clear" w:color="auto" w:fill="auto"/>
            <w:vAlign w:val="center"/>
            <w:hideMark/>
          </w:tcPr>
          <w:p w14:paraId="4EC63A6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497 962</w:t>
            </w:r>
          </w:p>
        </w:tc>
        <w:tc>
          <w:tcPr>
            <w:tcW w:w="1971" w:type="dxa"/>
            <w:tcBorders>
              <w:top w:val="nil"/>
              <w:left w:val="nil"/>
              <w:bottom w:val="single" w:sz="8" w:space="0" w:color="000000"/>
              <w:right w:val="single" w:sz="8" w:space="0" w:color="000000"/>
            </w:tcBorders>
            <w:shd w:val="clear" w:color="auto" w:fill="auto"/>
            <w:vAlign w:val="center"/>
            <w:hideMark/>
          </w:tcPr>
          <w:p w14:paraId="25BC20E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305 481</w:t>
            </w:r>
          </w:p>
        </w:tc>
      </w:tr>
      <w:tr w:rsidR="005C4361" w:rsidRPr="005C4361" w14:paraId="69D52172"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2241945"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DEA0AC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1520</w:t>
            </w:r>
          </w:p>
        </w:tc>
        <w:tc>
          <w:tcPr>
            <w:tcW w:w="2220" w:type="dxa"/>
            <w:tcBorders>
              <w:top w:val="nil"/>
              <w:left w:val="nil"/>
              <w:bottom w:val="single" w:sz="8" w:space="0" w:color="000000"/>
              <w:right w:val="single" w:sz="8" w:space="0" w:color="000000"/>
            </w:tcBorders>
            <w:shd w:val="clear" w:color="auto" w:fill="auto"/>
            <w:vAlign w:val="center"/>
            <w:hideMark/>
          </w:tcPr>
          <w:p w14:paraId="56ACACF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1 566 615</w:t>
            </w:r>
          </w:p>
        </w:tc>
        <w:tc>
          <w:tcPr>
            <w:tcW w:w="1971" w:type="dxa"/>
            <w:tcBorders>
              <w:top w:val="nil"/>
              <w:left w:val="nil"/>
              <w:bottom w:val="single" w:sz="8" w:space="0" w:color="000000"/>
              <w:right w:val="single" w:sz="8" w:space="0" w:color="000000"/>
            </w:tcBorders>
            <w:shd w:val="clear" w:color="auto" w:fill="auto"/>
            <w:vAlign w:val="center"/>
            <w:hideMark/>
          </w:tcPr>
          <w:p w14:paraId="3975734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1 264 851</w:t>
            </w:r>
          </w:p>
        </w:tc>
      </w:tr>
      <w:tr w:rsidR="005C4361" w:rsidRPr="005C4361" w14:paraId="72998C21"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070EF67"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забезпечення</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витрат</w:t>
            </w:r>
            <w:proofErr w:type="spellEnd"/>
            <w:r w:rsidRPr="005C4361">
              <w:rPr>
                <w:rFonts w:ascii="Times New Roman" w:eastAsia="Times New Roman" w:hAnsi="Times New Roman" w:cs="Times New Roman"/>
                <w:color w:val="000000"/>
                <w:sz w:val="22"/>
                <w:szCs w:val="22"/>
                <w:lang w:eastAsia="ru-RU"/>
              </w:rPr>
              <w:t xml:space="preserve"> персоналу</w:t>
            </w:r>
          </w:p>
        </w:tc>
        <w:tc>
          <w:tcPr>
            <w:tcW w:w="2580" w:type="dxa"/>
            <w:tcBorders>
              <w:top w:val="nil"/>
              <w:left w:val="nil"/>
              <w:bottom w:val="single" w:sz="8" w:space="0" w:color="000000"/>
              <w:right w:val="single" w:sz="8" w:space="0" w:color="000000"/>
            </w:tcBorders>
            <w:shd w:val="clear" w:color="auto" w:fill="auto"/>
            <w:vAlign w:val="center"/>
            <w:hideMark/>
          </w:tcPr>
          <w:p w14:paraId="779D05D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1521</w:t>
            </w:r>
          </w:p>
        </w:tc>
        <w:tc>
          <w:tcPr>
            <w:tcW w:w="2220" w:type="dxa"/>
            <w:tcBorders>
              <w:top w:val="nil"/>
              <w:left w:val="nil"/>
              <w:bottom w:val="single" w:sz="8" w:space="0" w:color="000000"/>
              <w:right w:val="single" w:sz="8" w:space="0" w:color="000000"/>
            </w:tcBorders>
            <w:shd w:val="clear" w:color="auto" w:fill="auto"/>
            <w:vAlign w:val="center"/>
            <w:hideMark/>
          </w:tcPr>
          <w:p w14:paraId="5DF6685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10CC97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283E4BE"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7A1CD25"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Цільове</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фінансування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547C15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1525</w:t>
            </w:r>
          </w:p>
        </w:tc>
        <w:tc>
          <w:tcPr>
            <w:tcW w:w="2220" w:type="dxa"/>
            <w:tcBorders>
              <w:top w:val="nil"/>
              <w:left w:val="nil"/>
              <w:bottom w:val="single" w:sz="8" w:space="0" w:color="000000"/>
              <w:right w:val="single" w:sz="8" w:space="0" w:color="000000"/>
            </w:tcBorders>
            <w:shd w:val="clear" w:color="auto" w:fill="auto"/>
            <w:vAlign w:val="center"/>
            <w:hideMark/>
          </w:tcPr>
          <w:p w14:paraId="0CD1B3C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3E9919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06BFD1BF"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EB030B"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Благодійна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допомога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AE0BBC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1526</w:t>
            </w:r>
          </w:p>
        </w:tc>
        <w:tc>
          <w:tcPr>
            <w:tcW w:w="2220" w:type="dxa"/>
            <w:tcBorders>
              <w:top w:val="nil"/>
              <w:left w:val="nil"/>
              <w:bottom w:val="single" w:sz="8" w:space="0" w:color="000000"/>
              <w:right w:val="single" w:sz="8" w:space="0" w:color="000000"/>
            </w:tcBorders>
            <w:shd w:val="clear" w:color="auto" w:fill="auto"/>
            <w:vAlign w:val="center"/>
            <w:hideMark/>
          </w:tcPr>
          <w:p w14:paraId="3A9081A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4CAE4F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9E07B15"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7DE4E54"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Страхові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66F99F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1530</w:t>
            </w:r>
          </w:p>
        </w:tc>
        <w:tc>
          <w:tcPr>
            <w:tcW w:w="2220" w:type="dxa"/>
            <w:tcBorders>
              <w:top w:val="nil"/>
              <w:left w:val="nil"/>
              <w:bottom w:val="single" w:sz="8" w:space="0" w:color="000000"/>
              <w:right w:val="single" w:sz="8" w:space="0" w:color="000000"/>
            </w:tcBorders>
            <w:shd w:val="clear" w:color="auto" w:fill="auto"/>
            <w:vAlign w:val="center"/>
            <w:hideMark/>
          </w:tcPr>
          <w:p w14:paraId="3273AF4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B189A3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53AC63A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DEA553"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у тому </w:t>
            </w:r>
            <w:proofErr w:type="spellStart"/>
            <w:r w:rsidRPr="005C4361">
              <w:rPr>
                <w:rFonts w:ascii="Times New Roman" w:eastAsia="Times New Roman" w:hAnsi="Times New Roman" w:cs="Times New Roman"/>
                <w:color w:val="000000"/>
                <w:sz w:val="22"/>
                <w:szCs w:val="22"/>
                <w:lang w:eastAsia="ru-RU"/>
              </w:rPr>
              <w:t>числі</w:t>
            </w:r>
            <w:proofErr w:type="spellEnd"/>
            <w:r w:rsidRPr="005C4361">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1F79530C"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C73AA6F"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4C5E2B35"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53D95345"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777B784"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 </w:t>
            </w:r>
            <w:proofErr w:type="spellStart"/>
            <w:r w:rsidRPr="005C4361">
              <w:rPr>
                <w:rFonts w:ascii="Times New Roman" w:eastAsia="Times New Roman" w:hAnsi="Times New Roman" w:cs="Times New Roman"/>
                <w:color w:val="000000"/>
                <w:sz w:val="22"/>
                <w:szCs w:val="22"/>
                <w:lang w:eastAsia="ru-RU"/>
              </w:rPr>
              <w:t>довгострокових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6C7FF1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1531</w:t>
            </w:r>
          </w:p>
        </w:tc>
        <w:tc>
          <w:tcPr>
            <w:tcW w:w="2220" w:type="dxa"/>
            <w:tcBorders>
              <w:top w:val="nil"/>
              <w:left w:val="nil"/>
              <w:bottom w:val="single" w:sz="8" w:space="0" w:color="000000"/>
              <w:right w:val="single" w:sz="8" w:space="0" w:color="000000"/>
            </w:tcBorders>
            <w:shd w:val="clear" w:color="auto" w:fill="auto"/>
            <w:vAlign w:val="center"/>
            <w:hideMark/>
          </w:tcPr>
          <w:p w14:paraId="21931CA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3BE3A8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520FB027"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5C574E"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 </w:t>
            </w:r>
            <w:proofErr w:type="spellStart"/>
            <w:r w:rsidRPr="005C4361">
              <w:rPr>
                <w:rFonts w:ascii="Times New Roman" w:eastAsia="Times New Roman" w:hAnsi="Times New Roman" w:cs="Times New Roman"/>
                <w:color w:val="000000"/>
                <w:sz w:val="22"/>
                <w:szCs w:val="22"/>
                <w:lang w:eastAsia="ru-RU"/>
              </w:rPr>
              <w:t>збитків</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або</w:t>
            </w:r>
            <w:proofErr w:type="spellEnd"/>
            <w:r w:rsidRPr="005C4361">
              <w:rPr>
                <w:rFonts w:ascii="Times New Roman" w:eastAsia="Times New Roman" w:hAnsi="Times New Roman" w:cs="Times New Roman"/>
                <w:color w:val="000000"/>
                <w:sz w:val="22"/>
                <w:szCs w:val="22"/>
                <w:lang w:eastAsia="ru-RU"/>
              </w:rPr>
              <w:t xml:space="preserve"> резерв </w:t>
            </w:r>
            <w:proofErr w:type="spellStart"/>
            <w:r w:rsidRPr="005C4361">
              <w:rPr>
                <w:rFonts w:ascii="Times New Roman" w:eastAsia="Times New Roman" w:hAnsi="Times New Roman" w:cs="Times New Roman"/>
                <w:color w:val="000000"/>
                <w:sz w:val="22"/>
                <w:szCs w:val="22"/>
                <w:lang w:eastAsia="ru-RU"/>
              </w:rPr>
              <w:t>належних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88E31F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1532</w:t>
            </w:r>
          </w:p>
        </w:tc>
        <w:tc>
          <w:tcPr>
            <w:tcW w:w="2220" w:type="dxa"/>
            <w:tcBorders>
              <w:top w:val="nil"/>
              <w:left w:val="nil"/>
              <w:bottom w:val="single" w:sz="8" w:space="0" w:color="000000"/>
              <w:right w:val="single" w:sz="8" w:space="0" w:color="000000"/>
            </w:tcBorders>
            <w:shd w:val="clear" w:color="auto" w:fill="auto"/>
            <w:vAlign w:val="center"/>
            <w:hideMark/>
          </w:tcPr>
          <w:p w14:paraId="22208AE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57DB18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74809D3A"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EE59F89"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 </w:t>
            </w:r>
            <w:proofErr w:type="spellStart"/>
            <w:r w:rsidRPr="005C4361">
              <w:rPr>
                <w:rFonts w:ascii="Times New Roman" w:eastAsia="Times New Roman" w:hAnsi="Times New Roman" w:cs="Times New Roman"/>
                <w:color w:val="000000"/>
                <w:sz w:val="22"/>
                <w:szCs w:val="22"/>
                <w:lang w:eastAsia="ru-RU"/>
              </w:rPr>
              <w:t>незароблених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A261CA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1533</w:t>
            </w:r>
          </w:p>
        </w:tc>
        <w:tc>
          <w:tcPr>
            <w:tcW w:w="2220" w:type="dxa"/>
            <w:tcBorders>
              <w:top w:val="nil"/>
              <w:left w:val="nil"/>
              <w:bottom w:val="single" w:sz="8" w:space="0" w:color="000000"/>
              <w:right w:val="single" w:sz="8" w:space="0" w:color="000000"/>
            </w:tcBorders>
            <w:shd w:val="clear" w:color="auto" w:fill="auto"/>
            <w:vAlign w:val="center"/>
            <w:hideMark/>
          </w:tcPr>
          <w:p w14:paraId="7326940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A0A9EF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55AF274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51CA8D1"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страхові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7851F6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1534</w:t>
            </w:r>
          </w:p>
        </w:tc>
        <w:tc>
          <w:tcPr>
            <w:tcW w:w="2220" w:type="dxa"/>
            <w:tcBorders>
              <w:top w:val="nil"/>
              <w:left w:val="nil"/>
              <w:bottom w:val="single" w:sz="8" w:space="0" w:color="000000"/>
              <w:right w:val="single" w:sz="8" w:space="0" w:color="000000"/>
            </w:tcBorders>
            <w:shd w:val="clear" w:color="auto" w:fill="auto"/>
            <w:vAlign w:val="center"/>
            <w:hideMark/>
          </w:tcPr>
          <w:p w14:paraId="0911DB0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D0D638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4ED89AF"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B829959"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Інвестиційні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контракти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C41BAE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1535</w:t>
            </w:r>
          </w:p>
        </w:tc>
        <w:tc>
          <w:tcPr>
            <w:tcW w:w="2220" w:type="dxa"/>
            <w:tcBorders>
              <w:top w:val="nil"/>
              <w:left w:val="nil"/>
              <w:bottom w:val="single" w:sz="8" w:space="0" w:color="000000"/>
              <w:right w:val="single" w:sz="8" w:space="0" w:color="000000"/>
            </w:tcBorders>
            <w:shd w:val="clear" w:color="auto" w:fill="auto"/>
            <w:vAlign w:val="center"/>
            <w:hideMark/>
          </w:tcPr>
          <w:p w14:paraId="20AC2C6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82F2D6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76A054AF"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7C7BA10"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Призовий</w:t>
            </w:r>
            <w:proofErr w:type="spellEnd"/>
            <w:r w:rsidRPr="005C4361">
              <w:rPr>
                <w:rFonts w:ascii="Times New Roman" w:eastAsia="Times New Roman" w:hAnsi="Times New Roman" w:cs="Times New Roman"/>
                <w:color w:val="000000"/>
                <w:sz w:val="22"/>
                <w:szCs w:val="22"/>
                <w:lang w:eastAsia="ru-RU"/>
              </w:rPr>
              <w:t xml:space="preserve"> фонд</w:t>
            </w:r>
          </w:p>
        </w:tc>
        <w:tc>
          <w:tcPr>
            <w:tcW w:w="2580" w:type="dxa"/>
            <w:tcBorders>
              <w:top w:val="nil"/>
              <w:left w:val="nil"/>
              <w:bottom w:val="single" w:sz="8" w:space="0" w:color="000000"/>
              <w:right w:val="single" w:sz="8" w:space="0" w:color="000000"/>
            </w:tcBorders>
            <w:shd w:val="clear" w:color="auto" w:fill="auto"/>
            <w:vAlign w:val="center"/>
            <w:hideMark/>
          </w:tcPr>
          <w:p w14:paraId="443A008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1540</w:t>
            </w:r>
          </w:p>
        </w:tc>
        <w:tc>
          <w:tcPr>
            <w:tcW w:w="2220" w:type="dxa"/>
            <w:tcBorders>
              <w:top w:val="nil"/>
              <w:left w:val="nil"/>
              <w:bottom w:val="single" w:sz="8" w:space="0" w:color="000000"/>
              <w:right w:val="single" w:sz="8" w:space="0" w:color="000000"/>
            </w:tcBorders>
            <w:shd w:val="clear" w:color="auto" w:fill="auto"/>
            <w:vAlign w:val="center"/>
            <w:hideMark/>
          </w:tcPr>
          <w:p w14:paraId="0034347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DCD436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0A6D1900"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FDDACB0"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Резерв на </w:t>
            </w:r>
            <w:proofErr w:type="spellStart"/>
            <w:r w:rsidRPr="005C4361">
              <w:rPr>
                <w:rFonts w:ascii="Times New Roman" w:eastAsia="Times New Roman" w:hAnsi="Times New Roman" w:cs="Times New Roman"/>
                <w:color w:val="000000"/>
                <w:sz w:val="22"/>
                <w:szCs w:val="22"/>
                <w:lang w:eastAsia="ru-RU"/>
              </w:rPr>
              <w:t>виплату</w:t>
            </w:r>
            <w:proofErr w:type="spellEnd"/>
            <w:r w:rsidRPr="005C4361">
              <w:rPr>
                <w:rFonts w:ascii="Times New Roman" w:eastAsia="Times New Roman" w:hAnsi="Times New Roman" w:cs="Times New Roman"/>
                <w:color w:val="000000"/>
                <w:sz w:val="22"/>
                <w:szCs w:val="22"/>
                <w:lang w:eastAsia="ru-RU"/>
              </w:rPr>
              <w:t xml:space="preserve"> джек-поту</w:t>
            </w:r>
          </w:p>
        </w:tc>
        <w:tc>
          <w:tcPr>
            <w:tcW w:w="2580" w:type="dxa"/>
            <w:tcBorders>
              <w:top w:val="nil"/>
              <w:left w:val="nil"/>
              <w:bottom w:val="single" w:sz="8" w:space="0" w:color="000000"/>
              <w:right w:val="single" w:sz="8" w:space="0" w:color="000000"/>
            </w:tcBorders>
            <w:shd w:val="clear" w:color="auto" w:fill="auto"/>
            <w:vAlign w:val="center"/>
            <w:hideMark/>
          </w:tcPr>
          <w:p w14:paraId="7636EA8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1545</w:t>
            </w:r>
          </w:p>
        </w:tc>
        <w:tc>
          <w:tcPr>
            <w:tcW w:w="2220" w:type="dxa"/>
            <w:tcBorders>
              <w:top w:val="nil"/>
              <w:left w:val="nil"/>
              <w:bottom w:val="single" w:sz="8" w:space="0" w:color="000000"/>
              <w:right w:val="single" w:sz="8" w:space="0" w:color="000000"/>
            </w:tcBorders>
            <w:shd w:val="clear" w:color="auto" w:fill="auto"/>
            <w:vAlign w:val="center"/>
            <w:hideMark/>
          </w:tcPr>
          <w:p w14:paraId="33D009F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F1C441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009E5D7B"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664C508"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Усього</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розділом</w:t>
            </w:r>
            <w:proofErr w:type="spellEnd"/>
            <w:r w:rsidRPr="005C4361">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32E787F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1595</w:t>
            </w:r>
          </w:p>
        </w:tc>
        <w:tc>
          <w:tcPr>
            <w:tcW w:w="2220" w:type="dxa"/>
            <w:tcBorders>
              <w:top w:val="nil"/>
              <w:left w:val="nil"/>
              <w:bottom w:val="single" w:sz="8" w:space="0" w:color="000000"/>
              <w:right w:val="single" w:sz="8" w:space="0" w:color="000000"/>
            </w:tcBorders>
            <w:shd w:val="clear" w:color="auto" w:fill="auto"/>
            <w:vAlign w:val="center"/>
            <w:hideMark/>
          </w:tcPr>
          <w:p w14:paraId="7756FFB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9 604 586</w:t>
            </w:r>
          </w:p>
        </w:tc>
        <w:tc>
          <w:tcPr>
            <w:tcW w:w="1971" w:type="dxa"/>
            <w:tcBorders>
              <w:top w:val="nil"/>
              <w:left w:val="nil"/>
              <w:bottom w:val="single" w:sz="8" w:space="0" w:color="000000"/>
              <w:right w:val="single" w:sz="8" w:space="0" w:color="000000"/>
            </w:tcBorders>
            <w:shd w:val="clear" w:color="auto" w:fill="auto"/>
            <w:vAlign w:val="center"/>
            <w:hideMark/>
          </w:tcPr>
          <w:p w14:paraId="5F9C0CA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7 359 240</w:t>
            </w:r>
          </w:p>
        </w:tc>
      </w:tr>
      <w:tr w:rsidR="005C4361" w:rsidRPr="005C4361" w14:paraId="1E7DB977"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74DFFE"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IІІ. </w:t>
            </w:r>
            <w:proofErr w:type="spellStart"/>
            <w:r w:rsidRPr="005C4361">
              <w:rPr>
                <w:rFonts w:ascii="Times New Roman" w:eastAsia="Times New Roman" w:hAnsi="Times New Roman" w:cs="Times New Roman"/>
                <w:color w:val="000000"/>
                <w:sz w:val="22"/>
                <w:szCs w:val="22"/>
                <w:lang w:eastAsia="ru-RU"/>
              </w:rPr>
              <w:t>Поточні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w:t>
            </w:r>
            <w:proofErr w:type="spellEnd"/>
            <w:r w:rsidRPr="005C4361">
              <w:rPr>
                <w:rFonts w:ascii="Times New Roman" w:eastAsia="Times New Roman" w:hAnsi="Times New Roman" w:cs="Times New Roman"/>
                <w:color w:val="000000"/>
                <w:sz w:val="22"/>
                <w:szCs w:val="22"/>
                <w:lang w:eastAsia="ru-RU"/>
              </w:rPr>
              <w:t xml:space="preserve"> і </w:t>
            </w:r>
            <w:proofErr w:type="spellStart"/>
            <w:r w:rsidRPr="005C4361">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CC208D6"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1AD9DED3"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3345F967"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68C8D618"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840C3ED"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Короткострокові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кредити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A92FB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1600</w:t>
            </w:r>
          </w:p>
        </w:tc>
        <w:tc>
          <w:tcPr>
            <w:tcW w:w="2220" w:type="dxa"/>
            <w:tcBorders>
              <w:top w:val="nil"/>
              <w:left w:val="nil"/>
              <w:bottom w:val="single" w:sz="8" w:space="0" w:color="000000"/>
              <w:right w:val="single" w:sz="8" w:space="0" w:color="000000"/>
            </w:tcBorders>
            <w:shd w:val="clear" w:color="auto" w:fill="auto"/>
            <w:vAlign w:val="center"/>
            <w:hideMark/>
          </w:tcPr>
          <w:p w14:paraId="409775E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D9358F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228B984"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BCA32CD"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Векселі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видані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70BEBB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1605</w:t>
            </w:r>
          </w:p>
        </w:tc>
        <w:tc>
          <w:tcPr>
            <w:tcW w:w="2220" w:type="dxa"/>
            <w:tcBorders>
              <w:top w:val="nil"/>
              <w:left w:val="nil"/>
              <w:bottom w:val="single" w:sz="8" w:space="0" w:color="000000"/>
              <w:right w:val="single" w:sz="8" w:space="0" w:color="000000"/>
            </w:tcBorders>
            <w:shd w:val="clear" w:color="auto" w:fill="auto"/>
            <w:vAlign w:val="center"/>
            <w:hideMark/>
          </w:tcPr>
          <w:p w14:paraId="3F5FA8D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3DE4C7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38D3E8C3"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F61C496"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Поточна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кредиторська</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заборгованість</w:t>
            </w:r>
            <w:proofErr w:type="spellEnd"/>
            <w:r w:rsidRPr="005C4361">
              <w:rPr>
                <w:rFonts w:ascii="Times New Roman" w:eastAsia="Times New Roman" w:hAnsi="Times New Roman" w:cs="Times New Roman"/>
                <w:color w:val="000000"/>
                <w:sz w:val="22"/>
                <w:szCs w:val="22"/>
                <w:lang w:eastAsia="ru-RU"/>
              </w:rPr>
              <w:t xml:space="preserve"> за:</w:t>
            </w:r>
          </w:p>
        </w:tc>
        <w:tc>
          <w:tcPr>
            <w:tcW w:w="2580" w:type="dxa"/>
            <w:tcBorders>
              <w:top w:val="nil"/>
              <w:left w:val="nil"/>
              <w:bottom w:val="single" w:sz="8" w:space="0" w:color="000000"/>
              <w:right w:val="single" w:sz="8" w:space="0" w:color="000000"/>
            </w:tcBorders>
            <w:shd w:val="clear" w:color="auto" w:fill="auto"/>
            <w:vAlign w:val="center"/>
            <w:hideMark/>
          </w:tcPr>
          <w:p w14:paraId="24BF7AD9"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60D88DD4"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6EC5E44A" w14:textId="77777777" w:rsidR="005C4361" w:rsidRPr="005C4361" w:rsidRDefault="005C4361" w:rsidP="005C4361">
            <w:pPr>
              <w:rPr>
                <w:rFonts w:ascii="Times New Roman" w:eastAsia="Times New Roman" w:hAnsi="Times New Roman" w:cs="Times New Roman"/>
                <w:color w:val="000000"/>
                <w:sz w:val="18"/>
                <w:szCs w:val="18"/>
                <w:lang w:eastAsia="ru-RU"/>
              </w:rPr>
            </w:pPr>
            <w:r w:rsidRPr="005C4361">
              <w:rPr>
                <w:rFonts w:ascii="Times New Roman" w:eastAsia="Times New Roman" w:hAnsi="Times New Roman" w:cs="Times New Roman"/>
                <w:color w:val="000000"/>
                <w:sz w:val="18"/>
                <w:szCs w:val="18"/>
                <w:lang w:eastAsia="ru-RU"/>
              </w:rPr>
              <w:t> </w:t>
            </w:r>
          </w:p>
        </w:tc>
      </w:tr>
      <w:tr w:rsidR="005C4361" w:rsidRPr="005C4361" w14:paraId="34C2A646"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49560AD"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довгостроковими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1AA8C8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1610</w:t>
            </w:r>
          </w:p>
        </w:tc>
        <w:tc>
          <w:tcPr>
            <w:tcW w:w="2220" w:type="dxa"/>
            <w:tcBorders>
              <w:top w:val="nil"/>
              <w:left w:val="nil"/>
              <w:bottom w:val="single" w:sz="8" w:space="0" w:color="000000"/>
              <w:right w:val="single" w:sz="8" w:space="0" w:color="000000"/>
            </w:tcBorders>
            <w:shd w:val="clear" w:color="auto" w:fill="auto"/>
            <w:vAlign w:val="center"/>
            <w:hideMark/>
          </w:tcPr>
          <w:p w14:paraId="66DE4CB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2 581 278</w:t>
            </w:r>
          </w:p>
        </w:tc>
        <w:tc>
          <w:tcPr>
            <w:tcW w:w="1971" w:type="dxa"/>
            <w:tcBorders>
              <w:top w:val="nil"/>
              <w:left w:val="nil"/>
              <w:bottom w:val="single" w:sz="8" w:space="0" w:color="000000"/>
              <w:right w:val="single" w:sz="8" w:space="0" w:color="000000"/>
            </w:tcBorders>
            <w:shd w:val="clear" w:color="auto" w:fill="auto"/>
            <w:vAlign w:val="center"/>
            <w:hideMark/>
          </w:tcPr>
          <w:p w14:paraId="7933013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2 603 932</w:t>
            </w:r>
          </w:p>
        </w:tc>
      </w:tr>
      <w:tr w:rsidR="005C4361" w:rsidRPr="005C4361" w14:paraId="6A2DA909"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A7198AF"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товари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роботи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послуги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2FB2F7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1615</w:t>
            </w:r>
          </w:p>
        </w:tc>
        <w:tc>
          <w:tcPr>
            <w:tcW w:w="2220" w:type="dxa"/>
            <w:tcBorders>
              <w:top w:val="nil"/>
              <w:left w:val="nil"/>
              <w:bottom w:val="single" w:sz="8" w:space="0" w:color="000000"/>
              <w:right w:val="single" w:sz="8" w:space="0" w:color="000000"/>
            </w:tcBorders>
            <w:shd w:val="clear" w:color="auto" w:fill="auto"/>
            <w:vAlign w:val="center"/>
            <w:hideMark/>
          </w:tcPr>
          <w:p w14:paraId="5958C36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8 196 186</w:t>
            </w:r>
          </w:p>
        </w:tc>
        <w:tc>
          <w:tcPr>
            <w:tcW w:w="1971" w:type="dxa"/>
            <w:tcBorders>
              <w:top w:val="nil"/>
              <w:left w:val="nil"/>
              <w:bottom w:val="single" w:sz="8" w:space="0" w:color="000000"/>
              <w:right w:val="single" w:sz="8" w:space="0" w:color="000000"/>
            </w:tcBorders>
            <w:shd w:val="clear" w:color="auto" w:fill="auto"/>
            <w:vAlign w:val="center"/>
            <w:hideMark/>
          </w:tcPr>
          <w:p w14:paraId="3D4DBBE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13 934 490</w:t>
            </w:r>
          </w:p>
        </w:tc>
      </w:tr>
      <w:tr w:rsidR="005C4361" w:rsidRPr="005C4361" w14:paraId="327C3964"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BAB999"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розрахунками</w:t>
            </w:r>
            <w:proofErr w:type="spellEnd"/>
            <w:r w:rsidRPr="005C4361">
              <w:rPr>
                <w:rFonts w:ascii="Times New Roman" w:eastAsia="Times New Roman" w:hAnsi="Times New Roman" w:cs="Times New Roman"/>
                <w:color w:val="000000"/>
                <w:sz w:val="22"/>
                <w:szCs w:val="22"/>
                <w:lang w:eastAsia="ru-RU"/>
              </w:rPr>
              <w:t xml:space="preserve"> 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3A6F220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1620</w:t>
            </w:r>
          </w:p>
        </w:tc>
        <w:tc>
          <w:tcPr>
            <w:tcW w:w="2220" w:type="dxa"/>
            <w:tcBorders>
              <w:top w:val="nil"/>
              <w:left w:val="nil"/>
              <w:bottom w:val="single" w:sz="8" w:space="0" w:color="000000"/>
              <w:right w:val="single" w:sz="8" w:space="0" w:color="000000"/>
            </w:tcBorders>
            <w:shd w:val="clear" w:color="auto" w:fill="auto"/>
            <w:vAlign w:val="center"/>
            <w:hideMark/>
          </w:tcPr>
          <w:p w14:paraId="54798C0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596 609</w:t>
            </w:r>
          </w:p>
        </w:tc>
        <w:tc>
          <w:tcPr>
            <w:tcW w:w="1971" w:type="dxa"/>
            <w:tcBorders>
              <w:top w:val="nil"/>
              <w:left w:val="nil"/>
              <w:bottom w:val="single" w:sz="8" w:space="0" w:color="000000"/>
              <w:right w:val="single" w:sz="8" w:space="0" w:color="000000"/>
            </w:tcBorders>
            <w:shd w:val="clear" w:color="auto" w:fill="auto"/>
            <w:vAlign w:val="center"/>
            <w:hideMark/>
          </w:tcPr>
          <w:p w14:paraId="55FEFEA7"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527 343</w:t>
            </w:r>
          </w:p>
        </w:tc>
      </w:tr>
      <w:tr w:rsidR="005C4361" w:rsidRPr="005C4361" w14:paraId="3998EFC8"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B27A4E"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у тому </w:t>
            </w:r>
            <w:proofErr w:type="spellStart"/>
            <w:r w:rsidRPr="005C4361">
              <w:rPr>
                <w:rFonts w:ascii="Times New Roman" w:eastAsia="Times New Roman" w:hAnsi="Times New Roman" w:cs="Times New Roman"/>
                <w:color w:val="000000"/>
                <w:sz w:val="22"/>
                <w:szCs w:val="22"/>
                <w:lang w:eastAsia="ru-RU"/>
              </w:rPr>
              <w:t>числі</w:t>
            </w:r>
            <w:proofErr w:type="spellEnd"/>
            <w:r w:rsidRPr="005C4361">
              <w:rPr>
                <w:rFonts w:ascii="Times New Roman" w:eastAsia="Times New Roman" w:hAnsi="Times New Roman" w:cs="Times New Roman"/>
                <w:color w:val="000000"/>
                <w:sz w:val="22"/>
                <w:szCs w:val="22"/>
                <w:lang w:eastAsia="ru-RU"/>
              </w:rPr>
              <w:t xml:space="preserve"> з </w:t>
            </w:r>
            <w:proofErr w:type="spellStart"/>
            <w:r w:rsidRPr="005C4361">
              <w:rPr>
                <w:rFonts w:ascii="Times New Roman" w:eastAsia="Times New Roman" w:hAnsi="Times New Roman" w:cs="Times New Roman"/>
                <w:color w:val="000000"/>
                <w:sz w:val="22"/>
                <w:szCs w:val="22"/>
                <w:lang w:eastAsia="ru-RU"/>
              </w:rPr>
              <w:t>податку</w:t>
            </w:r>
            <w:proofErr w:type="spellEnd"/>
            <w:r w:rsidRPr="005C4361">
              <w:rPr>
                <w:rFonts w:ascii="Times New Roman" w:eastAsia="Times New Roman" w:hAnsi="Times New Roman" w:cs="Times New Roman"/>
                <w:color w:val="000000"/>
                <w:sz w:val="22"/>
                <w:szCs w:val="22"/>
                <w:lang w:eastAsia="ru-RU"/>
              </w:rPr>
              <w:t xml:space="preserve"> на </w:t>
            </w:r>
            <w:proofErr w:type="spellStart"/>
            <w:r w:rsidRPr="005C4361">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40AFF6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1621</w:t>
            </w:r>
          </w:p>
        </w:tc>
        <w:tc>
          <w:tcPr>
            <w:tcW w:w="2220" w:type="dxa"/>
            <w:tcBorders>
              <w:top w:val="nil"/>
              <w:left w:val="nil"/>
              <w:bottom w:val="single" w:sz="8" w:space="0" w:color="000000"/>
              <w:right w:val="single" w:sz="8" w:space="0" w:color="000000"/>
            </w:tcBorders>
            <w:shd w:val="clear" w:color="auto" w:fill="auto"/>
            <w:vAlign w:val="center"/>
            <w:hideMark/>
          </w:tcPr>
          <w:p w14:paraId="64F47F3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353 940</w:t>
            </w:r>
          </w:p>
        </w:tc>
        <w:tc>
          <w:tcPr>
            <w:tcW w:w="1971" w:type="dxa"/>
            <w:tcBorders>
              <w:top w:val="nil"/>
              <w:left w:val="nil"/>
              <w:bottom w:val="single" w:sz="8" w:space="0" w:color="000000"/>
              <w:right w:val="single" w:sz="8" w:space="0" w:color="000000"/>
            </w:tcBorders>
            <w:shd w:val="clear" w:color="auto" w:fill="auto"/>
            <w:vAlign w:val="center"/>
            <w:hideMark/>
          </w:tcPr>
          <w:p w14:paraId="12C20DD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260 035</w:t>
            </w:r>
          </w:p>
        </w:tc>
      </w:tr>
      <w:tr w:rsidR="005C4361" w:rsidRPr="005C4361" w14:paraId="4BD819B4"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B3391DD"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розрахунками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46FACB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1625</w:t>
            </w:r>
          </w:p>
        </w:tc>
        <w:tc>
          <w:tcPr>
            <w:tcW w:w="2220" w:type="dxa"/>
            <w:tcBorders>
              <w:top w:val="nil"/>
              <w:left w:val="nil"/>
              <w:bottom w:val="single" w:sz="8" w:space="0" w:color="000000"/>
              <w:right w:val="single" w:sz="8" w:space="0" w:color="000000"/>
            </w:tcBorders>
            <w:shd w:val="clear" w:color="auto" w:fill="auto"/>
            <w:vAlign w:val="center"/>
            <w:hideMark/>
          </w:tcPr>
          <w:p w14:paraId="0B40E13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165 625</w:t>
            </w:r>
          </w:p>
        </w:tc>
        <w:tc>
          <w:tcPr>
            <w:tcW w:w="1971" w:type="dxa"/>
            <w:tcBorders>
              <w:top w:val="nil"/>
              <w:left w:val="nil"/>
              <w:bottom w:val="single" w:sz="8" w:space="0" w:color="000000"/>
              <w:right w:val="single" w:sz="8" w:space="0" w:color="000000"/>
            </w:tcBorders>
            <w:shd w:val="clear" w:color="auto" w:fill="auto"/>
            <w:vAlign w:val="center"/>
            <w:hideMark/>
          </w:tcPr>
          <w:p w14:paraId="530D99F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187 189</w:t>
            </w:r>
          </w:p>
        </w:tc>
      </w:tr>
      <w:tr w:rsidR="005C4361" w:rsidRPr="005C4361" w14:paraId="105B4722"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C5EF618"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розрахунками</w:t>
            </w:r>
            <w:proofErr w:type="spellEnd"/>
            <w:r w:rsidRPr="005C4361">
              <w:rPr>
                <w:rFonts w:ascii="Times New Roman" w:eastAsia="Times New Roman" w:hAnsi="Times New Roman" w:cs="Times New Roman"/>
                <w:color w:val="000000"/>
                <w:sz w:val="22"/>
                <w:szCs w:val="22"/>
                <w:lang w:eastAsia="ru-RU"/>
              </w:rPr>
              <w:t xml:space="preserve"> з оплати </w:t>
            </w:r>
            <w:proofErr w:type="spellStart"/>
            <w:r w:rsidRPr="005C4361">
              <w:rPr>
                <w:rFonts w:ascii="Times New Roman" w:eastAsia="Times New Roman" w:hAnsi="Times New Roman" w:cs="Times New Roman"/>
                <w:color w:val="000000"/>
                <w:sz w:val="22"/>
                <w:szCs w:val="22"/>
                <w:lang w:eastAsia="ru-RU"/>
              </w:rPr>
              <w:t>праці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213B92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1630</w:t>
            </w:r>
          </w:p>
        </w:tc>
        <w:tc>
          <w:tcPr>
            <w:tcW w:w="2220" w:type="dxa"/>
            <w:tcBorders>
              <w:top w:val="nil"/>
              <w:left w:val="nil"/>
              <w:bottom w:val="single" w:sz="8" w:space="0" w:color="000000"/>
              <w:right w:val="single" w:sz="8" w:space="0" w:color="000000"/>
            </w:tcBorders>
            <w:shd w:val="clear" w:color="auto" w:fill="auto"/>
            <w:vAlign w:val="center"/>
            <w:hideMark/>
          </w:tcPr>
          <w:p w14:paraId="69B3F7F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780 690</w:t>
            </w:r>
          </w:p>
        </w:tc>
        <w:tc>
          <w:tcPr>
            <w:tcW w:w="1971" w:type="dxa"/>
            <w:tcBorders>
              <w:top w:val="nil"/>
              <w:left w:val="nil"/>
              <w:bottom w:val="single" w:sz="8" w:space="0" w:color="000000"/>
              <w:right w:val="single" w:sz="8" w:space="0" w:color="000000"/>
            </w:tcBorders>
            <w:shd w:val="clear" w:color="auto" w:fill="auto"/>
            <w:vAlign w:val="center"/>
            <w:hideMark/>
          </w:tcPr>
          <w:p w14:paraId="383CD24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893 734</w:t>
            </w:r>
          </w:p>
        </w:tc>
      </w:tr>
      <w:tr w:rsidR="005C4361" w:rsidRPr="005C4361" w14:paraId="35F88570"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8C4A152"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одержаними</w:t>
            </w:r>
            <w:proofErr w:type="spellEnd"/>
            <w:r w:rsidRPr="005C4361">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4A6D829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1635</w:t>
            </w:r>
          </w:p>
        </w:tc>
        <w:tc>
          <w:tcPr>
            <w:tcW w:w="2220" w:type="dxa"/>
            <w:tcBorders>
              <w:top w:val="nil"/>
              <w:left w:val="nil"/>
              <w:bottom w:val="single" w:sz="8" w:space="0" w:color="000000"/>
              <w:right w:val="single" w:sz="8" w:space="0" w:color="000000"/>
            </w:tcBorders>
            <w:shd w:val="clear" w:color="auto" w:fill="auto"/>
            <w:vAlign w:val="center"/>
            <w:hideMark/>
          </w:tcPr>
          <w:p w14:paraId="6637660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486 261</w:t>
            </w:r>
          </w:p>
        </w:tc>
        <w:tc>
          <w:tcPr>
            <w:tcW w:w="1971" w:type="dxa"/>
            <w:tcBorders>
              <w:top w:val="nil"/>
              <w:left w:val="nil"/>
              <w:bottom w:val="single" w:sz="8" w:space="0" w:color="000000"/>
              <w:right w:val="single" w:sz="8" w:space="0" w:color="000000"/>
            </w:tcBorders>
            <w:shd w:val="clear" w:color="auto" w:fill="auto"/>
            <w:vAlign w:val="center"/>
            <w:hideMark/>
          </w:tcPr>
          <w:p w14:paraId="7651AA2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941 219</w:t>
            </w:r>
          </w:p>
        </w:tc>
      </w:tr>
      <w:tr w:rsidR="005C4361" w:rsidRPr="005C4361" w14:paraId="709D63FC"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A23DE40"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розрахунками</w:t>
            </w:r>
            <w:proofErr w:type="spellEnd"/>
            <w:r w:rsidRPr="005C4361">
              <w:rPr>
                <w:rFonts w:ascii="Times New Roman" w:eastAsia="Times New Roman" w:hAnsi="Times New Roman" w:cs="Times New Roman"/>
                <w:color w:val="000000"/>
                <w:sz w:val="22"/>
                <w:szCs w:val="22"/>
                <w:lang w:eastAsia="ru-RU"/>
              </w:rPr>
              <w:t xml:space="preserve"> з </w:t>
            </w:r>
            <w:proofErr w:type="spellStart"/>
            <w:r w:rsidRPr="005C4361">
              <w:rPr>
                <w:rFonts w:ascii="Times New Roman" w:eastAsia="Times New Roman" w:hAnsi="Times New Roman" w:cs="Times New Roman"/>
                <w:color w:val="000000"/>
                <w:sz w:val="22"/>
                <w:szCs w:val="22"/>
                <w:lang w:eastAsia="ru-RU"/>
              </w:rPr>
              <w:t>учасниками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D11F87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1640</w:t>
            </w:r>
          </w:p>
        </w:tc>
        <w:tc>
          <w:tcPr>
            <w:tcW w:w="2220" w:type="dxa"/>
            <w:tcBorders>
              <w:top w:val="nil"/>
              <w:left w:val="nil"/>
              <w:bottom w:val="single" w:sz="8" w:space="0" w:color="000000"/>
              <w:right w:val="single" w:sz="8" w:space="0" w:color="000000"/>
            </w:tcBorders>
            <w:shd w:val="clear" w:color="auto" w:fill="auto"/>
            <w:vAlign w:val="center"/>
            <w:hideMark/>
          </w:tcPr>
          <w:p w14:paraId="6574F3EB"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2BE7BB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BDBAA66"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11BD72"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із</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внутрішніх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09DA4D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1645</w:t>
            </w:r>
          </w:p>
        </w:tc>
        <w:tc>
          <w:tcPr>
            <w:tcW w:w="2220" w:type="dxa"/>
            <w:tcBorders>
              <w:top w:val="nil"/>
              <w:left w:val="nil"/>
              <w:bottom w:val="single" w:sz="8" w:space="0" w:color="000000"/>
              <w:right w:val="single" w:sz="8" w:space="0" w:color="000000"/>
            </w:tcBorders>
            <w:shd w:val="clear" w:color="auto" w:fill="auto"/>
            <w:vAlign w:val="center"/>
            <w:hideMark/>
          </w:tcPr>
          <w:p w14:paraId="3AC9B18F"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6AD928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594C2819"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524E4F8" w14:textId="77777777" w:rsidR="005C4361" w:rsidRPr="005C4361" w:rsidRDefault="005C4361" w:rsidP="005C4361">
            <w:pPr>
              <w:ind w:firstLineChars="300" w:firstLine="660"/>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страховою </w:t>
            </w:r>
            <w:proofErr w:type="spellStart"/>
            <w:r w:rsidRPr="005C4361">
              <w:rPr>
                <w:rFonts w:ascii="Times New Roman" w:eastAsia="Times New Roman" w:hAnsi="Times New Roman" w:cs="Times New Roman"/>
                <w:color w:val="000000"/>
                <w:sz w:val="22"/>
                <w:szCs w:val="22"/>
                <w:lang w:eastAsia="ru-RU"/>
              </w:rPr>
              <w:t>діяльністю</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370D6B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1650</w:t>
            </w:r>
          </w:p>
        </w:tc>
        <w:tc>
          <w:tcPr>
            <w:tcW w:w="2220" w:type="dxa"/>
            <w:tcBorders>
              <w:top w:val="nil"/>
              <w:left w:val="nil"/>
              <w:bottom w:val="single" w:sz="8" w:space="0" w:color="000000"/>
              <w:right w:val="single" w:sz="8" w:space="0" w:color="000000"/>
            </w:tcBorders>
            <w:shd w:val="clear" w:color="auto" w:fill="auto"/>
            <w:vAlign w:val="center"/>
            <w:hideMark/>
          </w:tcPr>
          <w:p w14:paraId="6AEABF9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AC3EC4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23E31FE0"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9AB2BC9"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Поточні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6BB9CA8"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1660</w:t>
            </w:r>
          </w:p>
        </w:tc>
        <w:tc>
          <w:tcPr>
            <w:tcW w:w="2220" w:type="dxa"/>
            <w:tcBorders>
              <w:top w:val="nil"/>
              <w:left w:val="nil"/>
              <w:bottom w:val="single" w:sz="8" w:space="0" w:color="000000"/>
              <w:right w:val="single" w:sz="8" w:space="0" w:color="000000"/>
            </w:tcBorders>
            <w:shd w:val="clear" w:color="auto" w:fill="auto"/>
            <w:vAlign w:val="center"/>
            <w:hideMark/>
          </w:tcPr>
          <w:p w14:paraId="36759C5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8 257</w:t>
            </w:r>
          </w:p>
        </w:tc>
        <w:tc>
          <w:tcPr>
            <w:tcW w:w="1971" w:type="dxa"/>
            <w:tcBorders>
              <w:top w:val="nil"/>
              <w:left w:val="nil"/>
              <w:bottom w:val="single" w:sz="8" w:space="0" w:color="000000"/>
              <w:right w:val="single" w:sz="8" w:space="0" w:color="000000"/>
            </w:tcBorders>
            <w:shd w:val="clear" w:color="auto" w:fill="auto"/>
            <w:vAlign w:val="center"/>
            <w:hideMark/>
          </w:tcPr>
          <w:p w14:paraId="58FAAD9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12 356</w:t>
            </w:r>
          </w:p>
        </w:tc>
      </w:tr>
      <w:tr w:rsidR="005C4361" w:rsidRPr="005C4361" w14:paraId="08DC58D9"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B4AA4EC"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Доходи </w:t>
            </w:r>
            <w:proofErr w:type="spellStart"/>
            <w:r w:rsidRPr="005C4361">
              <w:rPr>
                <w:rFonts w:ascii="Times New Roman" w:eastAsia="Times New Roman" w:hAnsi="Times New Roman" w:cs="Times New Roman"/>
                <w:color w:val="000000"/>
                <w:sz w:val="22"/>
                <w:szCs w:val="22"/>
                <w:lang w:eastAsia="ru-RU"/>
              </w:rPr>
              <w:t>майбутніх</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9A5D5B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1665</w:t>
            </w:r>
          </w:p>
        </w:tc>
        <w:tc>
          <w:tcPr>
            <w:tcW w:w="2220" w:type="dxa"/>
            <w:tcBorders>
              <w:top w:val="nil"/>
              <w:left w:val="nil"/>
              <w:bottom w:val="single" w:sz="8" w:space="0" w:color="000000"/>
              <w:right w:val="single" w:sz="8" w:space="0" w:color="000000"/>
            </w:tcBorders>
            <w:shd w:val="clear" w:color="auto" w:fill="auto"/>
            <w:vAlign w:val="center"/>
            <w:hideMark/>
          </w:tcPr>
          <w:p w14:paraId="4A03A69D"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91BC189"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F2C02A8" w14:textId="77777777" w:rsidTr="005C4361">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8493987"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Відстрочені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комісійні</w:t>
            </w:r>
            <w:proofErr w:type="spellEnd"/>
            <w:r w:rsidRPr="005C4361">
              <w:rPr>
                <w:rFonts w:ascii="Times New Roman" w:eastAsia="Times New Roman" w:hAnsi="Times New Roman" w:cs="Times New Roman"/>
                <w:color w:val="000000"/>
                <w:sz w:val="22"/>
                <w:szCs w:val="22"/>
                <w:lang w:eastAsia="ru-RU"/>
              </w:rPr>
              <w:t xml:space="preserve"> доходи </w:t>
            </w:r>
            <w:proofErr w:type="spellStart"/>
            <w:r w:rsidRPr="005C4361">
              <w:rPr>
                <w:rFonts w:ascii="Times New Roman" w:eastAsia="Times New Roman" w:hAnsi="Times New Roman" w:cs="Times New Roman"/>
                <w:color w:val="000000"/>
                <w:sz w:val="22"/>
                <w:szCs w:val="22"/>
                <w:lang w:eastAsia="ru-RU"/>
              </w:rPr>
              <w:t>від</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перестраховиків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30A87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1670</w:t>
            </w:r>
          </w:p>
        </w:tc>
        <w:tc>
          <w:tcPr>
            <w:tcW w:w="2220" w:type="dxa"/>
            <w:tcBorders>
              <w:top w:val="nil"/>
              <w:left w:val="nil"/>
              <w:bottom w:val="single" w:sz="8" w:space="0" w:color="000000"/>
              <w:right w:val="single" w:sz="8" w:space="0" w:color="000000"/>
            </w:tcBorders>
            <w:shd w:val="clear" w:color="auto" w:fill="auto"/>
            <w:vAlign w:val="center"/>
            <w:hideMark/>
          </w:tcPr>
          <w:p w14:paraId="71BBAE7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8206E1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0576BE87"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66EB780"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Інші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поточні</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82ACD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1690</w:t>
            </w:r>
          </w:p>
        </w:tc>
        <w:tc>
          <w:tcPr>
            <w:tcW w:w="2220" w:type="dxa"/>
            <w:tcBorders>
              <w:top w:val="nil"/>
              <w:left w:val="nil"/>
              <w:bottom w:val="single" w:sz="8" w:space="0" w:color="000000"/>
              <w:right w:val="single" w:sz="8" w:space="0" w:color="000000"/>
            </w:tcBorders>
            <w:shd w:val="clear" w:color="auto" w:fill="auto"/>
            <w:vAlign w:val="center"/>
            <w:hideMark/>
          </w:tcPr>
          <w:p w14:paraId="002DEAB6"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5 050 778</w:t>
            </w:r>
          </w:p>
        </w:tc>
        <w:tc>
          <w:tcPr>
            <w:tcW w:w="1971" w:type="dxa"/>
            <w:tcBorders>
              <w:top w:val="nil"/>
              <w:left w:val="nil"/>
              <w:bottom w:val="single" w:sz="8" w:space="0" w:color="000000"/>
              <w:right w:val="single" w:sz="8" w:space="0" w:color="000000"/>
            </w:tcBorders>
            <w:shd w:val="clear" w:color="auto" w:fill="auto"/>
            <w:vAlign w:val="center"/>
            <w:hideMark/>
          </w:tcPr>
          <w:p w14:paraId="7C91EE7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2 789 472</w:t>
            </w:r>
          </w:p>
        </w:tc>
      </w:tr>
      <w:tr w:rsidR="005C4361" w:rsidRPr="005C4361" w14:paraId="248B1D47" w14:textId="77777777" w:rsidTr="005C4361">
        <w:trPr>
          <w:trHeight w:val="315"/>
        </w:trPr>
        <w:tc>
          <w:tcPr>
            <w:tcW w:w="3000" w:type="dxa"/>
            <w:tcBorders>
              <w:top w:val="nil"/>
              <w:left w:val="single" w:sz="8" w:space="0" w:color="000000"/>
              <w:bottom w:val="nil"/>
              <w:right w:val="single" w:sz="8" w:space="0" w:color="000000"/>
            </w:tcBorders>
            <w:shd w:val="clear" w:color="auto" w:fill="auto"/>
            <w:vAlign w:val="center"/>
            <w:hideMark/>
          </w:tcPr>
          <w:p w14:paraId="3777FAD0" w14:textId="77777777" w:rsidR="005C4361" w:rsidRPr="005C4361" w:rsidRDefault="005C4361" w:rsidP="005C4361">
            <w:pPr>
              <w:rPr>
                <w:rFonts w:ascii="Times New Roman" w:eastAsia="Times New Roman" w:hAnsi="Times New Roman" w:cs="Times New Roman"/>
                <w:color w:val="000000"/>
                <w:sz w:val="22"/>
                <w:szCs w:val="22"/>
                <w:lang w:eastAsia="ru-RU"/>
              </w:rPr>
            </w:pPr>
            <w:proofErr w:type="spellStart"/>
            <w:r w:rsidRPr="005C4361">
              <w:rPr>
                <w:rFonts w:ascii="Times New Roman" w:eastAsia="Times New Roman" w:hAnsi="Times New Roman" w:cs="Times New Roman"/>
                <w:color w:val="000000"/>
                <w:sz w:val="22"/>
                <w:szCs w:val="22"/>
                <w:lang w:eastAsia="ru-RU"/>
              </w:rPr>
              <w:t>Усього</w:t>
            </w:r>
            <w:proofErr w:type="spellEnd"/>
            <w:r w:rsidRPr="005C4361">
              <w:rPr>
                <w:rFonts w:ascii="Times New Roman" w:eastAsia="Times New Roman" w:hAnsi="Times New Roman" w:cs="Times New Roman"/>
                <w:color w:val="000000"/>
                <w:sz w:val="22"/>
                <w:szCs w:val="22"/>
                <w:lang w:eastAsia="ru-RU"/>
              </w:rPr>
              <w:t xml:space="preserve"> за </w:t>
            </w:r>
            <w:proofErr w:type="spellStart"/>
            <w:r w:rsidRPr="005C4361">
              <w:rPr>
                <w:rFonts w:ascii="Times New Roman" w:eastAsia="Times New Roman" w:hAnsi="Times New Roman" w:cs="Times New Roman"/>
                <w:color w:val="000000"/>
                <w:sz w:val="22"/>
                <w:szCs w:val="22"/>
                <w:lang w:eastAsia="ru-RU"/>
              </w:rPr>
              <w:t>розділом</w:t>
            </w:r>
            <w:proofErr w:type="spellEnd"/>
            <w:r w:rsidRPr="005C4361">
              <w:rPr>
                <w:rFonts w:ascii="Times New Roman" w:eastAsia="Times New Roman" w:hAnsi="Times New Roman" w:cs="Times New Roman"/>
                <w:color w:val="000000"/>
                <w:sz w:val="22"/>
                <w:szCs w:val="22"/>
                <w:lang w:eastAsia="ru-RU"/>
              </w:rPr>
              <w:t xml:space="preserve"> IІІ</w:t>
            </w:r>
          </w:p>
        </w:tc>
        <w:tc>
          <w:tcPr>
            <w:tcW w:w="2580" w:type="dxa"/>
            <w:tcBorders>
              <w:top w:val="nil"/>
              <w:left w:val="nil"/>
              <w:bottom w:val="nil"/>
              <w:right w:val="single" w:sz="8" w:space="0" w:color="000000"/>
            </w:tcBorders>
            <w:shd w:val="clear" w:color="auto" w:fill="auto"/>
            <w:vAlign w:val="center"/>
            <w:hideMark/>
          </w:tcPr>
          <w:p w14:paraId="10DDD921"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1695</w:t>
            </w:r>
          </w:p>
        </w:tc>
        <w:tc>
          <w:tcPr>
            <w:tcW w:w="2220" w:type="dxa"/>
            <w:tcBorders>
              <w:top w:val="nil"/>
              <w:left w:val="nil"/>
              <w:bottom w:val="nil"/>
              <w:right w:val="single" w:sz="8" w:space="0" w:color="000000"/>
            </w:tcBorders>
            <w:shd w:val="clear" w:color="auto" w:fill="auto"/>
            <w:vAlign w:val="center"/>
            <w:hideMark/>
          </w:tcPr>
          <w:p w14:paraId="29DF791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17 865 684</w:t>
            </w:r>
          </w:p>
        </w:tc>
        <w:tc>
          <w:tcPr>
            <w:tcW w:w="1971" w:type="dxa"/>
            <w:tcBorders>
              <w:top w:val="nil"/>
              <w:left w:val="nil"/>
              <w:bottom w:val="nil"/>
              <w:right w:val="single" w:sz="8" w:space="0" w:color="000000"/>
            </w:tcBorders>
            <w:shd w:val="clear" w:color="auto" w:fill="auto"/>
            <w:vAlign w:val="center"/>
            <w:hideMark/>
          </w:tcPr>
          <w:p w14:paraId="7D363B3A"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21 889 735</w:t>
            </w:r>
          </w:p>
        </w:tc>
      </w:tr>
      <w:tr w:rsidR="005C4361" w:rsidRPr="005C4361" w14:paraId="4A1980CB" w14:textId="77777777" w:rsidTr="005C4361">
        <w:trPr>
          <w:trHeight w:val="12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7EEF45A"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ІV. </w:t>
            </w:r>
            <w:proofErr w:type="spellStart"/>
            <w:r w:rsidRPr="005C4361">
              <w:rPr>
                <w:rFonts w:ascii="Times New Roman" w:eastAsia="Times New Roman" w:hAnsi="Times New Roman" w:cs="Times New Roman"/>
                <w:color w:val="000000"/>
                <w:sz w:val="22"/>
                <w:szCs w:val="22"/>
                <w:lang w:eastAsia="ru-RU"/>
              </w:rPr>
              <w:t>Зобов’язання</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пов’язані</w:t>
            </w:r>
            <w:proofErr w:type="spellEnd"/>
            <w:r w:rsidRPr="005C4361">
              <w:rPr>
                <w:rFonts w:ascii="Times New Roman" w:eastAsia="Times New Roman" w:hAnsi="Times New Roman" w:cs="Times New Roman"/>
                <w:color w:val="000000"/>
                <w:sz w:val="22"/>
                <w:szCs w:val="22"/>
                <w:lang w:eastAsia="ru-RU"/>
              </w:rPr>
              <w:t xml:space="preserve"> з </w:t>
            </w:r>
            <w:proofErr w:type="spellStart"/>
            <w:r w:rsidRPr="005C4361">
              <w:rPr>
                <w:rFonts w:ascii="Times New Roman" w:eastAsia="Times New Roman" w:hAnsi="Times New Roman" w:cs="Times New Roman"/>
                <w:color w:val="000000"/>
                <w:sz w:val="22"/>
                <w:szCs w:val="22"/>
                <w:lang w:eastAsia="ru-RU"/>
              </w:rPr>
              <w:t>необоротними</w:t>
            </w:r>
            <w:proofErr w:type="spellEnd"/>
            <w:r w:rsidRPr="005C4361">
              <w:rPr>
                <w:rFonts w:ascii="Times New Roman" w:eastAsia="Times New Roman" w:hAnsi="Times New Roman" w:cs="Times New Roman"/>
                <w:color w:val="000000"/>
                <w:sz w:val="22"/>
                <w:szCs w:val="22"/>
                <w:lang w:eastAsia="ru-RU"/>
              </w:rPr>
              <w:t xml:space="preserve"> активами, </w:t>
            </w:r>
            <w:proofErr w:type="spellStart"/>
            <w:r w:rsidRPr="005C4361">
              <w:rPr>
                <w:rFonts w:ascii="Times New Roman" w:eastAsia="Times New Roman" w:hAnsi="Times New Roman" w:cs="Times New Roman"/>
                <w:color w:val="000000"/>
                <w:sz w:val="22"/>
                <w:szCs w:val="22"/>
                <w:lang w:eastAsia="ru-RU"/>
              </w:rPr>
              <w:t>утримуваними</w:t>
            </w:r>
            <w:proofErr w:type="spellEnd"/>
            <w:r w:rsidRPr="005C4361">
              <w:rPr>
                <w:rFonts w:ascii="Times New Roman" w:eastAsia="Times New Roman" w:hAnsi="Times New Roman" w:cs="Times New Roman"/>
                <w:color w:val="000000"/>
                <w:sz w:val="22"/>
                <w:szCs w:val="22"/>
                <w:lang w:eastAsia="ru-RU"/>
              </w:rPr>
              <w:t xml:space="preserve"> </w:t>
            </w:r>
            <w:proofErr w:type="gramStart"/>
            <w:r w:rsidRPr="005C4361">
              <w:rPr>
                <w:rFonts w:ascii="Times New Roman" w:eastAsia="Times New Roman" w:hAnsi="Times New Roman" w:cs="Times New Roman"/>
                <w:color w:val="000000"/>
                <w:sz w:val="22"/>
                <w:szCs w:val="22"/>
                <w:lang w:eastAsia="ru-RU"/>
              </w:rPr>
              <w:t>для продажу</w:t>
            </w:r>
            <w:proofErr w:type="gramEnd"/>
            <w:r w:rsidRPr="005C4361">
              <w:rPr>
                <w:rFonts w:ascii="Times New Roman" w:eastAsia="Times New Roman" w:hAnsi="Times New Roman" w:cs="Times New Roman"/>
                <w:color w:val="000000"/>
                <w:sz w:val="22"/>
                <w:szCs w:val="22"/>
                <w:lang w:eastAsia="ru-RU"/>
              </w:rPr>
              <w:t xml:space="preserve">, та </w:t>
            </w:r>
            <w:proofErr w:type="spellStart"/>
            <w:r w:rsidRPr="005C4361">
              <w:rPr>
                <w:rFonts w:ascii="Times New Roman" w:eastAsia="Times New Roman" w:hAnsi="Times New Roman" w:cs="Times New Roman"/>
                <w:color w:val="000000"/>
                <w:sz w:val="22"/>
                <w:szCs w:val="22"/>
                <w:lang w:eastAsia="ru-RU"/>
              </w:rPr>
              <w:t>групами</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вибуття</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7520E613"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1700</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0A276EC0"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25D07B5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BD09DF0" w14:textId="77777777" w:rsidTr="005C4361">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F6EB5B3"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 xml:space="preserve">Чиста </w:t>
            </w:r>
            <w:proofErr w:type="spellStart"/>
            <w:r w:rsidRPr="005C4361">
              <w:rPr>
                <w:rFonts w:ascii="Times New Roman" w:eastAsia="Times New Roman" w:hAnsi="Times New Roman" w:cs="Times New Roman"/>
                <w:color w:val="000000"/>
                <w:sz w:val="22"/>
                <w:szCs w:val="22"/>
                <w:lang w:eastAsia="ru-RU"/>
              </w:rPr>
              <w:t>вартість</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активів</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недержавного</w:t>
            </w:r>
            <w:proofErr w:type="spellEnd"/>
            <w:r w:rsidRPr="005C4361">
              <w:rPr>
                <w:rFonts w:ascii="Times New Roman" w:eastAsia="Times New Roman" w:hAnsi="Times New Roman" w:cs="Times New Roman"/>
                <w:color w:val="000000"/>
                <w:sz w:val="22"/>
                <w:szCs w:val="22"/>
                <w:lang w:eastAsia="ru-RU"/>
              </w:rPr>
              <w:t xml:space="preserve"> </w:t>
            </w:r>
            <w:proofErr w:type="spellStart"/>
            <w:r w:rsidRPr="005C4361">
              <w:rPr>
                <w:rFonts w:ascii="Times New Roman" w:eastAsia="Times New Roman" w:hAnsi="Times New Roman" w:cs="Times New Roman"/>
                <w:color w:val="000000"/>
                <w:sz w:val="22"/>
                <w:szCs w:val="22"/>
                <w:lang w:eastAsia="ru-RU"/>
              </w:rPr>
              <w:t>пенсійного</w:t>
            </w:r>
            <w:proofErr w:type="spellEnd"/>
            <w:r w:rsidRPr="005C4361">
              <w:rPr>
                <w:rFonts w:ascii="Times New Roman" w:eastAsia="Times New Roman" w:hAnsi="Times New Roman" w:cs="Times New Roman"/>
                <w:color w:val="000000"/>
                <w:sz w:val="22"/>
                <w:szCs w:val="22"/>
                <w:lang w:eastAsia="ru-RU"/>
              </w:rPr>
              <w:t xml:space="preserve"> фонду</w:t>
            </w:r>
          </w:p>
        </w:tc>
        <w:tc>
          <w:tcPr>
            <w:tcW w:w="2580" w:type="dxa"/>
            <w:tcBorders>
              <w:top w:val="nil"/>
              <w:left w:val="nil"/>
              <w:bottom w:val="single" w:sz="8" w:space="0" w:color="000000"/>
              <w:right w:val="single" w:sz="8" w:space="0" w:color="000000"/>
            </w:tcBorders>
            <w:shd w:val="clear" w:color="auto" w:fill="auto"/>
            <w:vAlign w:val="center"/>
            <w:hideMark/>
          </w:tcPr>
          <w:p w14:paraId="653D7894"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1800</w:t>
            </w:r>
          </w:p>
        </w:tc>
        <w:tc>
          <w:tcPr>
            <w:tcW w:w="2220" w:type="dxa"/>
            <w:tcBorders>
              <w:top w:val="nil"/>
              <w:left w:val="nil"/>
              <w:bottom w:val="single" w:sz="8" w:space="0" w:color="000000"/>
              <w:right w:val="single" w:sz="8" w:space="0" w:color="000000"/>
            </w:tcBorders>
            <w:shd w:val="clear" w:color="auto" w:fill="auto"/>
            <w:vAlign w:val="center"/>
            <w:hideMark/>
          </w:tcPr>
          <w:p w14:paraId="0247BCD5"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523DC8C"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0</w:t>
            </w:r>
          </w:p>
        </w:tc>
      </w:tr>
      <w:tr w:rsidR="005C4361" w:rsidRPr="005C4361" w14:paraId="1154D091" w14:textId="77777777" w:rsidTr="005C4361">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D47B7B6" w14:textId="77777777" w:rsidR="005C4361" w:rsidRPr="005C4361" w:rsidRDefault="005C4361" w:rsidP="005C4361">
            <w:pP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Баланс</w:t>
            </w:r>
          </w:p>
        </w:tc>
        <w:tc>
          <w:tcPr>
            <w:tcW w:w="2580" w:type="dxa"/>
            <w:tcBorders>
              <w:top w:val="nil"/>
              <w:left w:val="nil"/>
              <w:bottom w:val="single" w:sz="8" w:space="0" w:color="000000"/>
              <w:right w:val="single" w:sz="8" w:space="0" w:color="000000"/>
            </w:tcBorders>
            <w:shd w:val="clear" w:color="auto" w:fill="auto"/>
            <w:vAlign w:val="center"/>
            <w:hideMark/>
          </w:tcPr>
          <w:p w14:paraId="335F8B7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1900</w:t>
            </w:r>
          </w:p>
        </w:tc>
        <w:tc>
          <w:tcPr>
            <w:tcW w:w="2220" w:type="dxa"/>
            <w:tcBorders>
              <w:top w:val="nil"/>
              <w:left w:val="nil"/>
              <w:bottom w:val="single" w:sz="8" w:space="0" w:color="000000"/>
              <w:right w:val="single" w:sz="8" w:space="0" w:color="000000"/>
            </w:tcBorders>
            <w:shd w:val="clear" w:color="auto" w:fill="auto"/>
            <w:vAlign w:val="center"/>
            <w:hideMark/>
          </w:tcPr>
          <w:p w14:paraId="73757572"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88 349 556</w:t>
            </w:r>
          </w:p>
        </w:tc>
        <w:tc>
          <w:tcPr>
            <w:tcW w:w="1971" w:type="dxa"/>
            <w:tcBorders>
              <w:top w:val="nil"/>
              <w:left w:val="nil"/>
              <w:bottom w:val="single" w:sz="8" w:space="0" w:color="000000"/>
              <w:right w:val="single" w:sz="8" w:space="0" w:color="000000"/>
            </w:tcBorders>
            <w:shd w:val="clear" w:color="auto" w:fill="auto"/>
            <w:vAlign w:val="center"/>
            <w:hideMark/>
          </w:tcPr>
          <w:p w14:paraId="7C2778DE" w14:textId="77777777" w:rsidR="005C4361" w:rsidRPr="005C4361" w:rsidRDefault="005C4361" w:rsidP="005C4361">
            <w:pPr>
              <w:jc w:val="center"/>
              <w:rPr>
                <w:rFonts w:ascii="Times New Roman" w:eastAsia="Times New Roman" w:hAnsi="Times New Roman" w:cs="Times New Roman"/>
                <w:color w:val="000000"/>
                <w:sz w:val="22"/>
                <w:szCs w:val="22"/>
                <w:lang w:eastAsia="ru-RU"/>
              </w:rPr>
            </w:pPr>
            <w:r w:rsidRPr="005C4361">
              <w:rPr>
                <w:rFonts w:ascii="Times New Roman" w:eastAsia="Times New Roman" w:hAnsi="Times New Roman" w:cs="Times New Roman"/>
                <w:color w:val="000000"/>
                <w:sz w:val="22"/>
                <w:szCs w:val="22"/>
                <w:lang w:eastAsia="ru-RU"/>
              </w:rPr>
              <w:t>105 800 975</w:t>
            </w:r>
          </w:p>
        </w:tc>
      </w:tr>
    </w:tbl>
    <w:p w14:paraId="757A1668" w14:textId="77777777" w:rsidR="00A408B7" w:rsidRDefault="00A408B7" w:rsidP="00A408B7">
      <w:pPr>
        <w:tabs>
          <w:tab w:val="left" w:pos="4086"/>
        </w:tabs>
        <w:spacing w:line="360" w:lineRule="auto"/>
        <w:jc w:val="both"/>
        <w:rPr>
          <w:rFonts w:ascii="Times New Roman" w:hAnsi="Times New Roman" w:cs="Times New Roman"/>
          <w:sz w:val="28"/>
          <w:szCs w:val="28"/>
          <w:lang w:val="uk-UA"/>
        </w:rPr>
      </w:pPr>
    </w:p>
    <w:p w14:paraId="5EFFF51A" w14:textId="45A575AC" w:rsidR="00E72060" w:rsidRDefault="00E72060" w:rsidP="00E72060">
      <w:pPr>
        <w:tabs>
          <w:tab w:val="left" w:pos="4086"/>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Д.2 – </w:t>
      </w:r>
      <w:r w:rsidRPr="00025E81">
        <w:rPr>
          <w:rFonts w:ascii="Times New Roman" w:hAnsi="Times New Roman" w:cs="Times New Roman"/>
          <w:sz w:val="28"/>
          <w:szCs w:val="28"/>
          <w:lang w:val="uk-UA"/>
        </w:rPr>
        <w:t>Звіт про фінансові результати (Звіт про сукупний дохід) за 20</w:t>
      </w:r>
      <w:r>
        <w:rPr>
          <w:rFonts w:ascii="Times New Roman" w:hAnsi="Times New Roman" w:cs="Times New Roman"/>
          <w:sz w:val="28"/>
          <w:szCs w:val="28"/>
          <w:lang w:val="uk-UA"/>
        </w:rPr>
        <w:t>21</w:t>
      </w:r>
      <w:r w:rsidRPr="00025E81">
        <w:rPr>
          <w:rFonts w:ascii="Times New Roman" w:hAnsi="Times New Roman" w:cs="Times New Roman"/>
          <w:sz w:val="28"/>
          <w:szCs w:val="28"/>
          <w:lang w:val="uk-UA"/>
        </w:rPr>
        <w:t xml:space="preserve"> рік</w:t>
      </w:r>
    </w:p>
    <w:tbl>
      <w:tblPr>
        <w:tblW w:w="9771" w:type="dxa"/>
        <w:tblLook w:val="04A0" w:firstRow="1" w:lastRow="0" w:firstColumn="1" w:lastColumn="0" w:noHBand="0" w:noVBand="1"/>
      </w:tblPr>
      <w:tblGrid>
        <w:gridCol w:w="4060"/>
        <w:gridCol w:w="1620"/>
        <w:gridCol w:w="1900"/>
        <w:gridCol w:w="2191"/>
      </w:tblGrid>
      <w:tr w:rsidR="00E72060" w:rsidRPr="00E72060" w14:paraId="59359F38" w14:textId="77777777" w:rsidTr="00E72060">
        <w:trPr>
          <w:trHeight w:val="75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C347E3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Стаття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4D9AFC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E397C4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xml:space="preserve">За </w:t>
            </w:r>
            <w:proofErr w:type="spellStart"/>
            <w:r w:rsidRPr="00E72060">
              <w:rPr>
                <w:rFonts w:ascii="Times New Roman" w:eastAsia="Times New Roman" w:hAnsi="Times New Roman" w:cs="Times New Roman"/>
                <w:color w:val="000000"/>
                <w:sz w:val="22"/>
                <w:szCs w:val="22"/>
                <w:lang w:eastAsia="ru-RU"/>
              </w:rPr>
              <w:t>звітний</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E61639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xml:space="preserve">За </w:t>
            </w:r>
            <w:proofErr w:type="spellStart"/>
            <w:r w:rsidRPr="00E72060">
              <w:rPr>
                <w:rFonts w:ascii="Times New Roman" w:eastAsia="Times New Roman" w:hAnsi="Times New Roman" w:cs="Times New Roman"/>
                <w:color w:val="000000"/>
                <w:sz w:val="22"/>
                <w:szCs w:val="22"/>
                <w:lang w:eastAsia="ru-RU"/>
              </w:rPr>
              <w:t>аналогічний</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період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попереднього</w:t>
            </w:r>
            <w:proofErr w:type="spellEnd"/>
            <w:r w:rsidRPr="00E72060">
              <w:rPr>
                <w:rFonts w:ascii="Times New Roman" w:eastAsia="Times New Roman" w:hAnsi="Times New Roman" w:cs="Times New Roman"/>
                <w:color w:val="000000"/>
                <w:sz w:val="22"/>
                <w:szCs w:val="22"/>
                <w:lang w:eastAsia="ru-RU"/>
              </w:rPr>
              <w:t xml:space="preserve"> року</w:t>
            </w:r>
          </w:p>
        </w:tc>
      </w:tr>
      <w:tr w:rsidR="00E72060" w:rsidRPr="00E72060" w14:paraId="7F29CABF" w14:textId="77777777" w:rsidTr="00E7206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792A169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w:t>
            </w:r>
          </w:p>
        </w:tc>
        <w:tc>
          <w:tcPr>
            <w:tcW w:w="1620" w:type="dxa"/>
            <w:tcBorders>
              <w:top w:val="nil"/>
              <w:left w:val="nil"/>
              <w:bottom w:val="nil"/>
              <w:right w:val="single" w:sz="8" w:space="0" w:color="000000"/>
            </w:tcBorders>
            <w:shd w:val="clear" w:color="auto" w:fill="auto"/>
            <w:vAlign w:val="center"/>
            <w:hideMark/>
          </w:tcPr>
          <w:p w14:paraId="5EB254C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w:t>
            </w:r>
          </w:p>
        </w:tc>
        <w:tc>
          <w:tcPr>
            <w:tcW w:w="1900" w:type="dxa"/>
            <w:tcBorders>
              <w:top w:val="nil"/>
              <w:left w:val="nil"/>
              <w:bottom w:val="nil"/>
              <w:right w:val="single" w:sz="8" w:space="0" w:color="000000"/>
            </w:tcBorders>
            <w:shd w:val="clear" w:color="auto" w:fill="auto"/>
            <w:vAlign w:val="center"/>
            <w:hideMark/>
          </w:tcPr>
          <w:p w14:paraId="7A6A7A8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w:t>
            </w:r>
          </w:p>
        </w:tc>
        <w:tc>
          <w:tcPr>
            <w:tcW w:w="2191" w:type="dxa"/>
            <w:tcBorders>
              <w:top w:val="nil"/>
              <w:left w:val="nil"/>
              <w:bottom w:val="nil"/>
              <w:right w:val="single" w:sz="8" w:space="0" w:color="000000"/>
            </w:tcBorders>
            <w:shd w:val="clear" w:color="auto" w:fill="auto"/>
            <w:vAlign w:val="center"/>
            <w:hideMark/>
          </w:tcPr>
          <w:p w14:paraId="61EA938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4</w:t>
            </w:r>
          </w:p>
        </w:tc>
      </w:tr>
      <w:tr w:rsidR="00E72060" w:rsidRPr="00E72060" w14:paraId="5846A2FF" w14:textId="77777777" w:rsidTr="00E72060">
        <w:trPr>
          <w:trHeight w:val="5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1541081"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Чистий</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реалізації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продукції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товарів</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робіт</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послуг</w:t>
            </w:r>
            <w:proofErr w:type="spellEnd"/>
            <w:r w:rsidRPr="00E72060">
              <w:rPr>
                <w:rFonts w:ascii="Times New Roman" w:eastAsia="Times New Roman" w:hAnsi="Times New Roman" w:cs="Times New Roman"/>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1109D5F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2000</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4161576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109 303 155</w:t>
            </w:r>
          </w:p>
        </w:tc>
        <w:tc>
          <w:tcPr>
            <w:tcW w:w="2191" w:type="dxa"/>
            <w:tcBorders>
              <w:top w:val="single" w:sz="8" w:space="0" w:color="000000"/>
              <w:left w:val="nil"/>
              <w:bottom w:val="single" w:sz="8" w:space="0" w:color="000000"/>
              <w:right w:val="single" w:sz="8" w:space="0" w:color="000000"/>
            </w:tcBorders>
            <w:shd w:val="clear" w:color="auto" w:fill="auto"/>
            <w:vAlign w:val="center"/>
            <w:hideMark/>
          </w:tcPr>
          <w:p w14:paraId="4E63732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63 496 684</w:t>
            </w:r>
          </w:p>
        </w:tc>
      </w:tr>
      <w:tr w:rsidR="00E72060" w:rsidRPr="00E72060" w14:paraId="188BDAC6" w14:textId="77777777" w:rsidTr="00E72060">
        <w:trPr>
          <w:trHeight w:val="54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8E7F112"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Чисті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зароблені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страхові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премії</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518109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2010</w:t>
            </w:r>
          </w:p>
        </w:tc>
        <w:tc>
          <w:tcPr>
            <w:tcW w:w="1900" w:type="dxa"/>
            <w:tcBorders>
              <w:top w:val="nil"/>
              <w:left w:val="nil"/>
              <w:bottom w:val="single" w:sz="8" w:space="0" w:color="000000"/>
              <w:right w:val="single" w:sz="8" w:space="0" w:color="000000"/>
            </w:tcBorders>
            <w:shd w:val="clear" w:color="auto" w:fill="auto"/>
            <w:vAlign w:val="center"/>
            <w:hideMark/>
          </w:tcPr>
          <w:p w14:paraId="67421F0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EADB1D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4D844352"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8549FCB"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Премії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підписані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валова</w:t>
            </w:r>
            <w:proofErr w:type="spellEnd"/>
            <w:r w:rsidRPr="00E7206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7182FB9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2011</w:t>
            </w:r>
          </w:p>
        </w:tc>
        <w:tc>
          <w:tcPr>
            <w:tcW w:w="1900" w:type="dxa"/>
            <w:tcBorders>
              <w:top w:val="nil"/>
              <w:left w:val="nil"/>
              <w:bottom w:val="single" w:sz="8" w:space="0" w:color="000000"/>
              <w:right w:val="single" w:sz="8" w:space="0" w:color="000000"/>
            </w:tcBorders>
            <w:shd w:val="clear" w:color="auto" w:fill="auto"/>
            <w:vAlign w:val="center"/>
            <w:hideMark/>
          </w:tcPr>
          <w:p w14:paraId="48FBEA8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36179A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B252FE5"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6178A36"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Премії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передані</w:t>
            </w:r>
            <w:proofErr w:type="spellEnd"/>
            <w:r w:rsidRPr="00E72060">
              <w:rPr>
                <w:rFonts w:ascii="Times New Roman" w:eastAsia="Times New Roman" w:hAnsi="Times New Roman" w:cs="Times New Roman"/>
                <w:color w:val="000000"/>
                <w:sz w:val="22"/>
                <w:szCs w:val="22"/>
                <w:lang w:eastAsia="ru-RU"/>
              </w:rPr>
              <w:t xml:space="preserve"> у </w:t>
            </w:r>
            <w:proofErr w:type="spellStart"/>
            <w:r w:rsidRPr="00E72060">
              <w:rPr>
                <w:rFonts w:ascii="Times New Roman" w:eastAsia="Times New Roman" w:hAnsi="Times New Roman" w:cs="Times New Roman"/>
                <w:color w:val="000000"/>
                <w:sz w:val="22"/>
                <w:szCs w:val="22"/>
                <w:lang w:eastAsia="ru-RU"/>
              </w:rPr>
              <w:t>перестрахування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01E294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2012</w:t>
            </w:r>
          </w:p>
        </w:tc>
        <w:tc>
          <w:tcPr>
            <w:tcW w:w="1900" w:type="dxa"/>
            <w:tcBorders>
              <w:top w:val="nil"/>
              <w:left w:val="nil"/>
              <w:bottom w:val="single" w:sz="8" w:space="0" w:color="000000"/>
              <w:right w:val="single" w:sz="8" w:space="0" w:color="000000"/>
            </w:tcBorders>
            <w:shd w:val="clear" w:color="auto" w:fill="auto"/>
            <w:vAlign w:val="center"/>
            <w:hideMark/>
          </w:tcPr>
          <w:p w14:paraId="1021BB8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92492E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3846C78B" w14:textId="77777777" w:rsidTr="00E7206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2CAB14AC"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Зміна</w:t>
            </w:r>
            <w:proofErr w:type="spellEnd"/>
            <w:r w:rsidRPr="00E72060">
              <w:rPr>
                <w:rFonts w:ascii="Times New Roman" w:eastAsia="Times New Roman" w:hAnsi="Times New Roman" w:cs="Times New Roman"/>
                <w:color w:val="000000"/>
                <w:sz w:val="22"/>
                <w:szCs w:val="22"/>
                <w:lang w:eastAsia="ru-RU"/>
              </w:rPr>
              <w:t xml:space="preserve"> резерву </w:t>
            </w:r>
            <w:proofErr w:type="spellStart"/>
            <w:r w:rsidRPr="00E72060">
              <w:rPr>
                <w:rFonts w:ascii="Times New Roman" w:eastAsia="Times New Roman" w:hAnsi="Times New Roman" w:cs="Times New Roman"/>
                <w:color w:val="000000"/>
                <w:sz w:val="22"/>
                <w:szCs w:val="22"/>
                <w:lang w:eastAsia="ru-RU"/>
              </w:rPr>
              <w:t>незароблених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премій</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валова</w:t>
            </w:r>
            <w:proofErr w:type="spellEnd"/>
            <w:r w:rsidRPr="00E7206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nil"/>
              <w:right w:val="single" w:sz="8" w:space="0" w:color="000000"/>
            </w:tcBorders>
            <w:shd w:val="clear" w:color="auto" w:fill="auto"/>
            <w:vAlign w:val="center"/>
            <w:hideMark/>
          </w:tcPr>
          <w:p w14:paraId="3A44D1F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2013</w:t>
            </w:r>
          </w:p>
        </w:tc>
        <w:tc>
          <w:tcPr>
            <w:tcW w:w="1900" w:type="dxa"/>
            <w:tcBorders>
              <w:top w:val="nil"/>
              <w:left w:val="nil"/>
              <w:bottom w:val="nil"/>
              <w:right w:val="single" w:sz="8" w:space="0" w:color="000000"/>
            </w:tcBorders>
            <w:shd w:val="clear" w:color="auto" w:fill="auto"/>
            <w:vAlign w:val="center"/>
            <w:hideMark/>
          </w:tcPr>
          <w:p w14:paraId="7D37D58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206C1D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50F77828" w14:textId="77777777" w:rsidTr="00E7206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E61FE0F"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Зміна</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частки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перестраховиків</w:t>
            </w:r>
            <w:proofErr w:type="spellEnd"/>
            <w:r w:rsidRPr="00E72060">
              <w:rPr>
                <w:rFonts w:ascii="Times New Roman" w:eastAsia="Times New Roman" w:hAnsi="Times New Roman" w:cs="Times New Roman"/>
                <w:color w:val="000000"/>
                <w:sz w:val="22"/>
                <w:szCs w:val="22"/>
                <w:lang w:eastAsia="ru-RU"/>
              </w:rPr>
              <w:t xml:space="preserve"> у </w:t>
            </w:r>
            <w:proofErr w:type="spellStart"/>
            <w:r w:rsidRPr="00E72060">
              <w:rPr>
                <w:rFonts w:ascii="Times New Roman" w:eastAsia="Times New Roman" w:hAnsi="Times New Roman" w:cs="Times New Roman"/>
                <w:color w:val="000000"/>
                <w:sz w:val="22"/>
                <w:szCs w:val="22"/>
                <w:lang w:eastAsia="ru-RU"/>
              </w:rPr>
              <w:t>резерві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незароблених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премій</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605C41C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2014</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4E53DE8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28C070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4CDA3DF"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0C968BB"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Собівартість</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реалізованої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продукції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товарів</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робіт</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послуг</w:t>
            </w:r>
            <w:proofErr w:type="spellEnd"/>
            <w:r w:rsidRPr="00E72060">
              <w:rPr>
                <w:rFonts w:ascii="Times New Roman" w:eastAsia="Times New Roman" w:hAnsi="Times New Roman" w:cs="Times New Roman"/>
                <w:color w:val="000000"/>
                <w:sz w:val="22"/>
                <w:szCs w:val="22"/>
                <w:lang w:eastAsia="ru-RU"/>
              </w:rPr>
              <w:t>)</w:t>
            </w:r>
          </w:p>
        </w:tc>
        <w:tc>
          <w:tcPr>
            <w:tcW w:w="1620" w:type="dxa"/>
            <w:tcBorders>
              <w:top w:val="nil"/>
              <w:left w:val="nil"/>
              <w:bottom w:val="single" w:sz="8" w:space="0" w:color="000000"/>
              <w:right w:val="single" w:sz="8" w:space="0" w:color="000000"/>
            </w:tcBorders>
            <w:shd w:val="clear" w:color="auto" w:fill="auto"/>
            <w:vAlign w:val="center"/>
            <w:hideMark/>
          </w:tcPr>
          <w:p w14:paraId="09C3A26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2050</w:t>
            </w:r>
          </w:p>
        </w:tc>
        <w:tc>
          <w:tcPr>
            <w:tcW w:w="1900" w:type="dxa"/>
            <w:tcBorders>
              <w:top w:val="nil"/>
              <w:left w:val="nil"/>
              <w:bottom w:val="single" w:sz="8" w:space="0" w:color="000000"/>
              <w:right w:val="single" w:sz="8" w:space="0" w:color="000000"/>
            </w:tcBorders>
            <w:shd w:val="clear" w:color="auto" w:fill="auto"/>
            <w:vAlign w:val="center"/>
            <w:hideMark/>
          </w:tcPr>
          <w:p w14:paraId="313931E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-74 561 304</w:t>
            </w:r>
          </w:p>
        </w:tc>
        <w:tc>
          <w:tcPr>
            <w:tcW w:w="2191" w:type="dxa"/>
            <w:tcBorders>
              <w:top w:val="nil"/>
              <w:left w:val="nil"/>
              <w:bottom w:val="single" w:sz="8" w:space="0" w:color="000000"/>
              <w:right w:val="single" w:sz="8" w:space="0" w:color="000000"/>
            </w:tcBorders>
            <w:shd w:val="clear" w:color="auto" w:fill="auto"/>
            <w:vAlign w:val="center"/>
            <w:hideMark/>
          </w:tcPr>
          <w:p w14:paraId="7A3CAD3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-58 845 530</w:t>
            </w:r>
          </w:p>
        </w:tc>
      </w:tr>
      <w:tr w:rsidR="00E72060" w:rsidRPr="00E72060" w14:paraId="1B5BB682" w14:textId="77777777" w:rsidTr="00E7206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60145EC7"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Чисті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понесені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збитки</w:t>
            </w:r>
            <w:proofErr w:type="spellEnd"/>
            <w:r w:rsidRPr="00E72060">
              <w:rPr>
                <w:rFonts w:ascii="Times New Roman" w:eastAsia="Times New Roman" w:hAnsi="Times New Roman" w:cs="Times New Roman"/>
                <w:color w:val="000000"/>
                <w:sz w:val="22"/>
                <w:szCs w:val="22"/>
                <w:lang w:eastAsia="ru-RU"/>
              </w:rPr>
              <w:t xml:space="preserve"> за </w:t>
            </w:r>
            <w:proofErr w:type="spellStart"/>
            <w:r w:rsidRPr="00E72060">
              <w:rPr>
                <w:rFonts w:ascii="Times New Roman" w:eastAsia="Times New Roman" w:hAnsi="Times New Roman" w:cs="Times New Roman"/>
                <w:color w:val="000000"/>
                <w:sz w:val="22"/>
                <w:szCs w:val="22"/>
                <w:lang w:eastAsia="ru-RU"/>
              </w:rPr>
              <w:t>страховими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виплатами</w:t>
            </w:r>
            <w:proofErr w:type="spellEnd"/>
          </w:p>
        </w:tc>
        <w:tc>
          <w:tcPr>
            <w:tcW w:w="1620" w:type="dxa"/>
            <w:tcBorders>
              <w:top w:val="nil"/>
              <w:left w:val="nil"/>
              <w:bottom w:val="nil"/>
              <w:right w:val="single" w:sz="8" w:space="0" w:color="000000"/>
            </w:tcBorders>
            <w:shd w:val="clear" w:color="auto" w:fill="auto"/>
            <w:vAlign w:val="center"/>
            <w:hideMark/>
          </w:tcPr>
          <w:p w14:paraId="0884DE0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2070</w:t>
            </w:r>
          </w:p>
        </w:tc>
        <w:tc>
          <w:tcPr>
            <w:tcW w:w="1900" w:type="dxa"/>
            <w:tcBorders>
              <w:top w:val="nil"/>
              <w:left w:val="nil"/>
              <w:bottom w:val="nil"/>
              <w:right w:val="single" w:sz="8" w:space="0" w:color="000000"/>
            </w:tcBorders>
            <w:shd w:val="clear" w:color="auto" w:fill="auto"/>
            <w:vAlign w:val="center"/>
            <w:hideMark/>
          </w:tcPr>
          <w:p w14:paraId="6C473F7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45A683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286455AA" w14:textId="77777777" w:rsidTr="00E72060">
        <w:trPr>
          <w:trHeight w:val="3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8754E21" w14:textId="77777777" w:rsidR="00E72060" w:rsidRPr="00E72060" w:rsidRDefault="00E72060" w:rsidP="00E72060">
            <w:pPr>
              <w:rPr>
                <w:rFonts w:ascii="Times New Roman" w:eastAsia="Times New Roman" w:hAnsi="Times New Roman" w:cs="Times New Roman"/>
                <w:b/>
                <w:bCs/>
                <w:color w:val="000000"/>
                <w:sz w:val="22"/>
                <w:szCs w:val="22"/>
                <w:lang w:eastAsia="ru-RU"/>
              </w:rPr>
            </w:pPr>
            <w:proofErr w:type="spellStart"/>
            <w:r w:rsidRPr="00E72060">
              <w:rPr>
                <w:rFonts w:ascii="Times New Roman" w:eastAsia="Times New Roman" w:hAnsi="Times New Roman" w:cs="Times New Roman"/>
                <w:b/>
                <w:bCs/>
                <w:color w:val="000000"/>
                <w:sz w:val="22"/>
                <w:szCs w:val="22"/>
                <w:lang w:eastAsia="ru-RU"/>
              </w:rPr>
              <w:t>Валовий</w:t>
            </w:r>
            <w:proofErr w:type="spellEnd"/>
            <w:r w:rsidRPr="00E7206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743049B" w14:textId="77777777" w:rsidR="00E72060" w:rsidRPr="00E72060" w:rsidRDefault="00E72060" w:rsidP="00E72060">
            <w:pP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21148620" w14:textId="77777777" w:rsidR="00E72060" w:rsidRPr="00E72060" w:rsidRDefault="00E72060" w:rsidP="00E72060">
            <w:pP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auto"/>
              <w:right w:val="single" w:sz="8" w:space="0" w:color="000000"/>
            </w:tcBorders>
            <w:shd w:val="clear" w:color="auto" w:fill="auto"/>
            <w:vAlign w:val="center"/>
            <w:hideMark/>
          </w:tcPr>
          <w:p w14:paraId="2B6A4EF8" w14:textId="77777777" w:rsidR="00E72060" w:rsidRPr="00E72060" w:rsidRDefault="00E72060" w:rsidP="00E72060">
            <w:pP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r>
      <w:tr w:rsidR="00E72060" w:rsidRPr="00E72060" w14:paraId="24FBD59A" w14:textId="77777777" w:rsidTr="00E72060">
        <w:trPr>
          <w:trHeight w:val="28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C371EDF"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59A808C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2090</w:t>
            </w:r>
          </w:p>
        </w:tc>
        <w:tc>
          <w:tcPr>
            <w:tcW w:w="1900" w:type="dxa"/>
            <w:tcBorders>
              <w:top w:val="nil"/>
              <w:left w:val="nil"/>
              <w:bottom w:val="single" w:sz="8" w:space="0" w:color="000000"/>
              <w:right w:val="single" w:sz="8" w:space="0" w:color="000000"/>
            </w:tcBorders>
            <w:shd w:val="clear" w:color="auto" w:fill="auto"/>
            <w:vAlign w:val="center"/>
            <w:hideMark/>
          </w:tcPr>
          <w:p w14:paraId="1E64D9B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34 741 851</w:t>
            </w:r>
          </w:p>
        </w:tc>
        <w:tc>
          <w:tcPr>
            <w:tcW w:w="2191" w:type="dxa"/>
            <w:tcBorders>
              <w:top w:val="nil"/>
              <w:left w:val="nil"/>
              <w:bottom w:val="single" w:sz="8" w:space="0" w:color="000000"/>
              <w:right w:val="single" w:sz="8" w:space="0" w:color="000000"/>
            </w:tcBorders>
            <w:shd w:val="clear" w:color="auto" w:fill="auto"/>
            <w:vAlign w:val="center"/>
            <w:hideMark/>
          </w:tcPr>
          <w:p w14:paraId="1E00EFCA"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4 651 154</w:t>
            </w:r>
          </w:p>
        </w:tc>
      </w:tr>
      <w:tr w:rsidR="00E72060" w:rsidRPr="00E72060" w14:paraId="21E9A368" w14:textId="77777777" w:rsidTr="00E7206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6C3E37C7"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nil"/>
              <w:right w:val="single" w:sz="8" w:space="0" w:color="000000"/>
            </w:tcBorders>
            <w:shd w:val="clear" w:color="auto" w:fill="auto"/>
            <w:vAlign w:val="center"/>
            <w:hideMark/>
          </w:tcPr>
          <w:p w14:paraId="29EECE6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2095</w:t>
            </w:r>
          </w:p>
        </w:tc>
        <w:tc>
          <w:tcPr>
            <w:tcW w:w="1900" w:type="dxa"/>
            <w:tcBorders>
              <w:top w:val="nil"/>
              <w:left w:val="nil"/>
              <w:bottom w:val="nil"/>
              <w:right w:val="single" w:sz="8" w:space="0" w:color="000000"/>
            </w:tcBorders>
            <w:shd w:val="clear" w:color="auto" w:fill="auto"/>
            <w:vAlign w:val="center"/>
            <w:hideMark/>
          </w:tcPr>
          <w:p w14:paraId="4970D15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81B7F2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C2E9BCC" w14:textId="77777777" w:rsidTr="00E72060">
        <w:trPr>
          <w:trHeight w:val="8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B2E9504"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зміни</w:t>
            </w:r>
            <w:proofErr w:type="spellEnd"/>
            <w:r w:rsidRPr="00E72060">
              <w:rPr>
                <w:rFonts w:ascii="Times New Roman" w:eastAsia="Times New Roman" w:hAnsi="Times New Roman" w:cs="Times New Roman"/>
                <w:color w:val="000000"/>
                <w:sz w:val="22"/>
                <w:szCs w:val="22"/>
                <w:lang w:eastAsia="ru-RU"/>
              </w:rPr>
              <w:t xml:space="preserve"> </w:t>
            </w:r>
            <w:proofErr w:type="gramStart"/>
            <w:r w:rsidRPr="00E72060">
              <w:rPr>
                <w:rFonts w:ascii="Times New Roman" w:eastAsia="Times New Roman" w:hAnsi="Times New Roman" w:cs="Times New Roman"/>
                <w:color w:val="000000"/>
                <w:sz w:val="22"/>
                <w:szCs w:val="22"/>
                <w:lang w:eastAsia="ru-RU"/>
              </w:rPr>
              <w:t>у резервах</w:t>
            </w:r>
            <w:proofErr w:type="gram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довгострокових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зобов’язань</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651771D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2105</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4F768E6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1242150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1FB14F61"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31B8F30"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зміни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інших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страхових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резервів</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351197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2110</w:t>
            </w:r>
          </w:p>
        </w:tc>
        <w:tc>
          <w:tcPr>
            <w:tcW w:w="1900" w:type="dxa"/>
            <w:tcBorders>
              <w:top w:val="nil"/>
              <w:left w:val="nil"/>
              <w:bottom w:val="single" w:sz="8" w:space="0" w:color="000000"/>
              <w:right w:val="single" w:sz="8" w:space="0" w:color="000000"/>
            </w:tcBorders>
            <w:shd w:val="clear" w:color="auto" w:fill="auto"/>
            <w:vAlign w:val="center"/>
            <w:hideMark/>
          </w:tcPr>
          <w:p w14:paraId="594B2CA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3FD83A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2B3DD998"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03EF34F"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Зміна</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інших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страхових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резервів</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валова</w:t>
            </w:r>
            <w:proofErr w:type="spellEnd"/>
            <w:r w:rsidRPr="00E7206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3A090AF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2111</w:t>
            </w:r>
          </w:p>
        </w:tc>
        <w:tc>
          <w:tcPr>
            <w:tcW w:w="1900" w:type="dxa"/>
            <w:tcBorders>
              <w:top w:val="nil"/>
              <w:left w:val="nil"/>
              <w:bottom w:val="single" w:sz="8" w:space="0" w:color="000000"/>
              <w:right w:val="single" w:sz="8" w:space="0" w:color="000000"/>
            </w:tcBorders>
            <w:shd w:val="clear" w:color="auto" w:fill="auto"/>
            <w:vAlign w:val="center"/>
            <w:hideMark/>
          </w:tcPr>
          <w:p w14:paraId="07F5B97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78D8ABA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6419112" w14:textId="77777777" w:rsidTr="00E72060">
        <w:trPr>
          <w:trHeight w:val="6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ED17169"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Зміна</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частки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перестраховиків</w:t>
            </w:r>
            <w:proofErr w:type="spellEnd"/>
            <w:r w:rsidRPr="00E72060">
              <w:rPr>
                <w:rFonts w:ascii="Times New Roman" w:eastAsia="Times New Roman" w:hAnsi="Times New Roman" w:cs="Times New Roman"/>
                <w:color w:val="000000"/>
                <w:sz w:val="22"/>
                <w:szCs w:val="22"/>
                <w:lang w:eastAsia="ru-RU"/>
              </w:rPr>
              <w:t xml:space="preserve"> в </w:t>
            </w:r>
            <w:proofErr w:type="spellStart"/>
            <w:r w:rsidRPr="00E72060">
              <w:rPr>
                <w:rFonts w:ascii="Times New Roman" w:eastAsia="Times New Roman" w:hAnsi="Times New Roman" w:cs="Times New Roman"/>
                <w:color w:val="000000"/>
                <w:sz w:val="22"/>
                <w:szCs w:val="22"/>
                <w:lang w:eastAsia="ru-RU"/>
              </w:rPr>
              <w:t>інших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страхових</w:t>
            </w:r>
            <w:proofErr w:type="spellEnd"/>
            <w:r w:rsidRPr="00E72060">
              <w:rPr>
                <w:rFonts w:ascii="Times New Roman" w:eastAsia="Times New Roman" w:hAnsi="Times New Roman" w:cs="Times New Roman"/>
                <w:color w:val="000000"/>
                <w:sz w:val="22"/>
                <w:szCs w:val="22"/>
                <w:lang w:eastAsia="ru-RU"/>
              </w:rPr>
              <w:t xml:space="preserve"> резервах</w:t>
            </w:r>
          </w:p>
        </w:tc>
        <w:tc>
          <w:tcPr>
            <w:tcW w:w="1620" w:type="dxa"/>
            <w:tcBorders>
              <w:top w:val="nil"/>
              <w:left w:val="nil"/>
              <w:bottom w:val="single" w:sz="8" w:space="0" w:color="000000"/>
              <w:right w:val="single" w:sz="8" w:space="0" w:color="000000"/>
            </w:tcBorders>
            <w:shd w:val="clear" w:color="auto" w:fill="auto"/>
            <w:vAlign w:val="center"/>
            <w:hideMark/>
          </w:tcPr>
          <w:p w14:paraId="43F8B72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2112</w:t>
            </w:r>
          </w:p>
        </w:tc>
        <w:tc>
          <w:tcPr>
            <w:tcW w:w="1900" w:type="dxa"/>
            <w:tcBorders>
              <w:top w:val="nil"/>
              <w:left w:val="nil"/>
              <w:bottom w:val="single" w:sz="8" w:space="0" w:color="000000"/>
              <w:right w:val="single" w:sz="8" w:space="0" w:color="000000"/>
            </w:tcBorders>
            <w:shd w:val="clear" w:color="auto" w:fill="auto"/>
            <w:vAlign w:val="center"/>
            <w:hideMark/>
          </w:tcPr>
          <w:p w14:paraId="3796AC6E"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A61D55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3E275C86" w14:textId="77777777" w:rsidTr="00E7206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1C6710B2"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Інші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операційні</w:t>
            </w:r>
            <w:proofErr w:type="spellEnd"/>
            <w:r w:rsidRPr="00E7206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38F8362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2120</w:t>
            </w:r>
          </w:p>
        </w:tc>
        <w:tc>
          <w:tcPr>
            <w:tcW w:w="1900" w:type="dxa"/>
            <w:tcBorders>
              <w:top w:val="nil"/>
              <w:left w:val="nil"/>
              <w:bottom w:val="single" w:sz="8" w:space="0" w:color="000000"/>
              <w:right w:val="single" w:sz="8" w:space="0" w:color="000000"/>
            </w:tcBorders>
            <w:shd w:val="clear" w:color="auto" w:fill="auto"/>
            <w:vAlign w:val="center"/>
            <w:hideMark/>
          </w:tcPr>
          <w:p w14:paraId="25419C6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521 083</w:t>
            </w:r>
          </w:p>
        </w:tc>
        <w:tc>
          <w:tcPr>
            <w:tcW w:w="2191" w:type="dxa"/>
            <w:tcBorders>
              <w:top w:val="nil"/>
              <w:left w:val="nil"/>
              <w:bottom w:val="single" w:sz="8" w:space="0" w:color="000000"/>
              <w:right w:val="single" w:sz="8" w:space="0" w:color="000000"/>
            </w:tcBorders>
            <w:shd w:val="clear" w:color="auto" w:fill="auto"/>
            <w:vAlign w:val="center"/>
            <w:hideMark/>
          </w:tcPr>
          <w:p w14:paraId="611A046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324 998</w:t>
            </w:r>
          </w:p>
        </w:tc>
      </w:tr>
      <w:tr w:rsidR="00E72060" w:rsidRPr="00E72060" w14:paraId="604B3AE4" w14:textId="77777777" w:rsidTr="00E7206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15659D"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зміни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вартості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активів</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які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оцінюються</w:t>
            </w:r>
            <w:proofErr w:type="spellEnd"/>
            <w:r w:rsidRPr="00E72060">
              <w:rPr>
                <w:rFonts w:ascii="Times New Roman" w:eastAsia="Times New Roman" w:hAnsi="Times New Roman" w:cs="Times New Roman"/>
                <w:color w:val="000000"/>
                <w:sz w:val="22"/>
                <w:szCs w:val="22"/>
                <w:lang w:eastAsia="ru-RU"/>
              </w:rPr>
              <w:t xml:space="preserve"> за справедливою </w:t>
            </w:r>
            <w:proofErr w:type="spellStart"/>
            <w:r w:rsidRPr="00E72060">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5AE7DED9"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2121</w:t>
            </w:r>
          </w:p>
        </w:tc>
        <w:tc>
          <w:tcPr>
            <w:tcW w:w="1900" w:type="dxa"/>
            <w:tcBorders>
              <w:top w:val="nil"/>
              <w:left w:val="nil"/>
              <w:bottom w:val="nil"/>
              <w:right w:val="single" w:sz="8" w:space="0" w:color="000000"/>
            </w:tcBorders>
            <w:shd w:val="clear" w:color="auto" w:fill="auto"/>
            <w:vAlign w:val="center"/>
            <w:hideMark/>
          </w:tcPr>
          <w:p w14:paraId="0C5D081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80D463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70D3B60D" w14:textId="77777777" w:rsidTr="00E72060">
        <w:trPr>
          <w:trHeight w:val="825"/>
        </w:trPr>
        <w:tc>
          <w:tcPr>
            <w:tcW w:w="4060" w:type="dxa"/>
            <w:tcBorders>
              <w:top w:val="nil"/>
              <w:left w:val="single" w:sz="8" w:space="0" w:color="000000"/>
              <w:bottom w:val="nil"/>
              <w:right w:val="single" w:sz="8" w:space="0" w:color="000000"/>
            </w:tcBorders>
            <w:shd w:val="clear" w:color="auto" w:fill="auto"/>
            <w:vAlign w:val="center"/>
            <w:hideMark/>
          </w:tcPr>
          <w:p w14:paraId="411F1C49"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первісного</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визнання</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біологічних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активів</w:t>
            </w:r>
            <w:proofErr w:type="spellEnd"/>
            <w:r w:rsidRPr="00E72060">
              <w:rPr>
                <w:rFonts w:ascii="Times New Roman" w:eastAsia="Times New Roman" w:hAnsi="Times New Roman" w:cs="Times New Roman"/>
                <w:color w:val="000000"/>
                <w:sz w:val="22"/>
                <w:szCs w:val="22"/>
                <w:lang w:eastAsia="ru-RU"/>
              </w:rPr>
              <w:t xml:space="preserve"> і </w:t>
            </w:r>
            <w:proofErr w:type="spellStart"/>
            <w:r w:rsidRPr="00E72060">
              <w:rPr>
                <w:rFonts w:ascii="Times New Roman" w:eastAsia="Times New Roman" w:hAnsi="Times New Roman" w:cs="Times New Roman"/>
                <w:color w:val="000000"/>
                <w:sz w:val="22"/>
                <w:szCs w:val="22"/>
                <w:lang w:eastAsia="ru-RU"/>
              </w:rPr>
              <w:t>сільськогосподарської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618D061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2122</w:t>
            </w:r>
          </w:p>
        </w:tc>
        <w:tc>
          <w:tcPr>
            <w:tcW w:w="1900" w:type="dxa"/>
            <w:tcBorders>
              <w:top w:val="single" w:sz="8" w:space="0" w:color="000000"/>
              <w:left w:val="nil"/>
              <w:bottom w:val="nil"/>
              <w:right w:val="single" w:sz="8" w:space="0" w:color="000000"/>
            </w:tcBorders>
            <w:shd w:val="clear" w:color="auto" w:fill="auto"/>
            <w:vAlign w:val="center"/>
            <w:hideMark/>
          </w:tcPr>
          <w:p w14:paraId="7A2F9DE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FCAC42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4CBEB924" w14:textId="77777777" w:rsidTr="00E72060">
        <w:trPr>
          <w:trHeight w:val="96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4FBFF2C"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використання</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коштів</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вивільнених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5278E49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2123</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02E5879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A904BF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694E159A"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BD18154"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Адміністративні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F5B58E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2130</w:t>
            </w:r>
          </w:p>
        </w:tc>
        <w:tc>
          <w:tcPr>
            <w:tcW w:w="1900" w:type="dxa"/>
            <w:tcBorders>
              <w:top w:val="nil"/>
              <w:left w:val="nil"/>
              <w:bottom w:val="single" w:sz="8" w:space="0" w:color="000000"/>
              <w:right w:val="single" w:sz="8" w:space="0" w:color="000000"/>
            </w:tcBorders>
            <w:shd w:val="clear" w:color="auto" w:fill="auto"/>
            <w:vAlign w:val="center"/>
            <w:hideMark/>
          </w:tcPr>
          <w:p w14:paraId="2E6E19D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-3 511 390</w:t>
            </w:r>
          </w:p>
        </w:tc>
        <w:tc>
          <w:tcPr>
            <w:tcW w:w="2191" w:type="dxa"/>
            <w:tcBorders>
              <w:top w:val="nil"/>
              <w:left w:val="nil"/>
              <w:bottom w:val="single" w:sz="8" w:space="0" w:color="000000"/>
              <w:right w:val="single" w:sz="8" w:space="0" w:color="000000"/>
            </w:tcBorders>
            <w:shd w:val="clear" w:color="auto" w:fill="auto"/>
            <w:vAlign w:val="center"/>
            <w:hideMark/>
          </w:tcPr>
          <w:p w14:paraId="50E12B7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-2 159 849</w:t>
            </w:r>
          </w:p>
        </w:tc>
      </w:tr>
      <w:tr w:rsidR="00E72060" w:rsidRPr="00E72060" w14:paraId="61406F85"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39FA1D0"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на </w:t>
            </w:r>
            <w:proofErr w:type="spellStart"/>
            <w:r w:rsidRPr="00E72060">
              <w:rPr>
                <w:rFonts w:ascii="Times New Roman" w:eastAsia="Times New Roman" w:hAnsi="Times New Roman" w:cs="Times New Roman"/>
                <w:color w:val="000000"/>
                <w:sz w:val="22"/>
                <w:szCs w:val="22"/>
                <w:lang w:eastAsia="ru-RU"/>
              </w:rPr>
              <w:t>збут</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E0FA5D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2150</w:t>
            </w:r>
          </w:p>
        </w:tc>
        <w:tc>
          <w:tcPr>
            <w:tcW w:w="1900" w:type="dxa"/>
            <w:tcBorders>
              <w:top w:val="nil"/>
              <w:left w:val="nil"/>
              <w:bottom w:val="single" w:sz="8" w:space="0" w:color="000000"/>
              <w:right w:val="single" w:sz="8" w:space="0" w:color="000000"/>
            </w:tcBorders>
            <w:shd w:val="clear" w:color="auto" w:fill="auto"/>
            <w:vAlign w:val="center"/>
            <w:hideMark/>
          </w:tcPr>
          <w:p w14:paraId="495A1DE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-109 339</w:t>
            </w:r>
          </w:p>
        </w:tc>
        <w:tc>
          <w:tcPr>
            <w:tcW w:w="2191" w:type="dxa"/>
            <w:tcBorders>
              <w:top w:val="nil"/>
              <w:left w:val="nil"/>
              <w:bottom w:val="single" w:sz="8" w:space="0" w:color="000000"/>
              <w:right w:val="single" w:sz="8" w:space="0" w:color="000000"/>
            </w:tcBorders>
            <w:shd w:val="clear" w:color="auto" w:fill="auto"/>
            <w:vAlign w:val="center"/>
            <w:hideMark/>
          </w:tcPr>
          <w:p w14:paraId="213AA10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-48 092</w:t>
            </w:r>
          </w:p>
        </w:tc>
      </w:tr>
      <w:tr w:rsidR="00E72060" w:rsidRPr="00E72060" w14:paraId="70589DB6" w14:textId="77777777" w:rsidTr="00E7206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00032354"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Інші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операційні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36EF11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2180</w:t>
            </w:r>
          </w:p>
        </w:tc>
        <w:tc>
          <w:tcPr>
            <w:tcW w:w="1900" w:type="dxa"/>
            <w:tcBorders>
              <w:top w:val="nil"/>
              <w:left w:val="nil"/>
              <w:bottom w:val="single" w:sz="8" w:space="0" w:color="000000"/>
              <w:right w:val="single" w:sz="8" w:space="0" w:color="000000"/>
            </w:tcBorders>
            <w:shd w:val="clear" w:color="auto" w:fill="auto"/>
            <w:vAlign w:val="center"/>
            <w:hideMark/>
          </w:tcPr>
          <w:p w14:paraId="22247D5E"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-605 870</w:t>
            </w:r>
          </w:p>
        </w:tc>
        <w:tc>
          <w:tcPr>
            <w:tcW w:w="2191" w:type="dxa"/>
            <w:tcBorders>
              <w:top w:val="nil"/>
              <w:left w:val="nil"/>
              <w:bottom w:val="single" w:sz="8" w:space="0" w:color="000000"/>
              <w:right w:val="single" w:sz="8" w:space="0" w:color="000000"/>
            </w:tcBorders>
            <w:shd w:val="clear" w:color="auto" w:fill="auto"/>
            <w:vAlign w:val="center"/>
            <w:hideMark/>
          </w:tcPr>
          <w:p w14:paraId="6CEA374E"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-701 915</w:t>
            </w:r>
          </w:p>
        </w:tc>
      </w:tr>
      <w:tr w:rsidR="00E72060" w:rsidRPr="00E72060" w14:paraId="7EC276C7" w14:textId="77777777" w:rsidTr="00E7206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2A746C8"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зміни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вартості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активів</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які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оцінюються</w:t>
            </w:r>
            <w:proofErr w:type="spellEnd"/>
            <w:r w:rsidRPr="00E72060">
              <w:rPr>
                <w:rFonts w:ascii="Times New Roman" w:eastAsia="Times New Roman" w:hAnsi="Times New Roman" w:cs="Times New Roman"/>
                <w:color w:val="000000"/>
                <w:sz w:val="22"/>
                <w:szCs w:val="22"/>
                <w:lang w:eastAsia="ru-RU"/>
              </w:rPr>
              <w:t xml:space="preserve"> за справедливою </w:t>
            </w:r>
            <w:proofErr w:type="spellStart"/>
            <w:r w:rsidRPr="00E72060">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36531D4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2181</w:t>
            </w:r>
          </w:p>
        </w:tc>
        <w:tc>
          <w:tcPr>
            <w:tcW w:w="1900" w:type="dxa"/>
            <w:tcBorders>
              <w:top w:val="nil"/>
              <w:left w:val="nil"/>
              <w:bottom w:val="nil"/>
              <w:right w:val="single" w:sz="8" w:space="0" w:color="000000"/>
            </w:tcBorders>
            <w:shd w:val="clear" w:color="auto" w:fill="auto"/>
            <w:vAlign w:val="center"/>
            <w:hideMark/>
          </w:tcPr>
          <w:p w14:paraId="2D97169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184A8AF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6CB6E784" w14:textId="77777777" w:rsidTr="00E7206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0553A7F5"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первісного</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визнання</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біологічних</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активів</w:t>
            </w:r>
            <w:proofErr w:type="spellEnd"/>
            <w:r w:rsidRPr="00E72060">
              <w:rPr>
                <w:rFonts w:ascii="Times New Roman" w:eastAsia="Times New Roman" w:hAnsi="Times New Roman" w:cs="Times New Roman"/>
                <w:color w:val="000000"/>
                <w:sz w:val="22"/>
                <w:szCs w:val="22"/>
                <w:lang w:eastAsia="ru-RU"/>
              </w:rPr>
              <w:t xml:space="preserve"> і </w:t>
            </w:r>
            <w:proofErr w:type="spellStart"/>
            <w:r w:rsidRPr="00E72060">
              <w:rPr>
                <w:rFonts w:ascii="Times New Roman" w:eastAsia="Times New Roman" w:hAnsi="Times New Roman" w:cs="Times New Roman"/>
                <w:color w:val="000000"/>
                <w:sz w:val="22"/>
                <w:szCs w:val="22"/>
                <w:lang w:eastAsia="ru-RU"/>
              </w:rPr>
              <w:t>сільськогосподарської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755F18A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2182</w:t>
            </w:r>
          </w:p>
        </w:tc>
        <w:tc>
          <w:tcPr>
            <w:tcW w:w="1900" w:type="dxa"/>
            <w:tcBorders>
              <w:top w:val="single" w:sz="8" w:space="0" w:color="000000"/>
              <w:left w:val="nil"/>
              <w:bottom w:val="nil"/>
              <w:right w:val="single" w:sz="8" w:space="0" w:color="000000"/>
            </w:tcBorders>
            <w:shd w:val="clear" w:color="auto" w:fill="auto"/>
            <w:vAlign w:val="center"/>
            <w:hideMark/>
          </w:tcPr>
          <w:p w14:paraId="5C409BE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5AA98D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5844127D" w14:textId="77777777" w:rsidTr="00E72060">
        <w:trPr>
          <w:trHeight w:val="58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FDCAA9D" w14:textId="77777777" w:rsidR="00E72060" w:rsidRPr="00E72060" w:rsidRDefault="00E72060" w:rsidP="00E72060">
            <w:pPr>
              <w:rPr>
                <w:rFonts w:ascii="Times New Roman" w:eastAsia="Times New Roman" w:hAnsi="Times New Roman" w:cs="Times New Roman"/>
                <w:b/>
                <w:bCs/>
                <w:color w:val="000000"/>
                <w:sz w:val="22"/>
                <w:szCs w:val="22"/>
                <w:lang w:eastAsia="ru-RU"/>
              </w:rPr>
            </w:pPr>
            <w:proofErr w:type="spellStart"/>
            <w:r w:rsidRPr="00E72060">
              <w:rPr>
                <w:rFonts w:ascii="Times New Roman" w:eastAsia="Times New Roman" w:hAnsi="Times New Roman" w:cs="Times New Roman"/>
                <w:b/>
                <w:bCs/>
                <w:color w:val="000000"/>
                <w:sz w:val="22"/>
                <w:szCs w:val="22"/>
                <w:lang w:eastAsia="ru-RU"/>
              </w:rPr>
              <w:t>Фінансовий</w:t>
            </w:r>
            <w:proofErr w:type="spellEnd"/>
            <w:r w:rsidRPr="00E72060">
              <w:rPr>
                <w:rFonts w:ascii="Times New Roman" w:eastAsia="Times New Roman" w:hAnsi="Times New Roman" w:cs="Times New Roman"/>
                <w:b/>
                <w:bCs/>
                <w:color w:val="000000"/>
                <w:sz w:val="22"/>
                <w:szCs w:val="22"/>
                <w:lang w:eastAsia="ru-RU"/>
              </w:rPr>
              <w:t xml:space="preserve"> результат </w:t>
            </w:r>
            <w:proofErr w:type="spellStart"/>
            <w:r w:rsidRPr="00E72060">
              <w:rPr>
                <w:rFonts w:ascii="Times New Roman" w:eastAsia="Times New Roman" w:hAnsi="Times New Roman" w:cs="Times New Roman"/>
                <w:b/>
                <w:bCs/>
                <w:color w:val="000000"/>
                <w:sz w:val="22"/>
                <w:szCs w:val="22"/>
                <w:lang w:eastAsia="ru-RU"/>
              </w:rPr>
              <w:t>від</w:t>
            </w:r>
            <w:proofErr w:type="spellEnd"/>
            <w:r w:rsidRPr="00E72060">
              <w:rPr>
                <w:rFonts w:ascii="Times New Roman" w:eastAsia="Times New Roman" w:hAnsi="Times New Roman" w:cs="Times New Roman"/>
                <w:b/>
                <w:bCs/>
                <w:color w:val="000000"/>
                <w:sz w:val="22"/>
                <w:szCs w:val="22"/>
                <w:lang w:eastAsia="ru-RU"/>
              </w:rPr>
              <w:t xml:space="preserve"> </w:t>
            </w:r>
            <w:proofErr w:type="spellStart"/>
            <w:r w:rsidRPr="00E72060">
              <w:rPr>
                <w:rFonts w:ascii="Times New Roman" w:eastAsia="Times New Roman" w:hAnsi="Times New Roman" w:cs="Times New Roman"/>
                <w:b/>
                <w:bCs/>
                <w:color w:val="000000"/>
                <w:sz w:val="22"/>
                <w:szCs w:val="22"/>
                <w:lang w:eastAsia="ru-RU"/>
              </w:rPr>
              <w:t>операційної</w:t>
            </w:r>
            <w:proofErr w:type="spellEnd"/>
            <w:r w:rsidRPr="00E72060">
              <w:rPr>
                <w:rFonts w:ascii="Times New Roman" w:eastAsia="Times New Roman" w:hAnsi="Times New Roman" w:cs="Times New Roman"/>
                <w:b/>
                <w:bCs/>
                <w:color w:val="000000"/>
                <w:sz w:val="22"/>
                <w:szCs w:val="22"/>
                <w:lang w:eastAsia="ru-RU"/>
              </w:rPr>
              <w:t xml:space="preserve"> </w:t>
            </w:r>
            <w:proofErr w:type="spellStart"/>
            <w:r w:rsidRPr="00E72060">
              <w:rPr>
                <w:rFonts w:ascii="Times New Roman" w:eastAsia="Times New Roman" w:hAnsi="Times New Roman" w:cs="Times New Roman"/>
                <w:b/>
                <w:bCs/>
                <w:color w:val="000000"/>
                <w:sz w:val="22"/>
                <w:szCs w:val="22"/>
                <w:lang w:eastAsia="ru-RU"/>
              </w:rPr>
              <w:t>діяльності</w:t>
            </w:r>
            <w:proofErr w:type="spellEnd"/>
            <w:r w:rsidRPr="00E7206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F8A260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41E1779E"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auto"/>
              <w:right w:val="single" w:sz="8" w:space="0" w:color="000000"/>
            </w:tcBorders>
            <w:shd w:val="clear" w:color="auto" w:fill="auto"/>
            <w:vAlign w:val="center"/>
            <w:hideMark/>
          </w:tcPr>
          <w:p w14:paraId="01B6AE29"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r>
      <w:tr w:rsidR="00E72060" w:rsidRPr="00E72060" w14:paraId="74F9950E" w14:textId="77777777" w:rsidTr="00E72060">
        <w:trPr>
          <w:trHeight w:val="75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6863D13"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6E1CF7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2190</w:t>
            </w:r>
          </w:p>
        </w:tc>
        <w:tc>
          <w:tcPr>
            <w:tcW w:w="1900" w:type="dxa"/>
            <w:tcBorders>
              <w:top w:val="nil"/>
              <w:left w:val="nil"/>
              <w:bottom w:val="single" w:sz="8" w:space="0" w:color="000000"/>
              <w:right w:val="single" w:sz="8" w:space="0" w:color="000000"/>
            </w:tcBorders>
            <w:shd w:val="clear" w:color="auto" w:fill="auto"/>
            <w:vAlign w:val="center"/>
            <w:hideMark/>
          </w:tcPr>
          <w:p w14:paraId="3FE06EE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31 036 335</w:t>
            </w:r>
          </w:p>
        </w:tc>
        <w:tc>
          <w:tcPr>
            <w:tcW w:w="2191" w:type="dxa"/>
            <w:tcBorders>
              <w:top w:val="nil"/>
              <w:left w:val="nil"/>
              <w:bottom w:val="single" w:sz="8" w:space="0" w:color="000000"/>
              <w:right w:val="single" w:sz="8" w:space="0" w:color="000000"/>
            </w:tcBorders>
            <w:shd w:val="clear" w:color="auto" w:fill="auto"/>
            <w:vAlign w:val="center"/>
            <w:hideMark/>
          </w:tcPr>
          <w:p w14:paraId="200B84FD"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2 066 296</w:t>
            </w:r>
          </w:p>
        </w:tc>
      </w:tr>
      <w:tr w:rsidR="00E72060" w:rsidRPr="00E72060" w14:paraId="425B2004"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5D82E4D"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1750F5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2195</w:t>
            </w:r>
          </w:p>
        </w:tc>
        <w:tc>
          <w:tcPr>
            <w:tcW w:w="1900" w:type="dxa"/>
            <w:tcBorders>
              <w:top w:val="nil"/>
              <w:left w:val="nil"/>
              <w:bottom w:val="single" w:sz="8" w:space="0" w:color="000000"/>
              <w:right w:val="single" w:sz="8" w:space="0" w:color="000000"/>
            </w:tcBorders>
            <w:shd w:val="clear" w:color="auto" w:fill="auto"/>
            <w:vAlign w:val="center"/>
            <w:hideMark/>
          </w:tcPr>
          <w:p w14:paraId="32D9A45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28278A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632354D9"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CE81DA2"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участі</w:t>
            </w:r>
            <w:proofErr w:type="spellEnd"/>
            <w:r w:rsidRPr="00E72060">
              <w:rPr>
                <w:rFonts w:ascii="Times New Roman" w:eastAsia="Times New Roman" w:hAnsi="Times New Roman" w:cs="Times New Roman"/>
                <w:color w:val="000000"/>
                <w:sz w:val="22"/>
                <w:szCs w:val="22"/>
                <w:lang w:eastAsia="ru-RU"/>
              </w:rPr>
              <w:t xml:space="preserve"> в </w:t>
            </w:r>
            <w:proofErr w:type="spellStart"/>
            <w:r w:rsidRPr="00E72060">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FC5A41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2200</w:t>
            </w:r>
          </w:p>
        </w:tc>
        <w:tc>
          <w:tcPr>
            <w:tcW w:w="1900" w:type="dxa"/>
            <w:tcBorders>
              <w:top w:val="nil"/>
              <w:left w:val="nil"/>
              <w:bottom w:val="single" w:sz="8" w:space="0" w:color="000000"/>
              <w:right w:val="single" w:sz="8" w:space="0" w:color="000000"/>
            </w:tcBorders>
            <w:shd w:val="clear" w:color="auto" w:fill="auto"/>
            <w:vAlign w:val="center"/>
            <w:hideMark/>
          </w:tcPr>
          <w:p w14:paraId="4C3426A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7BC700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AD981E8" w14:textId="77777777" w:rsidTr="00E72060">
        <w:trPr>
          <w:trHeight w:val="3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D7AF687"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Інші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фінансові</w:t>
            </w:r>
            <w:proofErr w:type="spellEnd"/>
            <w:r w:rsidRPr="00E7206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51506FE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2220</w:t>
            </w:r>
          </w:p>
        </w:tc>
        <w:tc>
          <w:tcPr>
            <w:tcW w:w="1900" w:type="dxa"/>
            <w:tcBorders>
              <w:top w:val="nil"/>
              <w:left w:val="nil"/>
              <w:bottom w:val="single" w:sz="8" w:space="0" w:color="000000"/>
              <w:right w:val="single" w:sz="8" w:space="0" w:color="000000"/>
            </w:tcBorders>
            <w:shd w:val="clear" w:color="auto" w:fill="auto"/>
            <w:vAlign w:val="center"/>
            <w:hideMark/>
          </w:tcPr>
          <w:p w14:paraId="15E11EF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195 131</w:t>
            </w:r>
          </w:p>
        </w:tc>
        <w:tc>
          <w:tcPr>
            <w:tcW w:w="2191" w:type="dxa"/>
            <w:tcBorders>
              <w:top w:val="nil"/>
              <w:left w:val="nil"/>
              <w:bottom w:val="single" w:sz="8" w:space="0" w:color="000000"/>
              <w:right w:val="single" w:sz="8" w:space="0" w:color="000000"/>
            </w:tcBorders>
            <w:shd w:val="clear" w:color="auto" w:fill="auto"/>
            <w:vAlign w:val="center"/>
            <w:hideMark/>
          </w:tcPr>
          <w:p w14:paraId="786D0EB1"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22 373</w:t>
            </w:r>
          </w:p>
        </w:tc>
      </w:tr>
      <w:tr w:rsidR="00E72060" w:rsidRPr="00E72060" w14:paraId="729FCCA4"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5596072"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Інші</w:t>
            </w:r>
            <w:proofErr w:type="spellEnd"/>
            <w:r w:rsidRPr="00E7206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60D5D3F9"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2240</w:t>
            </w:r>
          </w:p>
        </w:tc>
        <w:tc>
          <w:tcPr>
            <w:tcW w:w="1900" w:type="dxa"/>
            <w:tcBorders>
              <w:top w:val="nil"/>
              <w:left w:val="nil"/>
              <w:bottom w:val="single" w:sz="8" w:space="0" w:color="000000"/>
              <w:right w:val="single" w:sz="8" w:space="0" w:color="000000"/>
            </w:tcBorders>
            <w:shd w:val="clear" w:color="auto" w:fill="auto"/>
            <w:vAlign w:val="center"/>
            <w:hideMark/>
          </w:tcPr>
          <w:p w14:paraId="0631DA2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18A530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1BB58BDD"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77AAA02"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благодійної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допомоги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7D9077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2241</w:t>
            </w:r>
          </w:p>
        </w:tc>
        <w:tc>
          <w:tcPr>
            <w:tcW w:w="1900" w:type="dxa"/>
            <w:tcBorders>
              <w:top w:val="nil"/>
              <w:left w:val="nil"/>
              <w:bottom w:val="single" w:sz="8" w:space="0" w:color="000000"/>
              <w:right w:val="single" w:sz="8" w:space="0" w:color="000000"/>
            </w:tcBorders>
            <w:shd w:val="clear" w:color="auto" w:fill="auto"/>
            <w:vAlign w:val="center"/>
            <w:hideMark/>
          </w:tcPr>
          <w:p w14:paraId="1BFF1F2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55A7E8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7BA9E13E" w14:textId="77777777" w:rsidTr="00E72060">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EC3704F"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Фінансові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AB8441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2250</w:t>
            </w:r>
          </w:p>
        </w:tc>
        <w:tc>
          <w:tcPr>
            <w:tcW w:w="1900" w:type="dxa"/>
            <w:tcBorders>
              <w:top w:val="nil"/>
              <w:left w:val="nil"/>
              <w:bottom w:val="single" w:sz="8" w:space="0" w:color="000000"/>
              <w:right w:val="single" w:sz="8" w:space="0" w:color="000000"/>
            </w:tcBorders>
            <w:shd w:val="clear" w:color="auto" w:fill="auto"/>
            <w:vAlign w:val="center"/>
            <w:hideMark/>
          </w:tcPr>
          <w:p w14:paraId="1A1810F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-542 670</w:t>
            </w:r>
          </w:p>
        </w:tc>
        <w:tc>
          <w:tcPr>
            <w:tcW w:w="2191" w:type="dxa"/>
            <w:tcBorders>
              <w:top w:val="nil"/>
              <w:left w:val="nil"/>
              <w:bottom w:val="single" w:sz="8" w:space="0" w:color="000000"/>
              <w:right w:val="single" w:sz="8" w:space="0" w:color="000000"/>
            </w:tcBorders>
            <w:shd w:val="clear" w:color="auto" w:fill="auto"/>
            <w:vAlign w:val="center"/>
            <w:hideMark/>
          </w:tcPr>
          <w:p w14:paraId="284F0CC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-1 240 995</w:t>
            </w:r>
          </w:p>
        </w:tc>
      </w:tr>
      <w:tr w:rsidR="00E72060" w:rsidRPr="00E72060" w14:paraId="1CD5203E" w14:textId="77777777" w:rsidTr="00E72060">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F32F525"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Втрати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участі</w:t>
            </w:r>
            <w:proofErr w:type="spellEnd"/>
            <w:r w:rsidRPr="00E72060">
              <w:rPr>
                <w:rFonts w:ascii="Times New Roman" w:eastAsia="Times New Roman" w:hAnsi="Times New Roman" w:cs="Times New Roman"/>
                <w:color w:val="000000"/>
                <w:sz w:val="22"/>
                <w:szCs w:val="22"/>
                <w:lang w:eastAsia="ru-RU"/>
              </w:rPr>
              <w:t xml:space="preserve"> в </w:t>
            </w:r>
            <w:proofErr w:type="spellStart"/>
            <w:r w:rsidRPr="00E72060">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0F35C6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2255</w:t>
            </w:r>
          </w:p>
        </w:tc>
        <w:tc>
          <w:tcPr>
            <w:tcW w:w="1900" w:type="dxa"/>
            <w:tcBorders>
              <w:top w:val="nil"/>
              <w:left w:val="nil"/>
              <w:bottom w:val="single" w:sz="8" w:space="0" w:color="000000"/>
              <w:right w:val="single" w:sz="8" w:space="0" w:color="000000"/>
            </w:tcBorders>
            <w:shd w:val="clear" w:color="auto" w:fill="auto"/>
            <w:vAlign w:val="center"/>
            <w:hideMark/>
          </w:tcPr>
          <w:p w14:paraId="332C3AE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2DC69D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3C8C5A65" w14:textId="77777777" w:rsidTr="00E72060">
        <w:trPr>
          <w:trHeight w:val="49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742BAC6"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Інші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604060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2270</w:t>
            </w:r>
          </w:p>
        </w:tc>
        <w:tc>
          <w:tcPr>
            <w:tcW w:w="1900" w:type="dxa"/>
            <w:tcBorders>
              <w:top w:val="nil"/>
              <w:left w:val="nil"/>
              <w:bottom w:val="single" w:sz="8" w:space="0" w:color="000000"/>
              <w:right w:val="single" w:sz="8" w:space="0" w:color="000000"/>
            </w:tcBorders>
            <w:shd w:val="clear" w:color="auto" w:fill="auto"/>
            <w:vAlign w:val="center"/>
            <w:hideMark/>
          </w:tcPr>
          <w:p w14:paraId="336770E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2629F7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396E9B20" w14:textId="77777777" w:rsidTr="00E7206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6F749713"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Прибуток</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збиток</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впливу</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інфляції</w:t>
            </w:r>
            <w:proofErr w:type="spellEnd"/>
            <w:r w:rsidRPr="00E72060">
              <w:rPr>
                <w:rFonts w:ascii="Times New Roman" w:eastAsia="Times New Roman" w:hAnsi="Times New Roman" w:cs="Times New Roman"/>
                <w:color w:val="000000"/>
                <w:sz w:val="22"/>
                <w:szCs w:val="22"/>
                <w:lang w:eastAsia="ru-RU"/>
              </w:rPr>
              <w:t xml:space="preserve"> на </w:t>
            </w:r>
            <w:proofErr w:type="spellStart"/>
            <w:r w:rsidRPr="00E72060">
              <w:rPr>
                <w:rFonts w:ascii="Times New Roman" w:eastAsia="Times New Roman" w:hAnsi="Times New Roman" w:cs="Times New Roman"/>
                <w:color w:val="000000"/>
                <w:sz w:val="22"/>
                <w:szCs w:val="22"/>
                <w:lang w:eastAsia="ru-RU"/>
              </w:rPr>
              <w:t>монетарні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статті</w:t>
            </w:r>
            <w:proofErr w:type="spellEnd"/>
          </w:p>
        </w:tc>
        <w:tc>
          <w:tcPr>
            <w:tcW w:w="1620" w:type="dxa"/>
            <w:tcBorders>
              <w:top w:val="nil"/>
              <w:left w:val="nil"/>
              <w:bottom w:val="nil"/>
              <w:right w:val="single" w:sz="8" w:space="0" w:color="000000"/>
            </w:tcBorders>
            <w:shd w:val="clear" w:color="auto" w:fill="auto"/>
            <w:vAlign w:val="center"/>
            <w:hideMark/>
          </w:tcPr>
          <w:p w14:paraId="66D4B18E"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2275</w:t>
            </w:r>
          </w:p>
        </w:tc>
        <w:tc>
          <w:tcPr>
            <w:tcW w:w="1900" w:type="dxa"/>
            <w:tcBorders>
              <w:top w:val="nil"/>
              <w:left w:val="nil"/>
              <w:bottom w:val="nil"/>
              <w:right w:val="single" w:sz="8" w:space="0" w:color="000000"/>
            </w:tcBorders>
            <w:shd w:val="clear" w:color="auto" w:fill="auto"/>
            <w:vAlign w:val="center"/>
            <w:hideMark/>
          </w:tcPr>
          <w:p w14:paraId="08AC85F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D9BB4A9"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2E2F935" w14:textId="77777777" w:rsidTr="00E7206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341EB65" w14:textId="77777777" w:rsidR="00E72060" w:rsidRPr="00E72060" w:rsidRDefault="00E72060" w:rsidP="00E72060">
            <w:pPr>
              <w:rPr>
                <w:rFonts w:ascii="Times New Roman" w:eastAsia="Times New Roman" w:hAnsi="Times New Roman" w:cs="Times New Roman"/>
                <w:b/>
                <w:bCs/>
                <w:color w:val="000000"/>
                <w:sz w:val="22"/>
                <w:szCs w:val="22"/>
                <w:lang w:eastAsia="ru-RU"/>
              </w:rPr>
            </w:pPr>
            <w:proofErr w:type="spellStart"/>
            <w:r w:rsidRPr="00E72060">
              <w:rPr>
                <w:rFonts w:ascii="Times New Roman" w:eastAsia="Times New Roman" w:hAnsi="Times New Roman" w:cs="Times New Roman"/>
                <w:b/>
                <w:bCs/>
                <w:color w:val="000000"/>
                <w:sz w:val="22"/>
                <w:szCs w:val="22"/>
                <w:lang w:eastAsia="ru-RU"/>
              </w:rPr>
              <w:t>Фінансовий</w:t>
            </w:r>
            <w:proofErr w:type="spellEnd"/>
            <w:r w:rsidRPr="00E72060">
              <w:rPr>
                <w:rFonts w:ascii="Times New Roman" w:eastAsia="Times New Roman" w:hAnsi="Times New Roman" w:cs="Times New Roman"/>
                <w:b/>
                <w:bCs/>
                <w:color w:val="000000"/>
                <w:sz w:val="22"/>
                <w:szCs w:val="22"/>
                <w:lang w:eastAsia="ru-RU"/>
              </w:rPr>
              <w:t xml:space="preserve"> результат до </w:t>
            </w:r>
            <w:proofErr w:type="spellStart"/>
            <w:r w:rsidRPr="00E72060">
              <w:rPr>
                <w:rFonts w:ascii="Times New Roman" w:eastAsia="Times New Roman" w:hAnsi="Times New Roman" w:cs="Times New Roman"/>
                <w:b/>
                <w:bCs/>
                <w:color w:val="000000"/>
                <w:sz w:val="22"/>
                <w:szCs w:val="22"/>
                <w:lang w:eastAsia="ru-RU"/>
              </w:rPr>
              <w:t>оподаткування</w:t>
            </w:r>
            <w:proofErr w:type="spellEnd"/>
            <w:r w:rsidRPr="00E7206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72F07A8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0E9A4C8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auto"/>
              <w:right w:val="single" w:sz="8" w:space="0" w:color="000000"/>
            </w:tcBorders>
            <w:shd w:val="clear" w:color="auto" w:fill="auto"/>
            <w:vAlign w:val="center"/>
            <w:hideMark/>
          </w:tcPr>
          <w:p w14:paraId="5077116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r>
      <w:tr w:rsidR="00E72060" w:rsidRPr="00E72060" w14:paraId="7363B1B0"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87F0B7E"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CE8C52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2290</w:t>
            </w:r>
          </w:p>
        </w:tc>
        <w:tc>
          <w:tcPr>
            <w:tcW w:w="1900" w:type="dxa"/>
            <w:tcBorders>
              <w:top w:val="nil"/>
              <w:left w:val="nil"/>
              <w:bottom w:val="single" w:sz="8" w:space="0" w:color="000000"/>
              <w:right w:val="single" w:sz="8" w:space="0" w:color="000000"/>
            </w:tcBorders>
            <w:shd w:val="clear" w:color="auto" w:fill="auto"/>
            <w:vAlign w:val="center"/>
            <w:hideMark/>
          </w:tcPr>
          <w:p w14:paraId="28E14F7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30 688 796</w:t>
            </w:r>
          </w:p>
        </w:tc>
        <w:tc>
          <w:tcPr>
            <w:tcW w:w="2191" w:type="dxa"/>
            <w:tcBorders>
              <w:top w:val="nil"/>
              <w:left w:val="nil"/>
              <w:bottom w:val="single" w:sz="8" w:space="0" w:color="000000"/>
              <w:right w:val="single" w:sz="8" w:space="0" w:color="000000"/>
            </w:tcBorders>
            <w:shd w:val="clear" w:color="auto" w:fill="auto"/>
            <w:vAlign w:val="center"/>
            <w:hideMark/>
          </w:tcPr>
          <w:p w14:paraId="66B2C60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847 674</w:t>
            </w:r>
          </w:p>
        </w:tc>
      </w:tr>
      <w:tr w:rsidR="00E72060" w:rsidRPr="00E72060" w14:paraId="4FB4DA40"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52A4A127"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0C7248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2295</w:t>
            </w:r>
          </w:p>
        </w:tc>
        <w:tc>
          <w:tcPr>
            <w:tcW w:w="1900" w:type="dxa"/>
            <w:tcBorders>
              <w:top w:val="nil"/>
              <w:left w:val="nil"/>
              <w:bottom w:val="single" w:sz="8" w:space="0" w:color="000000"/>
              <w:right w:val="single" w:sz="8" w:space="0" w:color="000000"/>
            </w:tcBorders>
            <w:shd w:val="clear" w:color="auto" w:fill="auto"/>
            <w:vAlign w:val="center"/>
            <w:hideMark/>
          </w:tcPr>
          <w:p w14:paraId="42D0C38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DE906C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4DDD58FC" w14:textId="77777777" w:rsidTr="00E7206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6825B5AB"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дохід</w:t>
            </w:r>
            <w:proofErr w:type="spellEnd"/>
            <w:r w:rsidRPr="00E72060">
              <w:rPr>
                <w:rFonts w:ascii="Times New Roman" w:eastAsia="Times New Roman" w:hAnsi="Times New Roman" w:cs="Times New Roman"/>
                <w:color w:val="000000"/>
                <w:sz w:val="22"/>
                <w:szCs w:val="22"/>
                <w:lang w:eastAsia="ru-RU"/>
              </w:rPr>
              <w:t xml:space="preserve">) з </w:t>
            </w:r>
            <w:proofErr w:type="spellStart"/>
            <w:r w:rsidRPr="00E72060">
              <w:rPr>
                <w:rFonts w:ascii="Times New Roman" w:eastAsia="Times New Roman" w:hAnsi="Times New Roman" w:cs="Times New Roman"/>
                <w:color w:val="000000"/>
                <w:sz w:val="22"/>
                <w:szCs w:val="22"/>
                <w:lang w:eastAsia="ru-RU"/>
              </w:rPr>
              <w:t>податку</w:t>
            </w:r>
            <w:proofErr w:type="spellEnd"/>
            <w:r w:rsidRPr="00E72060">
              <w:rPr>
                <w:rFonts w:ascii="Times New Roman" w:eastAsia="Times New Roman" w:hAnsi="Times New Roman" w:cs="Times New Roman"/>
                <w:color w:val="000000"/>
                <w:sz w:val="22"/>
                <w:szCs w:val="22"/>
                <w:lang w:eastAsia="ru-RU"/>
              </w:rPr>
              <w:t xml:space="preserve"> на </w:t>
            </w:r>
            <w:proofErr w:type="spellStart"/>
            <w:r w:rsidRPr="00E7206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9B75AF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2300</w:t>
            </w:r>
          </w:p>
        </w:tc>
        <w:tc>
          <w:tcPr>
            <w:tcW w:w="1900" w:type="dxa"/>
            <w:tcBorders>
              <w:top w:val="nil"/>
              <w:left w:val="nil"/>
              <w:bottom w:val="single" w:sz="8" w:space="0" w:color="000000"/>
              <w:right w:val="single" w:sz="8" w:space="0" w:color="000000"/>
            </w:tcBorders>
            <w:shd w:val="clear" w:color="auto" w:fill="auto"/>
            <w:vAlign w:val="center"/>
            <w:hideMark/>
          </w:tcPr>
          <w:p w14:paraId="5A2929D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-5 472 728</w:t>
            </w:r>
          </w:p>
        </w:tc>
        <w:tc>
          <w:tcPr>
            <w:tcW w:w="2191" w:type="dxa"/>
            <w:tcBorders>
              <w:top w:val="nil"/>
              <w:left w:val="nil"/>
              <w:bottom w:val="single" w:sz="8" w:space="0" w:color="000000"/>
              <w:right w:val="single" w:sz="8" w:space="0" w:color="000000"/>
            </w:tcBorders>
            <w:shd w:val="clear" w:color="auto" w:fill="auto"/>
            <w:vAlign w:val="center"/>
            <w:hideMark/>
          </w:tcPr>
          <w:p w14:paraId="7836155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-106 772</w:t>
            </w:r>
          </w:p>
        </w:tc>
      </w:tr>
      <w:tr w:rsidR="00E72060" w:rsidRPr="00E72060" w14:paraId="17208C2E" w14:textId="77777777" w:rsidTr="00E7206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ABA62C"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Прибуток</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збиток</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від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припиненої</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діяльності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після</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nil"/>
              <w:left w:val="nil"/>
              <w:bottom w:val="nil"/>
              <w:right w:val="single" w:sz="8" w:space="0" w:color="000000"/>
            </w:tcBorders>
            <w:shd w:val="clear" w:color="auto" w:fill="auto"/>
            <w:vAlign w:val="center"/>
            <w:hideMark/>
          </w:tcPr>
          <w:p w14:paraId="3712ABA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2305</w:t>
            </w:r>
          </w:p>
        </w:tc>
        <w:tc>
          <w:tcPr>
            <w:tcW w:w="1900" w:type="dxa"/>
            <w:tcBorders>
              <w:top w:val="nil"/>
              <w:left w:val="nil"/>
              <w:bottom w:val="nil"/>
              <w:right w:val="single" w:sz="8" w:space="0" w:color="000000"/>
            </w:tcBorders>
            <w:shd w:val="clear" w:color="auto" w:fill="auto"/>
            <w:vAlign w:val="center"/>
            <w:hideMark/>
          </w:tcPr>
          <w:p w14:paraId="6250961C"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489BABF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r w:rsidR="00E72060" w:rsidRPr="00E72060" w14:paraId="066CF883" w14:textId="77777777" w:rsidTr="00E7206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56AE80B3" w14:textId="77777777" w:rsidR="00E72060" w:rsidRPr="00E72060" w:rsidRDefault="00E72060" w:rsidP="00E72060">
            <w:pPr>
              <w:rPr>
                <w:rFonts w:ascii="Times New Roman" w:eastAsia="Times New Roman" w:hAnsi="Times New Roman" w:cs="Times New Roman"/>
                <w:b/>
                <w:bCs/>
                <w:color w:val="000000"/>
                <w:sz w:val="22"/>
                <w:szCs w:val="22"/>
                <w:lang w:eastAsia="ru-RU"/>
              </w:rPr>
            </w:pPr>
            <w:proofErr w:type="spellStart"/>
            <w:r w:rsidRPr="00E72060">
              <w:rPr>
                <w:rFonts w:ascii="Times New Roman" w:eastAsia="Times New Roman" w:hAnsi="Times New Roman" w:cs="Times New Roman"/>
                <w:b/>
                <w:bCs/>
                <w:color w:val="000000"/>
                <w:sz w:val="22"/>
                <w:szCs w:val="22"/>
                <w:lang w:eastAsia="ru-RU"/>
              </w:rPr>
              <w:t>Чистий</w:t>
            </w:r>
            <w:proofErr w:type="spellEnd"/>
            <w:r w:rsidRPr="00E72060">
              <w:rPr>
                <w:rFonts w:ascii="Times New Roman" w:eastAsia="Times New Roman" w:hAnsi="Times New Roman" w:cs="Times New Roman"/>
                <w:b/>
                <w:bCs/>
                <w:color w:val="000000"/>
                <w:sz w:val="22"/>
                <w:szCs w:val="22"/>
                <w:lang w:eastAsia="ru-RU"/>
              </w:rPr>
              <w:t xml:space="preserve"> </w:t>
            </w:r>
            <w:proofErr w:type="spellStart"/>
            <w:r w:rsidRPr="00E72060">
              <w:rPr>
                <w:rFonts w:ascii="Times New Roman" w:eastAsia="Times New Roman" w:hAnsi="Times New Roman" w:cs="Times New Roman"/>
                <w:b/>
                <w:bCs/>
                <w:color w:val="000000"/>
                <w:sz w:val="22"/>
                <w:szCs w:val="22"/>
                <w:lang w:eastAsia="ru-RU"/>
              </w:rPr>
              <w:t>фінансовий</w:t>
            </w:r>
            <w:proofErr w:type="spellEnd"/>
            <w:r w:rsidRPr="00E72060">
              <w:rPr>
                <w:rFonts w:ascii="Times New Roman" w:eastAsia="Times New Roman" w:hAnsi="Times New Roman" w:cs="Times New Roman"/>
                <w:b/>
                <w:bCs/>
                <w:color w:val="000000"/>
                <w:sz w:val="22"/>
                <w:szCs w:val="22"/>
                <w:lang w:eastAsia="ru-RU"/>
              </w:rPr>
              <w:t xml:space="preserve"> результат:</w:t>
            </w:r>
          </w:p>
        </w:tc>
        <w:tc>
          <w:tcPr>
            <w:tcW w:w="1620" w:type="dxa"/>
            <w:tcBorders>
              <w:top w:val="single" w:sz="8" w:space="0" w:color="000000"/>
              <w:left w:val="nil"/>
              <w:bottom w:val="nil"/>
              <w:right w:val="single" w:sz="8" w:space="0" w:color="000000"/>
            </w:tcBorders>
            <w:shd w:val="clear" w:color="auto" w:fill="auto"/>
            <w:vAlign w:val="center"/>
            <w:hideMark/>
          </w:tcPr>
          <w:p w14:paraId="7F8C318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1900" w:type="dxa"/>
            <w:tcBorders>
              <w:top w:val="single" w:sz="8" w:space="0" w:color="000000"/>
              <w:left w:val="nil"/>
              <w:bottom w:val="nil"/>
              <w:right w:val="single" w:sz="8" w:space="0" w:color="000000"/>
            </w:tcBorders>
            <w:shd w:val="clear" w:color="auto" w:fill="auto"/>
            <w:vAlign w:val="center"/>
            <w:hideMark/>
          </w:tcPr>
          <w:p w14:paraId="40544A4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c>
          <w:tcPr>
            <w:tcW w:w="2191" w:type="dxa"/>
            <w:tcBorders>
              <w:top w:val="single" w:sz="8" w:space="0" w:color="000000"/>
              <w:left w:val="nil"/>
              <w:bottom w:val="nil"/>
              <w:right w:val="single" w:sz="8" w:space="0" w:color="000000"/>
            </w:tcBorders>
            <w:shd w:val="clear" w:color="auto" w:fill="auto"/>
            <w:vAlign w:val="center"/>
            <w:hideMark/>
          </w:tcPr>
          <w:p w14:paraId="7CB35265"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w:t>
            </w:r>
          </w:p>
        </w:tc>
      </w:tr>
      <w:tr w:rsidR="00E72060" w:rsidRPr="00E72060" w14:paraId="59FDA23E" w14:textId="77777777" w:rsidTr="00E7206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D866AF8"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прибуток</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48C27A7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2350</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67E1274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25 216 068</w:t>
            </w:r>
          </w:p>
        </w:tc>
        <w:tc>
          <w:tcPr>
            <w:tcW w:w="2191" w:type="dxa"/>
            <w:tcBorders>
              <w:top w:val="single" w:sz="8" w:space="0" w:color="000000"/>
              <w:left w:val="nil"/>
              <w:bottom w:val="single" w:sz="8" w:space="0" w:color="000000"/>
              <w:right w:val="single" w:sz="8" w:space="0" w:color="000000"/>
            </w:tcBorders>
            <w:shd w:val="clear" w:color="auto" w:fill="auto"/>
            <w:vAlign w:val="center"/>
            <w:hideMark/>
          </w:tcPr>
          <w:p w14:paraId="43ACDF4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740 902</w:t>
            </w:r>
          </w:p>
        </w:tc>
      </w:tr>
      <w:tr w:rsidR="00E72060" w:rsidRPr="00E72060" w14:paraId="313ABA8F"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246185C" w14:textId="77777777" w:rsidR="00E72060" w:rsidRPr="00E72060" w:rsidRDefault="00E72060" w:rsidP="00E72060">
            <w:pPr>
              <w:ind w:firstLineChars="300" w:firstLine="660"/>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6217A9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2355</w:t>
            </w:r>
          </w:p>
        </w:tc>
        <w:tc>
          <w:tcPr>
            <w:tcW w:w="1900" w:type="dxa"/>
            <w:tcBorders>
              <w:top w:val="nil"/>
              <w:left w:val="nil"/>
              <w:bottom w:val="single" w:sz="8" w:space="0" w:color="000000"/>
              <w:right w:val="single" w:sz="8" w:space="0" w:color="000000"/>
            </w:tcBorders>
            <w:shd w:val="clear" w:color="auto" w:fill="auto"/>
            <w:vAlign w:val="center"/>
            <w:hideMark/>
          </w:tcPr>
          <w:p w14:paraId="4D68750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B5E71A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0</w:t>
            </w:r>
          </w:p>
        </w:tc>
      </w:tr>
    </w:tbl>
    <w:p w14:paraId="5453A886" w14:textId="77777777" w:rsidR="00E72060" w:rsidRDefault="00E72060" w:rsidP="00E72060">
      <w:pPr>
        <w:tabs>
          <w:tab w:val="left" w:pos="4086"/>
        </w:tabs>
        <w:jc w:val="both"/>
        <w:rPr>
          <w:rFonts w:ascii="Times New Roman" w:hAnsi="Times New Roman" w:cs="Times New Roman"/>
          <w:sz w:val="28"/>
          <w:szCs w:val="28"/>
          <w:lang w:val="uk-UA"/>
        </w:rPr>
      </w:pPr>
    </w:p>
    <w:p w14:paraId="37A22115" w14:textId="3E9498E9" w:rsidR="00E72060" w:rsidRDefault="00E72060" w:rsidP="00E72060">
      <w:pPr>
        <w:tabs>
          <w:tab w:val="left" w:pos="4086"/>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Д.3 – </w:t>
      </w:r>
      <w:r w:rsidRPr="00025E81">
        <w:rPr>
          <w:rFonts w:ascii="Times New Roman" w:hAnsi="Times New Roman" w:cs="Times New Roman"/>
          <w:sz w:val="28"/>
          <w:szCs w:val="28"/>
          <w:lang w:val="uk-UA"/>
        </w:rPr>
        <w:t>Е</w:t>
      </w:r>
      <w:r>
        <w:rPr>
          <w:rFonts w:ascii="Times New Roman" w:hAnsi="Times New Roman" w:cs="Times New Roman"/>
          <w:sz w:val="28"/>
          <w:szCs w:val="28"/>
          <w:lang w:val="uk-UA"/>
        </w:rPr>
        <w:t>лементи</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операційних</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витрат за 2021 рік</w:t>
      </w:r>
    </w:p>
    <w:tbl>
      <w:tblPr>
        <w:tblW w:w="9771" w:type="dxa"/>
        <w:tblLook w:val="04A0" w:firstRow="1" w:lastRow="0" w:firstColumn="1" w:lastColumn="0" w:noHBand="0" w:noVBand="1"/>
      </w:tblPr>
      <w:tblGrid>
        <w:gridCol w:w="4060"/>
        <w:gridCol w:w="1620"/>
        <w:gridCol w:w="1900"/>
        <w:gridCol w:w="2191"/>
      </w:tblGrid>
      <w:tr w:rsidR="00E72060" w:rsidRPr="00E72060" w14:paraId="40AC30FD" w14:textId="77777777" w:rsidTr="00E72060">
        <w:trPr>
          <w:trHeight w:val="12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12F878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Назва</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статті</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76F80B1" w14:textId="77777777" w:rsidR="00E72060" w:rsidRPr="00E72060" w:rsidRDefault="00E72060" w:rsidP="00E72060">
            <w:pPr>
              <w:jc w:val="center"/>
              <w:rPr>
                <w:rFonts w:ascii="Times New Roman" w:eastAsia="Times New Roman" w:hAnsi="Times New Roman" w:cs="Times New Roman"/>
                <w:color w:val="000000"/>
                <w:sz w:val="21"/>
                <w:szCs w:val="21"/>
                <w:lang w:eastAsia="ru-RU"/>
              </w:rPr>
            </w:pPr>
            <w:r w:rsidRPr="00E72060">
              <w:rPr>
                <w:rFonts w:ascii="Times New Roman" w:eastAsia="Times New Roman" w:hAnsi="Times New Roman" w:cs="Times New Roman"/>
                <w:color w:val="000000"/>
                <w:sz w:val="21"/>
                <w:szCs w:val="21"/>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4BA8CBAF" w14:textId="77777777" w:rsidR="00E72060" w:rsidRPr="00E72060" w:rsidRDefault="00E72060" w:rsidP="00E72060">
            <w:pPr>
              <w:jc w:val="center"/>
              <w:rPr>
                <w:rFonts w:ascii="Times New Roman" w:eastAsia="Times New Roman" w:hAnsi="Times New Roman" w:cs="Times New Roman"/>
                <w:color w:val="000000"/>
                <w:sz w:val="21"/>
                <w:szCs w:val="21"/>
                <w:lang w:eastAsia="ru-RU"/>
              </w:rPr>
            </w:pPr>
            <w:r w:rsidRPr="00E72060">
              <w:rPr>
                <w:rFonts w:ascii="Times New Roman" w:eastAsia="Times New Roman" w:hAnsi="Times New Roman" w:cs="Times New Roman"/>
                <w:color w:val="000000"/>
                <w:sz w:val="21"/>
                <w:szCs w:val="21"/>
                <w:lang w:eastAsia="ru-RU"/>
              </w:rPr>
              <w:t xml:space="preserve">За </w:t>
            </w:r>
            <w:proofErr w:type="spellStart"/>
            <w:r w:rsidRPr="00E72060">
              <w:rPr>
                <w:rFonts w:ascii="Times New Roman" w:eastAsia="Times New Roman" w:hAnsi="Times New Roman" w:cs="Times New Roman"/>
                <w:color w:val="000000"/>
                <w:sz w:val="21"/>
                <w:szCs w:val="21"/>
                <w:lang w:eastAsia="ru-RU"/>
              </w:rPr>
              <w:t>звітний</w:t>
            </w:r>
            <w:proofErr w:type="spellEnd"/>
            <w:r w:rsidRPr="00E72060">
              <w:rPr>
                <w:rFonts w:ascii="Times New Roman" w:eastAsia="Times New Roman" w:hAnsi="Times New Roman" w:cs="Times New Roman"/>
                <w:color w:val="000000"/>
                <w:sz w:val="21"/>
                <w:szCs w:val="21"/>
                <w:lang w:eastAsia="ru-RU"/>
              </w:rPr>
              <w:t xml:space="preserve"> </w:t>
            </w:r>
            <w:proofErr w:type="spellStart"/>
            <w:r w:rsidRPr="00E72060">
              <w:rPr>
                <w:rFonts w:ascii="Times New Roman" w:eastAsia="Times New Roman" w:hAnsi="Times New Roman" w:cs="Times New Roman"/>
                <w:color w:val="000000"/>
                <w:sz w:val="21"/>
                <w:szCs w:val="21"/>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259ADA0F"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 xml:space="preserve">За </w:t>
            </w:r>
            <w:proofErr w:type="spellStart"/>
            <w:r w:rsidRPr="00E72060">
              <w:rPr>
                <w:rFonts w:ascii="Times New Roman" w:eastAsia="Times New Roman" w:hAnsi="Times New Roman" w:cs="Times New Roman"/>
                <w:color w:val="000000"/>
                <w:sz w:val="22"/>
                <w:szCs w:val="22"/>
                <w:lang w:eastAsia="ru-RU"/>
              </w:rPr>
              <w:t>аналогічний</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період</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попереднього</w:t>
            </w:r>
            <w:proofErr w:type="spellEnd"/>
            <w:r w:rsidRPr="00E72060">
              <w:rPr>
                <w:rFonts w:ascii="Times New Roman" w:eastAsia="Times New Roman" w:hAnsi="Times New Roman" w:cs="Times New Roman"/>
                <w:color w:val="000000"/>
                <w:sz w:val="22"/>
                <w:szCs w:val="22"/>
                <w:lang w:eastAsia="ru-RU"/>
              </w:rPr>
              <w:t xml:space="preserve"> року</w:t>
            </w:r>
          </w:p>
        </w:tc>
      </w:tr>
      <w:tr w:rsidR="00E72060" w:rsidRPr="00E72060" w14:paraId="763E4459"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8E034F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w:t>
            </w:r>
          </w:p>
        </w:tc>
        <w:tc>
          <w:tcPr>
            <w:tcW w:w="1620" w:type="dxa"/>
            <w:tcBorders>
              <w:top w:val="nil"/>
              <w:left w:val="nil"/>
              <w:bottom w:val="single" w:sz="8" w:space="0" w:color="000000"/>
              <w:right w:val="single" w:sz="8" w:space="0" w:color="000000"/>
            </w:tcBorders>
            <w:shd w:val="clear" w:color="auto" w:fill="auto"/>
            <w:vAlign w:val="center"/>
            <w:hideMark/>
          </w:tcPr>
          <w:p w14:paraId="3C5C1C5A"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w:t>
            </w:r>
          </w:p>
        </w:tc>
        <w:tc>
          <w:tcPr>
            <w:tcW w:w="1900" w:type="dxa"/>
            <w:tcBorders>
              <w:top w:val="nil"/>
              <w:left w:val="nil"/>
              <w:bottom w:val="single" w:sz="8" w:space="0" w:color="000000"/>
              <w:right w:val="single" w:sz="8" w:space="0" w:color="000000"/>
            </w:tcBorders>
            <w:shd w:val="clear" w:color="auto" w:fill="auto"/>
            <w:vAlign w:val="center"/>
            <w:hideMark/>
          </w:tcPr>
          <w:p w14:paraId="34B88CE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w:t>
            </w:r>
          </w:p>
        </w:tc>
        <w:tc>
          <w:tcPr>
            <w:tcW w:w="2191" w:type="dxa"/>
            <w:tcBorders>
              <w:top w:val="nil"/>
              <w:left w:val="nil"/>
              <w:bottom w:val="single" w:sz="8" w:space="0" w:color="000000"/>
              <w:right w:val="single" w:sz="8" w:space="0" w:color="000000"/>
            </w:tcBorders>
            <w:shd w:val="clear" w:color="auto" w:fill="auto"/>
            <w:vAlign w:val="center"/>
            <w:hideMark/>
          </w:tcPr>
          <w:p w14:paraId="27014199"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4</w:t>
            </w:r>
          </w:p>
        </w:tc>
      </w:tr>
      <w:tr w:rsidR="00E72060" w:rsidRPr="00E72060" w14:paraId="4FE70170"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DD10C42"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Матеріальні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затрати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7D0189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2500</w:t>
            </w:r>
          </w:p>
        </w:tc>
        <w:tc>
          <w:tcPr>
            <w:tcW w:w="1900" w:type="dxa"/>
            <w:tcBorders>
              <w:top w:val="nil"/>
              <w:left w:val="nil"/>
              <w:bottom w:val="single" w:sz="8" w:space="0" w:color="000000"/>
              <w:right w:val="single" w:sz="8" w:space="0" w:color="000000"/>
            </w:tcBorders>
            <w:shd w:val="clear" w:color="auto" w:fill="auto"/>
            <w:vAlign w:val="center"/>
            <w:hideMark/>
          </w:tcPr>
          <w:p w14:paraId="354D3AA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58 260 579</w:t>
            </w:r>
          </w:p>
        </w:tc>
        <w:tc>
          <w:tcPr>
            <w:tcW w:w="2191" w:type="dxa"/>
            <w:tcBorders>
              <w:top w:val="nil"/>
              <w:left w:val="nil"/>
              <w:bottom w:val="single" w:sz="8" w:space="0" w:color="000000"/>
              <w:right w:val="single" w:sz="8" w:space="0" w:color="000000"/>
            </w:tcBorders>
            <w:shd w:val="clear" w:color="auto" w:fill="auto"/>
            <w:vAlign w:val="center"/>
            <w:hideMark/>
          </w:tcPr>
          <w:p w14:paraId="6ED080B8"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37 699 727</w:t>
            </w:r>
          </w:p>
        </w:tc>
      </w:tr>
      <w:tr w:rsidR="00E72060" w:rsidRPr="00E72060" w14:paraId="6D1ACFE1"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C2F036C"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Витрати</w:t>
            </w:r>
            <w:proofErr w:type="spellEnd"/>
            <w:r w:rsidRPr="00E72060">
              <w:rPr>
                <w:rFonts w:ascii="Times New Roman" w:eastAsia="Times New Roman" w:hAnsi="Times New Roman" w:cs="Times New Roman"/>
                <w:color w:val="000000"/>
                <w:sz w:val="22"/>
                <w:szCs w:val="22"/>
                <w:lang w:eastAsia="ru-RU"/>
              </w:rPr>
              <w:t xml:space="preserve"> на оплату </w:t>
            </w:r>
            <w:proofErr w:type="spellStart"/>
            <w:r w:rsidRPr="00E72060">
              <w:rPr>
                <w:rFonts w:ascii="Times New Roman" w:eastAsia="Times New Roman" w:hAnsi="Times New Roman" w:cs="Times New Roman"/>
                <w:color w:val="000000"/>
                <w:sz w:val="22"/>
                <w:szCs w:val="22"/>
                <w:lang w:eastAsia="ru-RU"/>
              </w:rPr>
              <w:t>праці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2A328FD"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2505</w:t>
            </w:r>
          </w:p>
        </w:tc>
        <w:tc>
          <w:tcPr>
            <w:tcW w:w="1900" w:type="dxa"/>
            <w:tcBorders>
              <w:top w:val="nil"/>
              <w:left w:val="nil"/>
              <w:bottom w:val="single" w:sz="8" w:space="0" w:color="000000"/>
              <w:right w:val="single" w:sz="8" w:space="0" w:color="000000"/>
            </w:tcBorders>
            <w:shd w:val="clear" w:color="auto" w:fill="auto"/>
            <w:vAlign w:val="center"/>
            <w:hideMark/>
          </w:tcPr>
          <w:p w14:paraId="28685B5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5 041 382</w:t>
            </w:r>
          </w:p>
        </w:tc>
        <w:tc>
          <w:tcPr>
            <w:tcW w:w="2191" w:type="dxa"/>
            <w:tcBorders>
              <w:top w:val="nil"/>
              <w:left w:val="nil"/>
              <w:bottom w:val="single" w:sz="8" w:space="0" w:color="000000"/>
              <w:right w:val="single" w:sz="8" w:space="0" w:color="000000"/>
            </w:tcBorders>
            <w:shd w:val="clear" w:color="auto" w:fill="auto"/>
            <w:vAlign w:val="center"/>
            <w:hideMark/>
          </w:tcPr>
          <w:p w14:paraId="4684BB8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4 625 350</w:t>
            </w:r>
          </w:p>
        </w:tc>
      </w:tr>
      <w:tr w:rsidR="00E72060" w:rsidRPr="00E72060" w14:paraId="769B243C" w14:textId="77777777" w:rsidTr="00E7206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8A5E087"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Відрахування</w:t>
            </w:r>
            <w:proofErr w:type="spellEnd"/>
            <w:r w:rsidRPr="00E72060">
              <w:rPr>
                <w:rFonts w:ascii="Times New Roman" w:eastAsia="Times New Roman" w:hAnsi="Times New Roman" w:cs="Times New Roman"/>
                <w:color w:val="000000"/>
                <w:sz w:val="22"/>
                <w:szCs w:val="22"/>
                <w:lang w:eastAsia="ru-RU"/>
              </w:rPr>
              <w:t xml:space="preserve"> на </w:t>
            </w:r>
            <w:proofErr w:type="spellStart"/>
            <w:r w:rsidRPr="00E72060">
              <w:rPr>
                <w:rFonts w:ascii="Times New Roman" w:eastAsia="Times New Roman" w:hAnsi="Times New Roman" w:cs="Times New Roman"/>
                <w:color w:val="000000"/>
                <w:sz w:val="22"/>
                <w:szCs w:val="22"/>
                <w:lang w:eastAsia="ru-RU"/>
              </w:rPr>
              <w:t>соціальні</w:t>
            </w:r>
            <w:proofErr w:type="spellEnd"/>
            <w:r w:rsidRPr="00E72060">
              <w:rPr>
                <w:rFonts w:ascii="Times New Roman" w:eastAsia="Times New Roman" w:hAnsi="Times New Roman" w:cs="Times New Roman"/>
                <w:color w:val="000000"/>
                <w:sz w:val="22"/>
                <w:szCs w:val="22"/>
                <w:lang w:eastAsia="ru-RU"/>
              </w:rPr>
              <w:t xml:space="preserve"> заходи</w:t>
            </w:r>
          </w:p>
        </w:tc>
        <w:tc>
          <w:tcPr>
            <w:tcW w:w="1620" w:type="dxa"/>
            <w:tcBorders>
              <w:top w:val="nil"/>
              <w:left w:val="nil"/>
              <w:bottom w:val="single" w:sz="8" w:space="0" w:color="000000"/>
              <w:right w:val="single" w:sz="8" w:space="0" w:color="000000"/>
            </w:tcBorders>
            <w:shd w:val="clear" w:color="auto" w:fill="auto"/>
            <w:vAlign w:val="center"/>
            <w:hideMark/>
          </w:tcPr>
          <w:p w14:paraId="4EA3633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2510</w:t>
            </w:r>
          </w:p>
        </w:tc>
        <w:tc>
          <w:tcPr>
            <w:tcW w:w="1900" w:type="dxa"/>
            <w:tcBorders>
              <w:top w:val="nil"/>
              <w:left w:val="nil"/>
              <w:bottom w:val="single" w:sz="8" w:space="0" w:color="000000"/>
              <w:right w:val="single" w:sz="8" w:space="0" w:color="000000"/>
            </w:tcBorders>
            <w:shd w:val="clear" w:color="auto" w:fill="auto"/>
            <w:vAlign w:val="center"/>
            <w:hideMark/>
          </w:tcPr>
          <w:p w14:paraId="6D21724B"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1 091 328</w:t>
            </w:r>
          </w:p>
        </w:tc>
        <w:tc>
          <w:tcPr>
            <w:tcW w:w="2191" w:type="dxa"/>
            <w:tcBorders>
              <w:top w:val="nil"/>
              <w:left w:val="nil"/>
              <w:bottom w:val="single" w:sz="8" w:space="0" w:color="000000"/>
              <w:right w:val="single" w:sz="8" w:space="0" w:color="000000"/>
            </w:tcBorders>
            <w:shd w:val="clear" w:color="auto" w:fill="auto"/>
            <w:vAlign w:val="center"/>
            <w:hideMark/>
          </w:tcPr>
          <w:p w14:paraId="372A8E20"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1 006 207</w:t>
            </w:r>
          </w:p>
        </w:tc>
      </w:tr>
      <w:tr w:rsidR="00E72060" w:rsidRPr="00E72060" w14:paraId="20CA612E"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8C9FDFE"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Амортизація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821DE34"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2515</w:t>
            </w:r>
          </w:p>
        </w:tc>
        <w:tc>
          <w:tcPr>
            <w:tcW w:w="1900" w:type="dxa"/>
            <w:tcBorders>
              <w:top w:val="nil"/>
              <w:left w:val="nil"/>
              <w:bottom w:val="single" w:sz="8" w:space="0" w:color="000000"/>
              <w:right w:val="single" w:sz="8" w:space="0" w:color="000000"/>
            </w:tcBorders>
            <w:shd w:val="clear" w:color="auto" w:fill="auto"/>
            <w:vAlign w:val="center"/>
            <w:hideMark/>
          </w:tcPr>
          <w:p w14:paraId="06563E12"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7 095 202</w:t>
            </w:r>
          </w:p>
        </w:tc>
        <w:tc>
          <w:tcPr>
            <w:tcW w:w="2191" w:type="dxa"/>
            <w:tcBorders>
              <w:top w:val="nil"/>
              <w:left w:val="nil"/>
              <w:bottom w:val="single" w:sz="8" w:space="0" w:color="000000"/>
              <w:right w:val="single" w:sz="8" w:space="0" w:color="000000"/>
            </w:tcBorders>
            <w:shd w:val="clear" w:color="auto" w:fill="auto"/>
            <w:vAlign w:val="center"/>
            <w:hideMark/>
          </w:tcPr>
          <w:p w14:paraId="3597EF76"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7 740 263</w:t>
            </w:r>
          </w:p>
        </w:tc>
      </w:tr>
      <w:tr w:rsidR="00E72060" w:rsidRPr="00E72060" w14:paraId="433ADBBE" w14:textId="77777777" w:rsidTr="00E72060">
        <w:trPr>
          <w:trHeight w:val="9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EFED6FD" w14:textId="77777777" w:rsidR="00E72060" w:rsidRPr="00E72060" w:rsidRDefault="00E72060" w:rsidP="00E72060">
            <w:pPr>
              <w:rPr>
                <w:rFonts w:ascii="Times New Roman" w:eastAsia="Times New Roman" w:hAnsi="Times New Roman" w:cs="Times New Roman"/>
                <w:color w:val="000000"/>
                <w:sz w:val="22"/>
                <w:szCs w:val="22"/>
                <w:lang w:eastAsia="ru-RU"/>
              </w:rPr>
            </w:pPr>
            <w:proofErr w:type="spellStart"/>
            <w:r w:rsidRPr="00E72060">
              <w:rPr>
                <w:rFonts w:ascii="Times New Roman" w:eastAsia="Times New Roman" w:hAnsi="Times New Roman" w:cs="Times New Roman"/>
                <w:color w:val="000000"/>
                <w:sz w:val="22"/>
                <w:szCs w:val="22"/>
                <w:lang w:eastAsia="ru-RU"/>
              </w:rPr>
              <w:t>Інші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операційні</w:t>
            </w:r>
            <w:proofErr w:type="spellEnd"/>
            <w:r w:rsidRPr="00E72060">
              <w:rPr>
                <w:rFonts w:ascii="Times New Roman" w:eastAsia="Times New Roman" w:hAnsi="Times New Roman" w:cs="Times New Roman"/>
                <w:color w:val="000000"/>
                <w:sz w:val="22"/>
                <w:szCs w:val="22"/>
                <w:lang w:eastAsia="ru-RU"/>
              </w:rPr>
              <w:t xml:space="preserve"> </w:t>
            </w:r>
            <w:proofErr w:type="spellStart"/>
            <w:r w:rsidRPr="00E7206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18A610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2520</w:t>
            </w:r>
          </w:p>
        </w:tc>
        <w:tc>
          <w:tcPr>
            <w:tcW w:w="1900" w:type="dxa"/>
            <w:tcBorders>
              <w:top w:val="nil"/>
              <w:left w:val="nil"/>
              <w:bottom w:val="single" w:sz="8" w:space="0" w:color="000000"/>
              <w:right w:val="single" w:sz="8" w:space="0" w:color="000000"/>
            </w:tcBorders>
            <w:shd w:val="clear" w:color="auto" w:fill="auto"/>
            <w:vAlign w:val="center"/>
            <w:hideMark/>
          </w:tcPr>
          <w:p w14:paraId="14B84CF1"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11 060 877</w:t>
            </w:r>
          </w:p>
        </w:tc>
        <w:tc>
          <w:tcPr>
            <w:tcW w:w="2191" w:type="dxa"/>
            <w:tcBorders>
              <w:top w:val="nil"/>
              <w:left w:val="nil"/>
              <w:bottom w:val="single" w:sz="8" w:space="0" w:color="000000"/>
              <w:right w:val="single" w:sz="8" w:space="0" w:color="000000"/>
            </w:tcBorders>
            <w:shd w:val="clear" w:color="auto" w:fill="auto"/>
            <w:vAlign w:val="center"/>
            <w:hideMark/>
          </w:tcPr>
          <w:p w14:paraId="7D6C6A6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9 172 536</w:t>
            </w:r>
          </w:p>
        </w:tc>
      </w:tr>
      <w:tr w:rsidR="00E72060" w:rsidRPr="00E72060" w14:paraId="6F6CEFE4" w14:textId="77777777" w:rsidTr="00E7206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40CD846" w14:textId="77777777" w:rsidR="00E72060" w:rsidRPr="00E72060" w:rsidRDefault="00E72060" w:rsidP="00E72060">
            <w:pP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Разом</w:t>
            </w:r>
          </w:p>
        </w:tc>
        <w:tc>
          <w:tcPr>
            <w:tcW w:w="1620" w:type="dxa"/>
            <w:tcBorders>
              <w:top w:val="nil"/>
              <w:left w:val="nil"/>
              <w:bottom w:val="single" w:sz="8" w:space="0" w:color="000000"/>
              <w:right w:val="single" w:sz="8" w:space="0" w:color="000000"/>
            </w:tcBorders>
            <w:shd w:val="clear" w:color="auto" w:fill="auto"/>
            <w:vAlign w:val="center"/>
            <w:hideMark/>
          </w:tcPr>
          <w:p w14:paraId="3BD1BD8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2550</w:t>
            </w:r>
          </w:p>
        </w:tc>
        <w:tc>
          <w:tcPr>
            <w:tcW w:w="1900" w:type="dxa"/>
            <w:tcBorders>
              <w:top w:val="nil"/>
              <w:left w:val="nil"/>
              <w:bottom w:val="single" w:sz="8" w:space="0" w:color="000000"/>
              <w:right w:val="single" w:sz="8" w:space="0" w:color="000000"/>
            </w:tcBorders>
            <w:shd w:val="clear" w:color="auto" w:fill="auto"/>
            <w:vAlign w:val="center"/>
            <w:hideMark/>
          </w:tcPr>
          <w:p w14:paraId="78601A63"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82 549 368</w:t>
            </w:r>
          </w:p>
        </w:tc>
        <w:tc>
          <w:tcPr>
            <w:tcW w:w="2191" w:type="dxa"/>
            <w:tcBorders>
              <w:top w:val="nil"/>
              <w:left w:val="nil"/>
              <w:bottom w:val="single" w:sz="8" w:space="0" w:color="000000"/>
              <w:right w:val="single" w:sz="8" w:space="0" w:color="000000"/>
            </w:tcBorders>
            <w:shd w:val="clear" w:color="auto" w:fill="auto"/>
            <w:vAlign w:val="center"/>
            <w:hideMark/>
          </w:tcPr>
          <w:p w14:paraId="19E132F7" w14:textId="77777777" w:rsidR="00E72060" w:rsidRPr="00E72060" w:rsidRDefault="00E72060" w:rsidP="00E72060">
            <w:pPr>
              <w:jc w:val="center"/>
              <w:rPr>
                <w:rFonts w:ascii="Times New Roman" w:eastAsia="Times New Roman" w:hAnsi="Times New Roman" w:cs="Times New Roman"/>
                <w:color w:val="000000"/>
                <w:sz w:val="22"/>
                <w:szCs w:val="22"/>
                <w:lang w:eastAsia="ru-RU"/>
              </w:rPr>
            </w:pPr>
            <w:r w:rsidRPr="00E72060">
              <w:rPr>
                <w:rFonts w:ascii="Times New Roman" w:eastAsia="Times New Roman" w:hAnsi="Times New Roman" w:cs="Times New Roman"/>
                <w:color w:val="000000"/>
                <w:sz w:val="22"/>
                <w:szCs w:val="22"/>
                <w:lang w:eastAsia="ru-RU"/>
              </w:rPr>
              <w:t>60 244 083</w:t>
            </w:r>
          </w:p>
        </w:tc>
      </w:tr>
    </w:tbl>
    <w:p w14:paraId="536EDBF5" w14:textId="77777777" w:rsidR="00E72060" w:rsidRDefault="00E72060" w:rsidP="00E72060">
      <w:pPr>
        <w:tabs>
          <w:tab w:val="left" w:pos="4086"/>
        </w:tabs>
        <w:spacing w:line="360" w:lineRule="auto"/>
        <w:jc w:val="both"/>
        <w:rPr>
          <w:rFonts w:ascii="Times New Roman" w:hAnsi="Times New Roman" w:cs="Times New Roman"/>
          <w:sz w:val="28"/>
          <w:szCs w:val="28"/>
          <w:lang w:val="uk-UA"/>
        </w:rPr>
      </w:pPr>
    </w:p>
    <w:p w14:paraId="5F0C7510" w14:textId="77777777" w:rsidR="00A408B7" w:rsidRDefault="00A408B7" w:rsidP="00433943">
      <w:pPr>
        <w:tabs>
          <w:tab w:val="left" w:pos="4086"/>
        </w:tabs>
        <w:spacing w:line="360" w:lineRule="auto"/>
        <w:jc w:val="both"/>
        <w:rPr>
          <w:rFonts w:ascii="Times New Roman" w:hAnsi="Times New Roman" w:cs="Times New Roman"/>
          <w:sz w:val="28"/>
          <w:szCs w:val="28"/>
          <w:lang w:val="uk-UA"/>
        </w:rPr>
      </w:pPr>
    </w:p>
    <w:p w14:paraId="7728CE0B"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7C500C19"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162AFB06"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5FD718CA"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59DB9EDD"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60EBE052"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0F0546E4"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5CE49B7A"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711E4F42"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7B10A962"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5C67C39D" w14:textId="29841631" w:rsidR="00B34617" w:rsidRDefault="00B34617" w:rsidP="00B34617">
      <w:pPr>
        <w:tabs>
          <w:tab w:val="left" w:pos="4086"/>
        </w:tabs>
        <w:spacing w:line="360" w:lineRule="auto"/>
        <w:jc w:val="right"/>
        <w:rPr>
          <w:rFonts w:ascii="Times New Roman" w:hAnsi="Times New Roman" w:cs="Times New Roman"/>
          <w:sz w:val="28"/>
          <w:szCs w:val="28"/>
          <w:lang w:val="uk-UA"/>
        </w:rPr>
      </w:pPr>
      <w:r w:rsidRPr="00433943">
        <w:rPr>
          <w:rFonts w:ascii="Times New Roman" w:hAnsi="Times New Roman" w:cs="Times New Roman"/>
          <w:sz w:val="28"/>
          <w:szCs w:val="28"/>
          <w:lang w:val="uk-UA"/>
        </w:rPr>
        <w:t xml:space="preserve">Додаток </w:t>
      </w:r>
      <w:r>
        <w:rPr>
          <w:rFonts w:ascii="Times New Roman" w:hAnsi="Times New Roman" w:cs="Times New Roman"/>
          <w:sz w:val="28"/>
          <w:szCs w:val="28"/>
          <w:lang w:val="uk-UA"/>
        </w:rPr>
        <w:t>Е</w:t>
      </w:r>
    </w:p>
    <w:p w14:paraId="13C8412B" w14:textId="6D33906C" w:rsidR="00B34617" w:rsidRDefault="00B34617" w:rsidP="00B34617">
      <w:pPr>
        <w:tabs>
          <w:tab w:val="left" w:pos="4086"/>
        </w:tabs>
        <w:spacing w:line="360" w:lineRule="auto"/>
        <w:jc w:val="center"/>
        <w:rPr>
          <w:rFonts w:ascii="Times New Roman" w:hAnsi="Times New Roman" w:cs="Times New Roman"/>
          <w:sz w:val="28"/>
          <w:szCs w:val="28"/>
          <w:lang w:val="uk-UA"/>
        </w:rPr>
      </w:pPr>
      <w:r w:rsidRPr="0020310E">
        <w:rPr>
          <w:rFonts w:ascii="Times New Roman" w:hAnsi="Times New Roman" w:cs="Times New Roman"/>
          <w:sz w:val="28"/>
          <w:szCs w:val="28"/>
          <w:lang w:val="uk-UA"/>
        </w:rPr>
        <w:t xml:space="preserve">Таблиця </w:t>
      </w:r>
      <w:r>
        <w:rPr>
          <w:rFonts w:ascii="Times New Roman" w:hAnsi="Times New Roman" w:cs="Times New Roman"/>
          <w:sz w:val="28"/>
          <w:szCs w:val="28"/>
          <w:lang w:val="uk-UA"/>
        </w:rPr>
        <w:t>Е</w:t>
      </w:r>
      <w:r w:rsidRPr="0020310E">
        <w:rPr>
          <w:rFonts w:ascii="Times New Roman" w:hAnsi="Times New Roman" w:cs="Times New Roman"/>
          <w:sz w:val="28"/>
          <w:szCs w:val="28"/>
          <w:lang w:val="uk-UA"/>
        </w:rPr>
        <w:t xml:space="preserve">.1 – </w:t>
      </w:r>
      <w:r w:rsidRPr="00433943">
        <w:rPr>
          <w:rFonts w:ascii="Times New Roman" w:hAnsi="Times New Roman" w:cs="Times New Roman"/>
          <w:sz w:val="28"/>
          <w:szCs w:val="28"/>
          <w:lang w:val="uk-UA"/>
        </w:rPr>
        <w:t>Баланс (Звіт про фінансовий стан) на 31.12.20</w:t>
      </w:r>
      <w:r>
        <w:rPr>
          <w:rFonts w:ascii="Times New Roman" w:hAnsi="Times New Roman" w:cs="Times New Roman"/>
          <w:sz w:val="28"/>
          <w:szCs w:val="28"/>
          <w:lang w:val="uk-UA"/>
        </w:rPr>
        <w:t>22</w:t>
      </w:r>
      <w:r w:rsidRPr="00433943">
        <w:rPr>
          <w:rFonts w:ascii="Times New Roman" w:hAnsi="Times New Roman" w:cs="Times New Roman"/>
          <w:sz w:val="28"/>
          <w:szCs w:val="28"/>
          <w:lang w:val="uk-UA"/>
        </w:rPr>
        <w:t xml:space="preserve"> p.</w:t>
      </w:r>
    </w:p>
    <w:tbl>
      <w:tblPr>
        <w:tblW w:w="9771" w:type="dxa"/>
        <w:tblLook w:val="04A0" w:firstRow="1" w:lastRow="0" w:firstColumn="1" w:lastColumn="0" w:noHBand="0" w:noVBand="1"/>
      </w:tblPr>
      <w:tblGrid>
        <w:gridCol w:w="3000"/>
        <w:gridCol w:w="2580"/>
        <w:gridCol w:w="2220"/>
        <w:gridCol w:w="1971"/>
      </w:tblGrid>
      <w:tr w:rsidR="00B34617" w:rsidRPr="00B34617" w14:paraId="27BCBC98" w14:textId="77777777" w:rsidTr="00B34617">
        <w:trPr>
          <w:trHeight w:val="750"/>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C35DDBD" w14:textId="77777777" w:rsidR="00B34617" w:rsidRPr="00B34617" w:rsidRDefault="00B34617" w:rsidP="00B34617">
            <w:pPr>
              <w:jc w:val="center"/>
              <w:rPr>
                <w:rFonts w:ascii="Times New Roman" w:eastAsia="Times New Roman" w:hAnsi="Times New Roman" w:cs="Times New Roman"/>
                <w:color w:val="000000"/>
                <w:sz w:val="21"/>
                <w:szCs w:val="21"/>
                <w:lang w:eastAsia="ru-RU"/>
              </w:rPr>
            </w:pPr>
            <w:r w:rsidRPr="00B34617">
              <w:rPr>
                <w:rFonts w:ascii="Times New Roman" w:eastAsia="Times New Roman" w:hAnsi="Times New Roman" w:cs="Times New Roman"/>
                <w:color w:val="000000"/>
                <w:sz w:val="21"/>
                <w:szCs w:val="21"/>
                <w:lang w:eastAsia="ru-RU"/>
              </w:rPr>
              <w:t>Актив</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9887D7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000000"/>
            </w:tcBorders>
            <w:shd w:val="clear" w:color="auto" w:fill="auto"/>
            <w:vAlign w:val="center"/>
            <w:hideMark/>
          </w:tcPr>
          <w:p w14:paraId="2441337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На початок </w:t>
            </w:r>
            <w:proofErr w:type="spellStart"/>
            <w:r w:rsidRPr="00B34617">
              <w:rPr>
                <w:rFonts w:ascii="Times New Roman" w:eastAsia="Times New Roman" w:hAnsi="Times New Roman" w:cs="Times New Roman"/>
                <w:color w:val="000000"/>
                <w:sz w:val="22"/>
                <w:szCs w:val="22"/>
                <w:lang w:eastAsia="ru-RU"/>
              </w:rPr>
              <w:t>звітного</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746026C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На </w:t>
            </w:r>
            <w:proofErr w:type="spellStart"/>
            <w:r w:rsidRPr="00B34617">
              <w:rPr>
                <w:rFonts w:ascii="Times New Roman" w:eastAsia="Times New Roman" w:hAnsi="Times New Roman" w:cs="Times New Roman"/>
                <w:color w:val="000000"/>
                <w:sz w:val="22"/>
                <w:szCs w:val="22"/>
                <w:lang w:eastAsia="ru-RU"/>
              </w:rPr>
              <w:t>кінець</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звітного</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періоду</w:t>
            </w:r>
            <w:proofErr w:type="spellEnd"/>
          </w:p>
        </w:tc>
      </w:tr>
      <w:tr w:rsidR="00B34617" w:rsidRPr="00B34617" w14:paraId="1D397F3C"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E9BE97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0E58305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6842E5E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w:t>
            </w:r>
          </w:p>
        </w:tc>
        <w:tc>
          <w:tcPr>
            <w:tcW w:w="1971" w:type="dxa"/>
            <w:tcBorders>
              <w:top w:val="nil"/>
              <w:left w:val="nil"/>
              <w:bottom w:val="single" w:sz="8" w:space="0" w:color="000000"/>
              <w:right w:val="single" w:sz="8" w:space="0" w:color="000000"/>
            </w:tcBorders>
            <w:shd w:val="clear" w:color="auto" w:fill="auto"/>
            <w:vAlign w:val="center"/>
            <w:hideMark/>
          </w:tcPr>
          <w:p w14:paraId="697A8B2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w:t>
            </w:r>
          </w:p>
        </w:tc>
      </w:tr>
      <w:tr w:rsidR="00B34617" w:rsidRPr="00B34617" w14:paraId="7DB0A62D" w14:textId="77777777" w:rsidTr="00B34617">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1D2E462"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I. </w:t>
            </w:r>
            <w:proofErr w:type="spellStart"/>
            <w:r w:rsidRPr="00B34617">
              <w:rPr>
                <w:rFonts w:ascii="Times New Roman" w:eastAsia="Times New Roman" w:hAnsi="Times New Roman" w:cs="Times New Roman"/>
                <w:color w:val="000000"/>
                <w:sz w:val="22"/>
                <w:szCs w:val="22"/>
                <w:lang w:eastAsia="ru-RU"/>
              </w:rPr>
              <w:t>Необоротні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290574C"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671D455"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57EB6C90"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78C6FF29" w14:textId="77777777" w:rsidTr="00B34617">
        <w:trPr>
          <w:trHeight w:val="5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CE412B1"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Нематеріальні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4AE045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1000</w:t>
            </w:r>
          </w:p>
        </w:tc>
        <w:tc>
          <w:tcPr>
            <w:tcW w:w="2220" w:type="dxa"/>
            <w:tcBorders>
              <w:top w:val="nil"/>
              <w:left w:val="nil"/>
              <w:bottom w:val="single" w:sz="8" w:space="0" w:color="000000"/>
              <w:right w:val="single" w:sz="8" w:space="0" w:color="000000"/>
            </w:tcBorders>
            <w:shd w:val="clear" w:color="auto" w:fill="auto"/>
            <w:vAlign w:val="center"/>
            <w:hideMark/>
          </w:tcPr>
          <w:p w14:paraId="32EA4B9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348 344</w:t>
            </w:r>
          </w:p>
        </w:tc>
        <w:tc>
          <w:tcPr>
            <w:tcW w:w="1971" w:type="dxa"/>
            <w:tcBorders>
              <w:top w:val="nil"/>
              <w:left w:val="nil"/>
              <w:bottom w:val="single" w:sz="8" w:space="0" w:color="000000"/>
              <w:right w:val="single" w:sz="8" w:space="0" w:color="000000"/>
            </w:tcBorders>
            <w:shd w:val="clear" w:color="auto" w:fill="auto"/>
            <w:vAlign w:val="center"/>
            <w:hideMark/>
          </w:tcPr>
          <w:p w14:paraId="61619CB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105 935</w:t>
            </w:r>
          </w:p>
        </w:tc>
      </w:tr>
      <w:tr w:rsidR="00B34617" w:rsidRPr="00B34617" w14:paraId="5027DFA2"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537B572"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первісна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38791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1001</w:t>
            </w:r>
          </w:p>
        </w:tc>
        <w:tc>
          <w:tcPr>
            <w:tcW w:w="2220" w:type="dxa"/>
            <w:tcBorders>
              <w:top w:val="nil"/>
              <w:left w:val="nil"/>
              <w:bottom w:val="single" w:sz="8" w:space="0" w:color="000000"/>
              <w:right w:val="single" w:sz="8" w:space="0" w:color="000000"/>
            </w:tcBorders>
            <w:shd w:val="clear" w:color="auto" w:fill="auto"/>
            <w:vAlign w:val="center"/>
            <w:hideMark/>
          </w:tcPr>
          <w:p w14:paraId="228ADE7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741 110</w:t>
            </w:r>
          </w:p>
        </w:tc>
        <w:tc>
          <w:tcPr>
            <w:tcW w:w="1971" w:type="dxa"/>
            <w:tcBorders>
              <w:top w:val="nil"/>
              <w:left w:val="nil"/>
              <w:bottom w:val="single" w:sz="8" w:space="0" w:color="000000"/>
              <w:right w:val="single" w:sz="8" w:space="0" w:color="000000"/>
            </w:tcBorders>
            <w:shd w:val="clear" w:color="auto" w:fill="auto"/>
            <w:vAlign w:val="center"/>
            <w:hideMark/>
          </w:tcPr>
          <w:p w14:paraId="44857D6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742 072</w:t>
            </w:r>
          </w:p>
        </w:tc>
      </w:tr>
      <w:tr w:rsidR="00B34617" w:rsidRPr="00B34617" w14:paraId="65ECCA19"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4BB2B2F"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накопичена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B74820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1002</w:t>
            </w:r>
          </w:p>
        </w:tc>
        <w:tc>
          <w:tcPr>
            <w:tcW w:w="2220" w:type="dxa"/>
            <w:tcBorders>
              <w:top w:val="nil"/>
              <w:left w:val="nil"/>
              <w:bottom w:val="single" w:sz="8" w:space="0" w:color="000000"/>
              <w:right w:val="single" w:sz="8" w:space="0" w:color="000000"/>
            </w:tcBorders>
            <w:shd w:val="clear" w:color="auto" w:fill="auto"/>
            <w:vAlign w:val="center"/>
            <w:hideMark/>
          </w:tcPr>
          <w:p w14:paraId="7FAD9CE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392 766</w:t>
            </w:r>
          </w:p>
        </w:tc>
        <w:tc>
          <w:tcPr>
            <w:tcW w:w="1971" w:type="dxa"/>
            <w:tcBorders>
              <w:top w:val="nil"/>
              <w:left w:val="nil"/>
              <w:bottom w:val="single" w:sz="8" w:space="0" w:color="000000"/>
              <w:right w:val="single" w:sz="8" w:space="0" w:color="000000"/>
            </w:tcBorders>
            <w:shd w:val="clear" w:color="auto" w:fill="auto"/>
            <w:vAlign w:val="center"/>
            <w:hideMark/>
          </w:tcPr>
          <w:p w14:paraId="42698A5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636 137</w:t>
            </w:r>
          </w:p>
        </w:tc>
      </w:tr>
      <w:tr w:rsidR="00B34617" w:rsidRPr="00B34617" w14:paraId="72E6B9A4"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8121E83"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Незавершені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капітальні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A2963F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1005</w:t>
            </w:r>
          </w:p>
        </w:tc>
        <w:tc>
          <w:tcPr>
            <w:tcW w:w="2220" w:type="dxa"/>
            <w:tcBorders>
              <w:top w:val="nil"/>
              <w:left w:val="nil"/>
              <w:bottom w:val="single" w:sz="8" w:space="0" w:color="000000"/>
              <w:right w:val="single" w:sz="8" w:space="0" w:color="000000"/>
            </w:tcBorders>
            <w:shd w:val="clear" w:color="auto" w:fill="auto"/>
            <w:vAlign w:val="center"/>
            <w:hideMark/>
          </w:tcPr>
          <w:p w14:paraId="20ED463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7 891 253</w:t>
            </w:r>
          </w:p>
        </w:tc>
        <w:tc>
          <w:tcPr>
            <w:tcW w:w="1971" w:type="dxa"/>
            <w:tcBorders>
              <w:top w:val="nil"/>
              <w:left w:val="nil"/>
              <w:bottom w:val="single" w:sz="8" w:space="0" w:color="000000"/>
              <w:right w:val="single" w:sz="8" w:space="0" w:color="000000"/>
            </w:tcBorders>
            <w:shd w:val="clear" w:color="auto" w:fill="auto"/>
            <w:vAlign w:val="center"/>
            <w:hideMark/>
          </w:tcPr>
          <w:p w14:paraId="49AC528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3 875 963</w:t>
            </w:r>
          </w:p>
        </w:tc>
      </w:tr>
      <w:tr w:rsidR="00B34617" w:rsidRPr="00B34617" w14:paraId="1D26AFEF"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86CB60D"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Основні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засоби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D90D2B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1010</w:t>
            </w:r>
          </w:p>
        </w:tc>
        <w:tc>
          <w:tcPr>
            <w:tcW w:w="2220" w:type="dxa"/>
            <w:tcBorders>
              <w:top w:val="nil"/>
              <w:left w:val="nil"/>
              <w:bottom w:val="single" w:sz="8" w:space="0" w:color="000000"/>
              <w:right w:val="single" w:sz="8" w:space="0" w:color="000000"/>
            </w:tcBorders>
            <w:shd w:val="clear" w:color="auto" w:fill="auto"/>
            <w:vAlign w:val="center"/>
            <w:hideMark/>
          </w:tcPr>
          <w:p w14:paraId="57F1511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51 945 454</w:t>
            </w:r>
          </w:p>
        </w:tc>
        <w:tc>
          <w:tcPr>
            <w:tcW w:w="1971" w:type="dxa"/>
            <w:tcBorders>
              <w:top w:val="nil"/>
              <w:left w:val="nil"/>
              <w:bottom w:val="single" w:sz="8" w:space="0" w:color="000000"/>
              <w:right w:val="single" w:sz="8" w:space="0" w:color="000000"/>
            </w:tcBorders>
            <w:shd w:val="clear" w:color="auto" w:fill="auto"/>
            <w:vAlign w:val="center"/>
            <w:hideMark/>
          </w:tcPr>
          <w:p w14:paraId="5FC17EB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18 996 729</w:t>
            </w:r>
          </w:p>
        </w:tc>
      </w:tr>
      <w:tr w:rsidR="00B34617" w:rsidRPr="00B34617" w14:paraId="04C25548"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03836EB"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первісна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79FC01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1011</w:t>
            </w:r>
          </w:p>
        </w:tc>
        <w:tc>
          <w:tcPr>
            <w:tcW w:w="2220" w:type="dxa"/>
            <w:tcBorders>
              <w:top w:val="nil"/>
              <w:left w:val="nil"/>
              <w:bottom w:val="single" w:sz="8" w:space="0" w:color="000000"/>
              <w:right w:val="single" w:sz="8" w:space="0" w:color="000000"/>
            </w:tcBorders>
            <w:shd w:val="clear" w:color="auto" w:fill="auto"/>
            <w:vAlign w:val="center"/>
            <w:hideMark/>
          </w:tcPr>
          <w:p w14:paraId="06983F3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122 510 787</w:t>
            </w:r>
          </w:p>
        </w:tc>
        <w:tc>
          <w:tcPr>
            <w:tcW w:w="1971" w:type="dxa"/>
            <w:tcBorders>
              <w:top w:val="nil"/>
              <w:left w:val="nil"/>
              <w:bottom w:val="single" w:sz="8" w:space="0" w:color="000000"/>
              <w:right w:val="single" w:sz="8" w:space="0" w:color="000000"/>
            </w:tcBorders>
            <w:shd w:val="clear" w:color="auto" w:fill="auto"/>
            <w:vAlign w:val="center"/>
            <w:hideMark/>
          </w:tcPr>
          <w:p w14:paraId="19BD0DA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125 500 198</w:t>
            </w:r>
          </w:p>
        </w:tc>
      </w:tr>
      <w:tr w:rsidR="00B34617" w:rsidRPr="00B34617" w14:paraId="02B97DE7"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4E5DCF"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F719FF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1012</w:t>
            </w:r>
          </w:p>
        </w:tc>
        <w:tc>
          <w:tcPr>
            <w:tcW w:w="2220" w:type="dxa"/>
            <w:tcBorders>
              <w:top w:val="nil"/>
              <w:left w:val="nil"/>
              <w:bottom w:val="single" w:sz="8" w:space="0" w:color="000000"/>
              <w:right w:val="single" w:sz="8" w:space="0" w:color="000000"/>
            </w:tcBorders>
            <w:shd w:val="clear" w:color="auto" w:fill="auto"/>
            <w:vAlign w:val="center"/>
            <w:hideMark/>
          </w:tcPr>
          <w:p w14:paraId="1511E74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70 565 333</w:t>
            </w:r>
          </w:p>
        </w:tc>
        <w:tc>
          <w:tcPr>
            <w:tcW w:w="1971" w:type="dxa"/>
            <w:tcBorders>
              <w:top w:val="nil"/>
              <w:left w:val="nil"/>
              <w:bottom w:val="single" w:sz="8" w:space="0" w:color="000000"/>
              <w:right w:val="single" w:sz="8" w:space="0" w:color="000000"/>
            </w:tcBorders>
            <w:shd w:val="clear" w:color="auto" w:fill="auto"/>
            <w:vAlign w:val="center"/>
            <w:hideMark/>
          </w:tcPr>
          <w:p w14:paraId="6AE2328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106 503 469</w:t>
            </w:r>
          </w:p>
        </w:tc>
      </w:tr>
      <w:tr w:rsidR="00B34617" w:rsidRPr="00B34617" w14:paraId="2307ECFC"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1FA903"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Інвестиційна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нерухомість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6A3A45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1015</w:t>
            </w:r>
          </w:p>
        </w:tc>
        <w:tc>
          <w:tcPr>
            <w:tcW w:w="2220" w:type="dxa"/>
            <w:tcBorders>
              <w:top w:val="nil"/>
              <w:left w:val="nil"/>
              <w:bottom w:val="single" w:sz="8" w:space="0" w:color="000000"/>
              <w:right w:val="single" w:sz="8" w:space="0" w:color="000000"/>
            </w:tcBorders>
            <w:shd w:val="clear" w:color="auto" w:fill="auto"/>
            <w:vAlign w:val="center"/>
            <w:hideMark/>
          </w:tcPr>
          <w:p w14:paraId="5EE597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2 395</w:t>
            </w:r>
          </w:p>
        </w:tc>
        <w:tc>
          <w:tcPr>
            <w:tcW w:w="1971" w:type="dxa"/>
            <w:tcBorders>
              <w:top w:val="nil"/>
              <w:left w:val="nil"/>
              <w:bottom w:val="single" w:sz="8" w:space="0" w:color="000000"/>
              <w:right w:val="single" w:sz="8" w:space="0" w:color="000000"/>
            </w:tcBorders>
            <w:shd w:val="clear" w:color="auto" w:fill="auto"/>
            <w:vAlign w:val="center"/>
            <w:hideMark/>
          </w:tcPr>
          <w:p w14:paraId="28F390D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715</w:t>
            </w:r>
          </w:p>
        </w:tc>
      </w:tr>
      <w:tr w:rsidR="00B34617" w:rsidRPr="00B34617" w14:paraId="046CD964" w14:textId="77777777" w:rsidTr="00B34617">
        <w:trPr>
          <w:trHeight w:val="28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21B3C78"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первісна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EB6E8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1016</w:t>
            </w:r>
          </w:p>
        </w:tc>
        <w:tc>
          <w:tcPr>
            <w:tcW w:w="2220" w:type="dxa"/>
            <w:tcBorders>
              <w:top w:val="nil"/>
              <w:left w:val="nil"/>
              <w:bottom w:val="single" w:sz="8" w:space="0" w:color="000000"/>
              <w:right w:val="single" w:sz="8" w:space="0" w:color="000000"/>
            </w:tcBorders>
            <w:shd w:val="clear" w:color="auto" w:fill="auto"/>
            <w:vAlign w:val="center"/>
            <w:hideMark/>
          </w:tcPr>
          <w:p w14:paraId="07FD28D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7 638</w:t>
            </w:r>
          </w:p>
        </w:tc>
        <w:tc>
          <w:tcPr>
            <w:tcW w:w="1971" w:type="dxa"/>
            <w:tcBorders>
              <w:top w:val="nil"/>
              <w:left w:val="nil"/>
              <w:bottom w:val="single" w:sz="8" w:space="0" w:color="000000"/>
              <w:right w:val="single" w:sz="8" w:space="0" w:color="000000"/>
            </w:tcBorders>
            <w:shd w:val="clear" w:color="auto" w:fill="auto"/>
            <w:vAlign w:val="center"/>
            <w:hideMark/>
          </w:tcPr>
          <w:p w14:paraId="16137B4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7 128</w:t>
            </w:r>
          </w:p>
        </w:tc>
      </w:tr>
      <w:tr w:rsidR="00B34617" w:rsidRPr="00B34617" w14:paraId="6784E1EC"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EDC8434"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знос</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CC8A5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1017</w:t>
            </w:r>
          </w:p>
        </w:tc>
        <w:tc>
          <w:tcPr>
            <w:tcW w:w="2220" w:type="dxa"/>
            <w:tcBorders>
              <w:top w:val="nil"/>
              <w:left w:val="nil"/>
              <w:bottom w:val="single" w:sz="8" w:space="0" w:color="000000"/>
              <w:right w:val="single" w:sz="8" w:space="0" w:color="000000"/>
            </w:tcBorders>
            <w:shd w:val="clear" w:color="auto" w:fill="auto"/>
            <w:vAlign w:val="center"/>
            <w:hideMark/>
          </w:tcPr>
          <w:p w14:paraId="4883997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5 243</w:t>
            </w:r>
          </w:p>
        </w:tc>
        <w:tc>
          <w:tcPr>
            <w:tcW w:w="1971" w:type="dxa"/>
            <w:tcBorders>
              <w:top w:val="nil"/>
              <w:left w:val="nil"/>
              <w:bottom w:val="single" w:sz="8" w:space="0" w:color="000000"/>
              <w:right w:val="single" w:sz="8" w:space="0" w:color="000000"/>
            </w:tcBorders>
            <w:shd w:val="clear" w:color="auto" w:fill="auto"/>
            <w:vAlign w:val="center"/>
            <w:hideMark/>
          </w:tcPr>
          <w:p w14:paraId="7BA4420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6 413</w:t>
            </w:r>
          </w:p>
        </w:tc>
      </w:tr>
      <w:tr w:rsidR="00B34617" w:rsidRPr="00B34617" w14:paraId="604EC49B" w14:textId="77777777" w:rsidTr="00B34617">
        <w:trPr>
          <w:trHeight w:val="84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FDC1889"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біологічні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A63EF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1020</w:t>
            </w:r>
          </w:p>
        </w:tc>
        <w:tc>
          <w:tcPr>
            <w:tcW w:w="2220" w:type="dxa"/>
            <w:tcBorders>
              <w:top w:val="nil"/>
              <w:left w:val="nil"/>
              <w:bottom w:val="single" w:sz="8" w:space="0" w:color="000000"/>
              <w:right w:val="single" w:sz="8" w:space="0" w:color="000000"/>
            </w:tcBorders>
            <w:shd w:val="clear" w:color="auto" w:fill="auto"/>
            <w:vAlign w:val="center"/>
            <w:hideMark/>
          </w:tcPr>
          <w:p w14:paraId="29CBA6F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4D0FB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38BC67F"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8D96897"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первісна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вартість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78E537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1021</w:t>
            </w:r>
          </w:p>
        </w:tc>
        <w:tc>
          <w:tcPr>
            <w:tcW w:w="2220" w:type="dxa"/>
            <w:tcBorders>
              <w:top w:val="nil"/>
              <w:left w:val="nil"/>
              <w:bottom w:val="single" w:sz="8" w:space="0" w:color="000000"/>
              <w:right w:val="single" w:sz="8" w:space="0" w:color="000000"/>
            </w:tcBorders>
            <w:shd w:val="clear" w:color="auto" w:fill="auto"/>
            <w:vAlign w:val="center"/>
            <w:hideMark/>
          </w:tcPr>
          <w:p w14:paraId="0A255B5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62EFC2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5F3F916"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44AD2AD"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накопичена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амортизація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580F6D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1022</w:t>
            </w:r>
          </w:p>
        </w:tc>
        <w:tc>
          <w:tcPr>
            <w:tcW w:w="2220" w:type="dxa"/>
            <w:tcBorders>
              <w:top w:val="nil"/>
              <w:left w:val="nil"/>
              <w:bottom w:val="single" w:sz="8" w:space="0" w:color="000000"/>
              <w:right w:val="single" w:sz="8" w:space="0" w:color="000000"/>
            </w:tcBorders>
            <w:shd w:val="clear" w:color="auto" w:fill="auto"/>
            <w:vAlign w:val="center"/>
            <w:hideMark/>
          </w:tcPr>
          <w:p w14:paraId="7F8A4E3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7E7E2C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58ECCA19" w14:textId="77777777" w:rsidTr="00B34617">
        <w:trPr>
          <w:trHeight w:val="6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BA78028"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фінансові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інвестиції</w:t>
            </w:r>
            <w:proofErr w:type="spellEnd"/>
            <w:r w:rsidRPr="00B3461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73EC5D17"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4DBC1E09" w14:textId="77777777" w:rsidR="00B34617" w:rsidRPr="00B34617" w:rsidRDefault="00B34617" w:rsidP="00B34617">
            <w:pPr>
              <w:jc w:val="cente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44D921A7" w14:textId="77777777" w:rsidR="00B34617" w:rsidRPr="00B34617" w:rsidRDefault="00B34617" w:rsidP="00B34617">
            <w:pPr>
              <w:jc w:val="cente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7436CD96" w14:textId="77777777" w:rsidTr="00B34617">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0F121766"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які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обліковуються</w:t>
            </w:r>
            <w:proofErr w:type="spellEnd"/>
            <w:r w:rsidRPr="00B34617">
              <w:rPr>
                <w:rFonts w:ascii="Times New Roman" w:eastAsia="Times New Roman" w:hAnsi="Times New Roman" w:cs="Times New Roman"/>
                <w:color w:val="000000"/>
                <w:sz w:val="22"/>
                <w:szCs w:val="22"/>
                <w:lang w:eastAsia="ru-RU"/>
              </w:rPr>
              <w:t xml:space="preserve"> за методом </w:t>
            </w:r>
            <w:proofErr w:type="spellStart"/>
            <w:r w:rsidRPr="00B34617">
              <w:rPr>
                <w:rFonts w:ascii="Times New Roman" w:eastAsia="Times New Roman" w:hAnsi="Times New Roman" w:cs="Times New Roman"/>
                <w:color w:val="000000"/>
                <w:sz w:val="22"/>
                <w:szCs w:val="22"/>
                <w:lang w:eastAsia="ru-RU"/>
              </w:rPr>
              <w:t>участі</w:t>
            </w:r>
            <w:proofErr w:type="spellEnd"/>
            <w:r w:rsidRPr="00B34617">
              <w:rPr>
                <w:rFonts w:ascii="Times New Roman" w:eastAsia="Times New Roman" w:hAnsi="Times New Roman" w:cs="Times New Roman"/>
                <w:color w:val="000000"/>
                <w:sz w:val="22"/>
                <w:szCs w:val="22"/>
                <w:lang w:eastAsia="ru-RU"/>
              </w:rPr>
              <w:t xml:space="preserve"> в </w:t>
            </w:r>
            <w:proofErr w:type="spellStart"/>
            <w:r w:rsidRPr="00B34617">
              <w:rPr>
                <w:rFonts w:ascii="Times New Roman" w:eastAsia="Times New Roman" w:hAnsi="Times New Roman" w:cs="Times New Roman"/>
                <w:color w:val="000000"/>
                <w:sz w:val="22"/>
                <w:szCs w:val="22"/>
                <w:lang w:eastAsia="ru-RU"/>
              </w:rPr>
              <w:t>капіталі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інших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підприємств</w:t>
            </w:r>
            <w:proofErr w:type="spellEnd"/>
          </w:p>
        </w:tc>
        <w:tc>
          <w:tcPr>
            <w:tcW w:w="2580" w:type="dxa"/>
            <w:tcBorders>
              <w:top w:val="nil"/>
              <w:left w:val="nil"/>
              <w:bottom w:val="nil"/>
              <w:right w:val="single" w:sz="8" w:space="0" w:color="000000"/>
            </w:tcBorders>
            <w:shd w:val="clear" w:color="auto" w:fill="auto"/>
            <w:vAlign w:val="center"/>
            <w:hideMark/>
          </w:tcPr>
          <w:p w14:paraId="4418504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1030</w:t>
            </w:r>
          </w:p>
        </w:tc>
        <w:tc>
          <w:tcPr>
            <w:tcW w:w="2220" w:type="dxa"/>
            <w:tcBorders>
              <w:top w:val="nil"/>
              <w:left w:val="nil"/>
              <w:bottom w:val="nil"/>
              <w:right w:val="single" w:sz="8" w:space="0" w:color="000000"/>
            </w:tcBorders>
            <w:shd w:val="clear" w:color="auto" w:fill="auto"/>
            <w:vAlign w:val="center"/>
            <w:hideMark/>
          </w:tcPr>
          <w:p w14:paraId="73CBFA9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735A8F4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E7D1007" w14:textId="77777777" w:rsidTr="00B34617">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579E202"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фінансові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інвестиції</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5FE063E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1035</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3E668F6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7F9767F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23B3CC3" w14:textId="77777777" w:rsidTr="00B34617">
        <w:trPr>
          <w:trHeight w:val="82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EDCC285"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дебіторська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61F4A6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1040</w:t>
            </w:r>
          </w:p>
        </w:tc>
        <w:tc>
          <w:tcPr>
            <w:tcW w:w="2220" w:type="dxa"/>
            <w:tcBorders>
              <w:top w:val="nil"/>
              <w:left w:val="nil"/>
              <w:bottom w:val="single" w:sz="8" w:space="0" w:color="000000"/>
              <w:right w:val="single" w:sz="8" w:space="0" w:color="000000"/>
            </w:tcBorders>
            <w:shd w:val="clear" w:color="auto" w:fill="auto"/>
            <w:vAlign w:val="center"/>
            <w:hideMark/>
          </w:tcPr>
          <w:p w14:paraId="7975FBF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E50864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FBE2040" w14:textId="77777777" w:rsidTr="00B34617">
        <w:trPr>
          <w:trHeight w:val="9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596D3D1"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Відстрочені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податкові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648BDA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1045</w:t>
            </w:r>
          </w:p>
        </w:tc>
        <w:tc>
          <w:tcPr>
            <w:tcW w:w="2220" w:type="dxa"/>
            <w:tcBorders>
              <w:top w:val="nil"/>
              <w:left w:val="nil"/>
              <w:bottom w:val="single" w:sz="8" w:space="0" w:color="000000"/>
              <w:right w:val="single" w:sz="8" w:space="0" w:color="000000"/>
            </w:tcBorders>
            <w:shd w:val="clear" w:color="auto" w:fill="auto"/>
            <w:vAlign w:val="center"/>
            <w:hideMark/>
          </w:tcPr>
          <w:p w14:paraId="4F9FDF5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348179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F7B8EB4"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BE7FEA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Гудвіл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E2150D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1050</w:t>
            </w:r>
          </w:p>
        </w:tc>
        <w:tc>
          <w:tcPr>
            <w:tcW w:w="2220" w:type="dxa"/>
            <w:tcBorders>
              <w:top w:val="nil"/>
              <w:left w:val="nil"/>
              <w:bottom w:val="single" w:sz="8" w:space="0" w:color="000000"/>
              <w:right w:val="single" w:sz="8" w:space="0" w:color="000000"/>
            </w:tcBorders>
            <w:shd w:val="clear" w:color="auto" w:fill="auto"/>
            <w:vAlign w:val="center"/>
            <w:hideMark/>
          </w:tcPr>
          <w:p w14:paraId="2F2731D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DAF772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F9AD7F5" w14:textId="77777777" w:rsidTr="00B34617">
        <w:trPr>
          <w:trHeight w:val="615"/>
        </w:trPr>
        <w:tc>
          <w:tcPr>
            <w:tcW w:w="3000" w:type="dxa"/>
            <w:tcBorders>
              <w:top w:val="nil"/>
              <w:left w:val="single" w:sz="8" w:space="0" w:color="000000"/>
              <w:bottom w:val="nil"/>
              <w:right w:val="single" w:sz="8" w:space="0" w:color="000000"/>
            </w:tcBorders>
            <w:shd w:val="clear" w:color="auto" w:fill="auto"/>
            <w:vAlign w:val="center"/>
            <w:hideMark/>
          </w:tcPr>
          <w:p w14:paraId="621E6050"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Відстрочені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аквізиційні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витрати</w:t>
            </w:r>
            <w:proofErr w:type="spellEnd"/>
          </w:p>
        </w:tc>
        <w:tc>
          <w:tcPr>
            <w:tcW w:w="2580" w:type="dxa"/>
            <w:tcBorders>
              <w:top w:val="nil"/>
              <w:left w:val="nil"/>
              <w:bottom w:val="nil"/>
              <w:right w:val="single" w:sz="8" w:space="0" w:color="000000"/>
            </w:tcBorders>
            <w:shd w:val="clear" w:color="auto" w:fill="auto"/>
            <w:vAlign w:val="center"/>
            <w:hideMark/>
          </w:tcPr>
          <w:p w14:paraId="4261BD7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1060</w:t>
            </w:r>
          </w:p>
        </w:tc>
        <w:tc>
          <w:tcPr>
            <w:tcW w:w="2220" w:type="dxa"/>
            <w:tcBorders>
              <w:top w:val="nil"/>
              <w:left w:val="nil"/>
              <w:bottom w:val="nil"/>
              <w:right w:val="single" w:sz="8" w:space="0" w:color="000000"/>
            </w:tcBorders>
            <w:shd w:val="clear" w:color="auto" w:fill="auto"/>
            <w:vAlign w:val="center"/>
            <w:hideMark/>
          </w:tcPr>
          <w:p w14:paraId="3AAF823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7A23199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0F1291DC" w14:textId="77777777" w:rsidTr="00B34617">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25B9AC2"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Залишок</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коштів</w:t>
            </w:r>
            <w:proofErr w:type="spellEnd"/>
            <w:r w:rsidRPr="00B34617">
              <w:rPr>
                <w:rFonts w:ascii="Times New Roman" w:eastAsia="Times New Roman" w:hAnsi="Times New Roman" w:cs="Times New Roman"/>
                <w:color w:val="000000"/>
                <w:sz w:val="22"/>
                <w:szCs w:val="22"/>
                <w:lang w:eastAsia="ru-RU"/>
              </w:rPr>
              <w:t xml:space="preserve"> у </w:t>
            </w:r>
            <w:proofErr w:type="spellStart"/>
            <w:r w:rsidRPr="00B34617">
              <w:rPr>
                <w:rFonts w:ascii="Times New Roman" w:eastAsia="Times New Roman" w:hAnsi="Times New Roman" w:cs="Times New Roman"/>
                <w:color w:val="000000"/>
                <w:sz w:val="22"/>
                <w:szCs w:val="22"/>
                <w:lang w:eastAsia="ru-RU"/>
              </w:rPr>
              <w:t>централізованих</w:t>
            </w:r>
            <w:proofErr w:type="spellEnd"/>
            <w:r w:rsidRPr="00B34617">
              <w:rPr>
                <w:rFonts w:ascii="Times New Roman" w:eastAsia="Times New Roman" w:hAnsi="Times New Roman" w:cs="Times New Roman"/>
                <w:color w:val="000000"/>
                <w:sz w:val="22"/>
                <w:szCs w:val="22"/>
                <w:lang w:eastAsia="ru-RU"/>
              </w:rPr>
              <w:t xml:space="preserve"> </w:t>
            </w:r>
            <w:proofErr w:type="spellStart"/>
            <w:proofErr w:type="gramStart"/>
            <w:r w:rsidRPr="00B34617">
              <w:rPr>
                <w:rFonts w:ascii="Times New Roman" w:eastAsia="Times New Roman" w:hAnsi="Times New Roman" w:cs="Times New Roman"/>
                <w:color w:val="000000"/>
                <w:sz w:val="22"/>
                <w:szCs w:val="22"/>
                <w:lang w:eastAsia="ru-RU"/>
              </w:rPr>
              <w:t>страхових</w:t>
            </w:r>
            <w:proofErr w:type="spellEnd"/>
            <w:r w:rsidRPr="00B34617">
              <w:rPr>
                <w:rFonts w:ascii="Times New Roman" w:eastAsia="Times New Roman" w:hAnsi="Times New Roman" w:cs="Times New Roman"/>
                <w:color w:val="000000"/>
                <w:sz w:val="22"/>
                <w:szCs w:val="22"/>
                <w:lang w:eastAsia="ru-RU"/>
              </w:rPr>
              <w:t xml:space="preserve">  фондах</w:t>
            </w:r>
            <w:proofErr w:type="gram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6F4CECA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1065</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751EA26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3348E8A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52F0238D"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6725F11"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необоротні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CB5E73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1090</w:t>
            </w:r>
          </w:p>
        </w:tc>
        <w:tc>
          <w:tcPr>
            <w:tcW w:w="2220" w:type="dxa"/>
            <w:tcBorders>
              <w:top w:val="nil"/>
              <w:left w:val="nil"/>
              <w:bottom w:val="single" w:sz="8" w:space="0" w:color="000000"/>
              <w:right w:val="single" w:sz="8" w:space="0" w:color="000000"/>
            </w:tcBorders>
            <w:shd w:val="clear" w:color="auto" w:fill="auto"/>
            <w:vAlign w:val="center"/>
            <w:hideMark/>
          </w:tcPr>
          <w:p w14:paraId="6974133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51287C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04E5A51B" w14:textId="77777777" w:rsidTr="00B34617">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90C9E3"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Усього</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розділом</w:t>
            </w:r>
            <w:proofErr w:type="spellEnd"/>
            <w:r w:rsidRPr="00B34617">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0A9DF85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1095</w:t>
            </w:r>
          </w:p>
        </w:tc>
        <w:tc>
          <w:tcPr>
            <w:tcW w:w="2220" w:type="dxa"/>
            <w:tcBorders>
              <w:top w:val="nil"/>
              <w:left w:val="nil"/>
              <w:bottom w:val="single" w:sz="8" w:space="0" w:color="000000"/>
              <w:right w:val="single" w:sz="8" w:space="0" w:color="000000"/>
            </w:tcBorders>
            <w:shd w:val="clear" w:color="auto" w:fill="auto"/>
            <w:vAlign w:val="center"/>
            <w:hideMark/>
          </w:tcPr>
          <w:p w14:paraId="694DB4A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60 187 446</w:t>
            </w:r>
          </w:p>
        </w:tc>
        <w:tc>
          <w:tcPr>
            <w:tcW w:w="1971" w:type="dxa"/>
            <w:tcBorders>
              <w:top w:val="nil"/>
              <w:left w:val="nil"/>
              <w:bottom w:val="single" w:sz="8" w:space="0" w:color="000000"/>
              <w:right w:val="single" w:sz="8" w:space="0" w:color="000000"/>
            </w:tcBorders>
            <w:shd w:val="clear" w:color="auto" w:fill="auto"/>
            <w:vAlign w:val="center"/>
            <w:hideMark/>
          </w:tcPr>
          <w:p w14:paraId="6518D66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22 979 342</w:t>
            </w:r>
          </w:p>
        </w:tc>
      </w:tr>
      <w:tr w:rsidR="00B34617" w:rsidRPr="00B34617" w14:paraId="714B495A" w14:textId="77777777" w:rsidTr="00B34617">
        <w:trPr>
          <w:trHeight w:val="750"/>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89663A2"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II. </w:t>
            </w:r>
            <w:proofErr w:type="spellStart"/>
            <w:r w:rsidRPr="00B34617">
              <w:rPr>
                <w:rFonts w:ascii="Times New Roman" w:eastAsia="Times New Roman" w:hAnsi="Times New Roman" w:cs="Times New Roman"/>
                <w:color w:val="000000"/>
                <w:sz w:val="22"/>
                <w:szCs w:val="22"/>
                <w:lang w:eastAsia="ru-RU"/>
              </w:rPr>
              <w:t>Оборотні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5C78F9DE"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2816A672"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07FC335E"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7EDE794B"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04A0857"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Запаси</w:t>
            </w:r>
          </w:p>
        </w:tc>
        <w:tc>
          <w:tcPr>
            <w:tcW w:w="2580" w:type="dxa"/>
            <w:tcBorders>
              <w:top w:val="nil"/>
              <w:left w:val="nil"/>
              <w:bottom w:val="single" w:sz="8" w:space="0" w:color="000000"/>
              <w:right w:val="single" w:sz="8" w:space="0" w:color="000000"/>
            </w:tcBorders>
            <w:shd w:val="clear" w:color="auto" w:fill="auto"/>
            <w:vAlign w:val="center"/>
            <w:hideMark/>
          </w:tcPr>
          <w:p w14:paraId="632EDB2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1100</w:t>
            </w:r>
          </w:p>
        </w:tc>
        <w:tc>
          <w:tcPr>
            <w:tcW w:w="2220" w:type="dxa"/>
            <w:tcBorders>
              <w:top w:val="nil"/>
              <w:left w:val="nil"/>
              <w:bottom w:val="single" w:sz="8" w:space="0" w:color="000000"/>
              <w:right w:val="single" w:sz="8" w:space="0" w:color="000000"/>
            </w:tcBorders>
            <w:shd w:val="clear" w:color="auto" w:fill="auto"/>
            <w:vAlign w:val="center"/>
            <w:hideMark/>
          </w:tcPr>
          <w:p w14:paraId="179B4B0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14 495 239</w:t>
            </w:r>
          </w:p>
        </w:tc>
        <w:tc>
          <w:tcPr>
            <w:tcW w:w="1971" w:type="dxa"/>
            <w:tcBorders>
              <w:top w:val="nil"/>
              <w:left w:val="nil"/>
              <w:bottom w:val="single" w:sz="8" w:space="0" w:color="000000"/>
              <w:right w:val="single" w:sz="8" w:space="0" w:color="000000"/>
            </w:tcBorders>
            <w:shd w:val="clear" w:color="auto" w:fill="auto"/>
            <w:vAlign w:val="center"/>
            <w:hideMark/>
          </w:tcPr>
          <w:p w14:paraId="3B99304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14 021 719</w:t>
            </w:r>
          </w:p>
        </w:tc>
      </w:tr>
      <w:tr w:rsidR="00B34617" w:rsidRPr="00B34617" w14:paraId="209FB5FF"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7E04076"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Виробничі</w:t>
            </w:r>
            <w:proofErr w:type="spellEnd"/>
            <w:r w:rsidRPr="00B34617">
              <w:rPr>
                <w:rFonts w:ascii="Times New Roman" w:eastAsia="Times New Roman" w:hAnsi="Times New Roman" w:cs="Times New Roman"/>
                <w:color w:val="000000"/>
                <w:sz w:val="22"/>
                <w:szCs w:val="22"/>
                <w:lang w:eastAsia="ru-RU"/>
              </w:rPr>
              <w:t xml:space="preserve"> запаси</w:t>
            </w:r>
          </w:p>
        </w:tc>
        <w:tc>
          <w:tcPr>
            <w:tcW w:w="2580" w:type="dxa"/>
            <w:tcBorders>
              <w:top w:val="nil"/>
              <w:left w:val="nil"/>
              <w:bottom w:val="single" w:sz="8" w:space="0" w:color="000000"/>
              <w:right w:val="single" w:sz="8" w:space="0" w:color="000000"/>
            </w:tcBorders>
            <w:shd w:val="clear" w:color="auto" w:fill="auto"/>
            <w:vAlign w:val="center"/>
            <w:hideMark/>
          </w:tcPr>
          <w:p w14:paraId="3115BF6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1101</w:t>
            </w:r>
          </w:p>
        </w:tc>
        <w:tc>
          <w:tcPr>
            <w:tcW w:w="2220" w:type="dxa"/>
            <w:tcBorders>
              <w:top w:val="nil"/>
              <w:left w:val="nil"/>
              <w:bottom w:val="single" w:sz="8" w:space="0" w:color="000000"/>
              <w:right w:val="single" w:sz="8" w:space="0" w:color="000000"/>
            </w:tcBorders>
            <w:shd w:val="clear" w:color="auto" w:fill="auto"/>
            <w:vAlign w:val="center"/>
            <w:hideMark/>
          </w:tcPr>
          <w:p w14:paraId="2A5D297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7 998 966</w:t>
            </w:r>
          </w:p>
        </w:tc>
        <w:tc>
          <w:tcPr>
            <w:tcW w:w="1971" w:type="dxa"/>
            <w:tcBorders>
              <w:top w:val="nil"/>
              <w:left w:val="nil"/>
              <w:bottom w:val="single" w:sz="8" w:space="0" w:color="000000"/>
              <w:right w:val="single" w:sz="8" w:space="0" w:color="000000"/>
            </w:tcBorders>
            <w:shd w:val="clear" w:color="auto" w:fill="auto"/>
            <w:vAlign w:val="center"/>
            <w:hideMark/>
          </w:tcPr>
          <w:p w14:paraId="530C79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6 416 427</w:t>
            </w:r>
          </w:p>
        </w:tc>
      </w:tr>
      <w:tr w:rsidR="00B34617" w:rsidRPr="00B34617" w14:paraId="13046754" w14:textId="77777777" w:rsidTr="00B34617">
        <w:trPr>
          <w:trHeight w:val="34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A15ABB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Незавершене</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виробництво</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C69482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1102</w:t>
            </w:r>
          </w:p>
        </w:tc>
        <w:tc>
          <w:tcPr>
            <w:tcW w:w="2220" w:type="dxa"/>
            <w:tcBorders>
              <w:top w:val="nil"/>
              <w:left w:val="nil"/>
              <w:bottom w:val="single" w:sz="8" w:space="0" w:color="000000"/>
              <w:right w:val="single" w:sz="8" w:space="0" w:color="000000"/>
            </w:tcBorders>
            <w:shd w:val="clear" w:color="auto" w:fill="auto"/>
            <w:vAlign w:val="center"/>
            <w:hideMark/>
          </w:tcPr>
          <w:p w14:paraId="0E029EC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4 277 458</w:t>
            </w:r>
          </w:p>
        </w:tc>
        <w:tc>
          <w:tcPr>
            <w:tcW w:w="1971" w:type="dxa"/>
            <w:tcBorders>
              <w:top w:val="nil"/>
              <w:left w:val="nil"/>
              <w:bottom w:val="single" w:sz="8" w:space="0" w:color="000000"/>
              <w:right w:val="single" w:sz="8" w:space="0" w:color="000000"/>
            </w:tcBorders>
            <w:shd w:val="clear" w:color="auto" w:fill="auto"/>
            <w:vAlign w:val="center"/>
            <w:hideMark/>
          </w:tcPr>
          <w:p w14:paraId="1591BCC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6 893 670</w:t>
            </w:r>
          </w:p>
        </w:tc>
      </w:tr>
      <w:tr w:rsidR="00B34617" w:rsidRPr="00B34617" w14:paraId="5C297DA3"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AFCC21B"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Готова </w:t>
            </w:r>
            <w:proofErr w:type="spellStart"/>
            <w:r w:rsidRPr="00B34617">
              <w:rPr>
                <w:rFonts w:ascii="Times New Roman" w:eastAsia="Times New Roman" w:hAnsi="Times New Roman" w:cs="Times New Roman"/>
                <w:color w:val="000000"/>
                <w:sz w:val="22"/>
                <w:szCs w:val="22"/>
                <w:lang w:eastAsia="ru-RU"/>
              </w:rPr>
              <w:t>продукція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DAF4F5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1103</w:t>
            </w:r>
          </w:p>
        </w:tc>
        <w:tc>
          <w:tcPr>
            <w:tcW w:w="2220" w:type="dxa"/>
            <w:tcBorders>
              <w:top w:val="nil"/>
              <w:left w:val="nil"/>
              <w:bottom w:val="single" w:sz="8" w:space="0" w:color="000000"/>
              <w:right w:val="single" w:sz="8" w:space="0" w:color="000000"/>
            </w:tcBorders>
            <w:shd w:val="clear" w:color="auto" w:fill="auto"/>
            <w:vAlign w:val="center"/>
            <w:hideMark/>
          </w:tcPr>
          <w:p w14:paraId="0982912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2 218 815</w:t>
            </w:r>
          </w:p>
        </w:tc>
        <w:tc>
          <w:tcPr>
            <w:tcW w:w="1971" w:type="dxa"/>
            <w:tcBorders>
              <w:top w:val="nil"/>
              <w:left w:val="nil"/>
              <w:bottom w:val="single" w:sz="8" w:space="0" w:color="000000"/>
              <w:right w:val="single" w:sz="8" w:space="0" w:color="000000"/>
            </w:tcBorders>
            <w:shd w:val="clear" w:color="auto" w:fill="auto"/>
            <w:vAlign w:val="center"/>
            <w:hideMark/>
          </w:tcPr>
          <w:p w14:paraId="7108080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711 622</w:t>
            </w:r>
          </w:p>
        </w:tc>
      </w:tr>
      <w:tr w:rsidR="00B34617" w:rsidRPr="00B34617" w14:paraId="5AE5FAA2"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EC5C8EE"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Товари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4BA2FD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1104</w:t>
            </w:r>
          </w:p>
        </w:tc>
        <w:tc>
          <w:tcPr>
            <w:tcW w:w="2220" w:type="dxa"/>
            <w:tcBorders>
              <w:top w:val="nil"/>
              <w:left w:val="nil"/>
              <w:bottom w:val="single" w:sz="8" w:space="0" w:color="000000"/>
              <w:right w:val="single" w:sz="8" w:space="0" w:color="000000"/>
            </w:tcBorders>
            <w:shd w:val="clear" w:color="auto" w:fill="auto"/>
            <w:vAlign w:val="center"/>
            <w:hideMark/>
          </w:tcPr>
          <w:p w14:paraId="35C9719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C169F3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F54C958" w14:textId="77777777" w:rsidTr="00B34617">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3CCFEE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Поточні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біологічні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A5BCCE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1110</w:t>
            </w:r>
          </w:p>
        </w:tc>
        <w:tc>
          <w:tcPr>
            <w:tcW w:w="2220" w:type="dxa"/>
            <w:tcBorders>
              <w:top w:val="nil"/>
              <w:left w:val="nil"/>
              <w:bottom w:val="single" w:sz="8" w:space="0" w:color="000000"/>
              <w:right w:val="single" w:sz="8" w:space="0" w:color="000000"/>
            </w:tcBorders>
            <w:shd w:val="clear" w:color="auto" w:fill="auto"/>
            <w:vAlign w:val="center"/>
            <w:hideMark/>
          </w:tcPr>
          <w:p w14:paraId="1ED0330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442521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CE46ECC" w14:textId="77777777" w:rsidTr="00B34617">
        <w:trPr>
          <w:trHeight w:val="360"/>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2BD389F"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Депозити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перестрахування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031E4C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1115</w:t>
            </w:r>
          </w:p>
        </w:tc>
        <w:tc>
          <w:tcPr>
            <w:tcW w:w="2220" w:type="dxa"/>
            <w:tcBorders>
              <w:top w:val="nil"/>
              <w:left w:val="nil"/>
              <w:bottom w:val="single" w:sz="8" w:space="0" w:color="000000"/>
              <w:right w:val="single" w:sz="8" w:space="0" w:color="000000"/>
            </w:tcBorders>
            <w:shd w:val="clear" w:color="auto" w:fill="auto"/>
            <w:vAlign w:val="center"/>
            <w:hideMark/>
          </w:tcPr>
          <w:p w14:paraId="2522AF4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EAA78A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7BD30ED3" w14:textId="77777777" w:rsidTr="00B34617">
        <w:trPr>
          <w:trHeight w:val="495"/>
        </w:trPr>
        <w:tc>
          <w:tcPr>
            <w:tcW w:w="3000" w:type="dxa"/>
            <w:tcBorders>
              <w:top w:val="nil"/>
              <w:left w:val="single" w:sz="8" w:space="0" w:color="000000"/>
              <w:bottom w:val="nil"/>
              <w:right w:val="single" w:sz="8" w:space="0" w:color="000000"/>
            </w:tcBorders>
            <w:shd w:val="clear" w:color="auto" w:fill="auto"/>
            <w:vAlign w:val="center"/>
            <w:hideMark/>
          </w:tcPr>
          <w:p w14:paraId="527B5BCE"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Векселі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одержані</w:t>
            </w:r>
            <w:proofErr w:type="spellEnd"/>
          </w:p>
        </w:tc>
        <w:tc>
          <w:tcPr>
            <w:tcW w:w="2580" w:type="dxa"/>
            <w:tcBorders>
              <w:top w:val="nil"/>
              <w:left w:val="nil"/>
              <w:bottom w:val="nil"/>
              <w:right w:val="single" w:sz="8" w:space="0" w:color="000000"/>
            </w:tcBorders>
            <w:shd w:val="clear" w:color="auto" w:fill="auto"/>
            <w:vAlign w:val="center"/>
            <w:hideMark/>
          </w:tcPr>
          <w:p w14:paraId="617DC38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1120</w:t>
            </w:r>
          </w:p>
        </w:tc>
        <w:tc>
          <w:tcPr>
            <w:tcW w:w="2220" w:type="dxa"/>
            <w:tcBorders>
              <w:top w:val="nil"/>
              <w:left w:val="nil"/>
              <w:bottom w:val="nil"/>
              <w:right w:val="single" w:sz="8" w:space="0" w:color="000000"/>
            </w:tcBorders>
            <w:shd w:val="clear" w:color="auto" w:fill="auto"/>
            <w:vAlign w:val="center"/>
            <w:hideMark/>
          </w:tcPr>
          <w:p w14:paraId="30C3F0A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67F34CB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F155B3C" w14:textId="77777777" w:rsidTr="00B34617">
        <w:trPr>
          <w:trHeight w:val="9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ECA8A4"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Дебіторська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заборгованість</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продукцію</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товари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роботи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послуги</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140E7C5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1125</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0AC3CFB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25 804 212</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1504AAB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7 486 969</w:t>
            </w:r>
          </w:p>
        </w:tc>
      </w:tr>
      <w:tr w:rsidR="00B34617" w:rsidRPr="00B34617" w14:paraId="11DA270B"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59EE35"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Дебіторська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заборгованість</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розрахунками</w:t>
            </w:r>
            <w:proofErr w:type="spellEnd"/>
            <w:r w:rsidRPr="00B3461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12141FD4"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2915C0D0"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4292B943"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087A3A11"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9189374"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за </w:t>
            </w:r>
            <w:proofErr w:type="spellStart"/>
            <w:r w:rsidRPr="00B34617">
              <w:rPr>
                <w:rFonts w:ascii="Times New Roman" w:eastAsia="Times New Roman" w:hAnsi="Times New Roman" w:cs="Times New Roman"/>
                <w:color w:val="000000"/>
                <w:sz w:val="22"/>
                <w:szCs w:val="22"/>
                <w:lang w:eastAsia="ru-RU"/>
              </w:rPr>
              <w:t>виданими</w:t>
            </w:r>
            <w:proofErr w:type="spellEnd"/>
            <w:r w:rsidRPr="00B34617">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3EDDCDC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1130</w:t>
            </w:r>
          </w:p>
        </w:tc>
        <w:tc>
          <w:tcPr>
            <w:tcW w:w="2220" w:type="dxa"/>
            <w:tcBorders>
              <w:top w:val="nil"/>
              <w:left w:val="nil"/>
              <w:bottom w:val="single" w:sz="8" w:space="0" w:color="000000"/>
              <w:right w:val="single" w:sz="8" w:space="0" w:color="000000"/>
            </w:tcBorders>
            <w:shd w:val="clear" w:color="auto" w:fill="auto"/>
            <w:vAlign w:val="center"/>
            <w:hideMark/>
          </w:tcPr>
          <w:p w14:paraId="5E2B9F2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277 089</w:t>
            </w:r>
          </w:p>
        </w:tc>
        <w:tc>
          <w:tcPr>
            <w:tcW w:w="1971" w:type="dxa"/>
            <w:tcBorders>
              <w:top w:val="nil"/>
              <w:left w:val="nil"/>
              <w:bottom w:val="single" w:sz="8" w:space="0" w:color="000000"/>
              <w:right w:val="single" w:sz="8" w:space="0" w:color="000000"/>
            </w:tcBorders>
            <w:shd w:val="clear" w:color="auto" w:fill="auto"/>
            <w:vAlign w:val="center"/>
            <w:hideMark/>
          </w:tcPr>
          <w:p w14:paraId="4A85C24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157 981</w:t>
            </w:r>
          </w:p>
        </w:tc>
      </w:tr>
      <w:tr w:rsidR="00B34617" w:rsidRPr="00B34617" w14:paraId="7488F4AF"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4125AB8"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5F2F15B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1135</w:t>
            </w:r>
          </w:p>
        </w:tc>
        <w:tc>
          <w:tcPr>
            <w:tcW w:w="2220" w:type="dxa"/>
            <w:tcBorders>
              <w:top w:val="nil"/>
              <w:left w:val="nil"/>
              <w:bottom w:val="single" w:sz="8" w:space="0" w:color="000000"/>
              <w:right w:val="single" w:sz="8" w:space="0" w:color="000000"/>
            </w:tcBorders>
            <w:shd w:val="clear" w:color="auto" w:fill="auto"/>
            <w:vAlign w:val="center"/>
            <w:hideMark/>
          </w:tcPr>
          <w:p w14:paraId="2C6000C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3 328 865</w:t>
            </w:r>
          </w:p>
        </w:tc>
        <w:tc>
          <w:tcPr>
            <w:tcW w:w="1971" w:type="dxa"/>
            <w:tcBorders>
              <w:top w:val="nil"/>
              <w:left w:val="nil"/>
              <w:bottom w:val="single" w:sz="8" w:space="0" w:color="000000"/>
              <w:right w:val="single" w:sz="8" w:space="0" w:color="000000"/>
            </w:tcBorders>
            <w:shd w:val="clear" w:color="auto" w:fill="auto"/>
            <w:vAlign w:val="center"/>
            <w:hideMark/>
          </w:tcPr>
          <w:p w14:paraId="7A0A346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6 515 960</w:t>
            </w:r>
          </w:p>
        </w:tc>
      </w:tr>
      <w:tr w:rsidR="00B34617" w:rsidRPr="00B34617" w14:paraId="002E10C4"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51FD04A"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у тому </w:t>
            </w:r>
            <w:proofErr w:type="spellStart"/>
            <w:r w:rsidRPr="00B34617">
              <w:rPr>
                <w:rFonts w:ascii="Times New Roman" w:eastAsia="Times New Roman" w:hAnsi="Times New Roman" w:cs="Times New Roman"/>
                <w:color w:val="000000"/>
                <w:sz w:val="22"/>
                <w:szCs w:val="22"/>
                <w:lang w:eastAsia="ru-RU"/>
              </w:rPr>
              <w:t>числі</w:t>
            </w:r>
            <w:proofErr w:type="spellEnd"/>
            <w:r w:rsidRPr="00B34617">
              <w:rPr>
                <w:rFonts w:ascii="Times New Roman" w:eastAsia="Times New Roman" w:hAnsi="Times New Roman" w:cs="Times New Roman"/>
                <w:color w:val="000000"/>
                <w:sz w:val="22"/>
                <w:szCs w:val="22"/>
                <w:lang w:eastAsia="ru-RU"/>
              </w:rPr>
              <w:t xml:space="preserve"> з </w:t>
            </w:r>
            <w:proofErr w:type="spellStart"/>
            <w:r w:rsidRPr="00B34617">
              <w:rPr>
                <w:rFonts w:ascii="Times New Roman" w:eastAsia="Times New Roman" w:hAnsi="Times New Roman" w:cs="Times New Roman"/>
                <w:color w:val="000000"/>
                <w:sz w:val="22"/>
                <w:szCs w:val="22"/>
                <w:lang w:eastAsia="ru-RU"/>
              </w:rPr>
              <w:t>податку</w:t>
            </w:r>
            <w:proofErr w:type="spellEnd"/>
            <w:r w:rsidRPr="00B34617">
              <w:rPr>
                <w:rFonts w:ascii="Times New Roman" w:eastAsia="Times New Roman" w:hAnsi="Times New Roman" w:cs="Times New Roman"/>
                <w:color w:val="000000"/>
                <w:sz w:val="22"/>
                <w:szCs w:val="22"/>
                <w:lang w:eastAsia="ru-RU"/>
              </w:rPr>
              <w:t xml:space="preserve"> на </w:t>
            </w:r>
            <w:proofErr w:type="spellStart"/>
            <w:r w:rsidRPr="00B34617">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086845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1136</w:t>
            </w:r>
          </w:p>
        </w:tc>
        <w:tc>
          <w:tcPr>
            <w:tcW w:w="2220" w:type="dxa"/>
            <w:tcBorders>
              <w:top w:val="nil"/>
              <w:left w:val="nil"/>
              <w:bottom w:val="single" w:sz="8" w:space="0" w:color="000000"/>
              <w:right w:val="single" w:sz="8" w:space="0" w:color="000000"/>
            </w:tcBorders>
            <w:shd w:val="clear" w:color="auto" w:fill="auto"/>
            <w:vAlign w:val="center"/>
            <w:hideMark/>
          </w:tcPr>
          <w:p w14:paraId="738F04A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0B30E0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A1CBBCE"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245EA1A"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з </w:t>
            </w:r>
            <w:proofErr w:type="spellStart"/>
            <w:r w:rsidRPr="00B34617">
              <w:rPr>
                <w:rFonts w:ascii="Times New Roman" w:eastAsia="Times New Roman" w:hAnsi="Times New Roman" w:cs="Times New Roman"/>
                <w:color w:val="000000"/>
                <w:sz w:val="22"/>
                <w:szCs w:val="22"/>
                <w:lang w:eastAsia="ru-RU"/>
              </w:rPr>
              <w:t>нарахованих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доходів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F32921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1140</w:t>
            </w:r>
          </w:p>
        </w:tc>
        <w:tc>
          <w:tcPr>
            <w:tcW w:w="2220" w:type="dxa"/>
            <w:tcBorders>
              <w:top w:val="nil"/>
              <w:left w:val="nil"/>
              <w:bottom w:val="single" w:sz="8" w:space="0" w:color="000000"/>
              <w:right w:val="single" w:sz="8" w:space="0" w:color="000000"/>
            </w:tcBorders>
            <w:shd w:val="clear" w:color="auto" w:fill="auto"/>
            <w:vAlign w:val="center"/>
            <w:hideMark/>
          </w:tcPr>
          <w:p w14:paraId="621AFF0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0B7113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F24EAD8"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B5DB097"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із</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внутрішніх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44C7A2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1145</w:t>
            </w:r>
          </w:p>
        </w:tc>
        <w:tc>
          <w:tcPr>
            <w:tcW w:w="2220" w:type="dxa"/>
            <w:tcBorders>
              <w:top w:val="nil"/>
              <w:left w:val="nil"/>
              <w:bottom w:val="single" w:sz="8" w:space="0" w:color="000000"/>
              <w:right w:val="single" w:sz="8" w:space="0" w:color="000000"/>
            </w:tcBorders>
            <w:shd w:val="clear" w:color="auto" w:fill="auto"/>
            <w:vAlign w:val="center"/>
            <w:hideMark/>
          </w:tcPr>
          <w:p w14:paraId="64F625B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210F21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E55B2D1"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652560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поточна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дебіторська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заборгованість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FBB4A9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1155</w:t>
            </w:r>
          </w:p>
        </w:tc>
        <w:tc>
          <w:tcPr>
            <w:tcW w:w="2220" w:type="dxa"/>
            <w:tcBorders>
              <w:top w:val="nil"/>
              <w:left w:val="nil"/>
              <w:bottom w:val="single" w:sz="8" w:space="0" w:color="000000"/>
              <w:right w:val="single" w:sz="8" w:space="0" w:color="000000"/>
            </w:tcBorders>
            <w:shd w:val="clear" w:color="auto" w:fill="auto"/>
            <w:vAlign w:val="center"/>
            <w:hideMark/>
          </w:tcPr>
          <w:p w14:paraId="5F29936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221 747</w:t>
            </w:r>
          </w:p>
        </w:tc>
        <w:tc>
          <w:tcPr>
            <w:tcW w:w="1971" w:type="dxa"/>
            <w:tcBorders>
              <w:top w:val="nil"/>
              <w:left w:val="nil"/>
              <w:bottom w:val="single" w:sz="8" w:space="0" w:color="000000"/>
              <w:right w:val="single" w:sz="8" w:space="0" w:color="000000"/>
            </w:tcBorders>
            <w:shd w:val="clear" w:color="auto" w:fill="auto"/>
            <w:vAlign w:val="center"/>
            <w:hideMark/>
          </w:tcPr>
          <w:p w14:paraId="59084BE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241 050</w:t>
            </w:r>
          </w:p>
        </w:tc>
      </w:tr>
      <w:tr w:rsidR="00B34617" w:rsidRPr="00B34617" w14:paraId="51A2CFF2"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8B9CF19"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Поточні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фінансові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інвестиції</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B4ABD6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1160</w:t>
            </w:r>
          </w:p>
        </w:tc>
        <w:tc>
          <w:tcPr>
            <w:tcW w:w="2220" w:type="dxa"/>
            <w:tcBorders>
              <w:top w:val="nil"/>
              <w:left w:val="nil"/>
              <w:bottom w:val="single" w:sz="8" w:space="0" w:color="000000"/>
              <w:right w:val="single" w:sz="8" w:space="0" w:color="000000"/>
            </w:tcBorders>
            <w:shd w:val="clear" w:color="auto" w:fill="auto"/>
            <w:vAlign w:val="center"/>
            <w:hideMark/>
          </w:tcPr>
          <w:p w14:paraId="7D50477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BD3A66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D76ABDD"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E1068A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Гроші</w:t>
            </w:r>
            <w:proofErr w:type="spellEnd"/>
            <w:r w:rsidRPr="00B34617">
              <w:rPr>
                <w:rFonts w:ascii="Times New Roman" w:eastAsia="Times New Roman" w:hAnsi="Times New Roman" w:cs="Times New Roman"/>
                <w:color w:val="000000"/>
                <w:sz w:val="22"/>
                <w:szCs w:val="22"/>
                <w:lang w:eastAsia="ru-RU"/>
              </w:rPr>
              <w:t xml:space="preserve"> та </w:t>
            </w:r>
            <w:proofErr w:type="spellStart"/>
            <w:r w:rsidRPr="00B34617">
              <w:rPr>
                <w:rFonts w:ascii="Times New Roman" w:eastAsia="Times New Roman" w:hAnsi="Times New Roman" w:cs="Times New Roman"/>
                <w:color w:val="000000"/>
                <w:sz w:val="22"/>
                <w:szCs w:val="22"/>
                <w:lang w:eastAsia="ru-RU"/>
              </w:rPr>
              <w:t>їх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еквіваленти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68BC48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1165</w:t>
            </w:r>
          </w:p>
        </w:tc>
        <w:tc>
          <w:tcPr>
            <w:tcW w:w="2220" w:type="dxa"/>
            <w:tcBorders>
              <w:top w:val="nil"/>
              <w:left w:val="nil"/>
              <w:bottom w:val="single" w:sz="8" w:space="0" w:color="000000"/>
              <w:right w:val="single" w:sz="8" w:space="0" w:color="000000"/>
            </w:tcBorders>
            <w:shd w:val="clear" w:color="auto" w:fill="auto"/>
            <w:vAlign w:val="center"/>
            <w:hideMark/>
          </w:tcPr>
          <w:p w14:paraId="3AFF649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1 374 859</w:t>
            </w:r>
          </w:p>
        </w:tc>
        <w:tc>
          <w:tcPr>
            <w:tcW w:w="1971" w:type="dxa"/>
            <w:tcBorders>
              <w:top w:val="nil"/>
              <w:left w:val="nil"/>
              <w:bottom w:val="single" w:sz="8" w:space="0" w:color="000000"/>
              <w:right w:val="single" w:sz="8" w:space="0" w:color="000000"/>
            </w:tcBorders>
            <w:shd w:val="clear" w:color="auto" w:fill="auto"/>
            <w:vAlign w:val="center"/>
            <w:hideMark/>
          </w:tcPr>
          <w:p w14:paraId="72C367E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954 053</w:t>
            </w:r>
          </w:p>
        </w:tc>
      </w:tr>
      <w:tr w:rsidR="00B34617" w:rsidRPr="00B34617" w14:paraId="1EA7AADD" w14:textId="77777777" w:rsidTr="00B34617">
        <w:trPr>
          <w:trHeight w:val="12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CAC231C"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Готівка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2CBE39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1166</w:t>
            </w:r>
          </w:p>
        </w:tc>
        <w:tc>
          <w:tcPr>
            <w:tcW w:w="2220" w:type="dxa"/>
            <w:tcBorders>
              <w:top w:val="nil"/>
              <w:left w:val="nil"/>
              <w:bottom w:val="single" w:sz="8" w:space="0" w:color="000000"/>
              <w:right w:val="single" w:sz="8" w:space="0" w:color="000000"/>
            </w:tcBorders>
            <w:shd w:val="clear" w:color="auto" w:fill="auto"/>
            <w:vAlign w:val="center"/>
            <w:hideMark/>
          </w:tcPr>
          <w:p w14:paraId="72E7838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w:t>
            </w:r>
          </w:p>
        </w:tc>
        <w:tc>
          <w:tcPr>
            <w:tcW w:w="1971" w:type="dxa"/>
            <w:tcBorders>
              <w:top w:val="nil"/>
              <w:left w:val="nil"/>
              <w:bottom w:val="single" w:sz="8" w:space="0" w:color="000000"/>
              <w:right w:val="single" w:sz="8" w:space="0" w:color="000000"/>
            </w:tcBorders>
            <w:shd w:val="clear" w:color="auto" w:fill="auto"/>
            <w:vAlign w:val="center"/>
            <w:hideMark/>
          </w:tcPr>
          <w:p w14:paraId="36ACCFA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7BA06B5D"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152AEAA"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Рахунки</w:t>
            </w:r>
            <w:proofErr w:type="spellEnd"/>
            <w:r w:rsidRPr="00B34617">
              <w:rPr>
                <w:rFonts w:ascii="Times New Roman" w:eastAsia="Times New Roman" w:hAnsi="Times New Roman" w:cs="Times New Roman"/>
                <w:color w:val="000000"/>
                <w:sz w:val="22"/>
                <w:szCs w:val="22"/>
                <w:lang w:eastAsia="ru-RU"/>
              </w:rPr>
              <w:t xml:space="preserve"> в банках</w:t>
            </w:r>
          </w:p>
        </w:tc>
        <w:tc>
          <w:tcPr>
            <w:tcW w:w="2580" w:type="dxa"/>
            <w:tcBorders>
              <w:top w:val="nil"/>
              <w:left w:val="nil"/>
              <w:bottom w:val="single" w:sz="8" w:space="0" w:color="000000"/>
              <w:right w:val="single" w:sz="8" w:space="0" w:color="000000"/>
            </w:tcBorders>
            <w:shd w:val="clear" w:color="auto" w:fill="auto"/>
            <w:vAlign w:val="center"/>
            <w:hideMark/>
          </w:tcPr>
          <w:p w14:paraId="7C03631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1167</w:t>
            </w:r>
          </w:p>
        </w:tc>
        <w:tc>
          <w:tcPr>
            <w:tcW w:w="2220" w:type="dxa"/>
            <w:tcBorders>
              <w:top w:val="nil"/>
              <w:left w:val="nil"/>
              <w:bottom w:val="single" w:sz="8" w:space="0" w:color="000000"/>
              <w:right w:val="single" w:sz="8" w:space="0" w:color="000000"/>
            </w:tcBorders>
            <w:shd w:val="clear" w:color="auto" w:fill="auto"/>
            <w:vAlign w:val="center"/>
            <w:hideMark/>
          </w:tcPr>
          <w:p w14:paraId="28FD06B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1 374 858</w:t>
            </w:r>
          </w:p>
        </w:tc>
        <w:tc>
          <w:tcPr>
            <w:tcW w:w="1971" w:type="dxa"/>
            <w:tcBorders>
              <w:top w:val="nil"/>
              <w:left w:val="nil"/>
              <w:bottom w:val="single" w:sz="8" w:space="0" w:color="000000"/>
              <w:right w:val="single" w:sz="8" w:space="0" w:color="000000"/>
            </w:tcBorders>
            <w:shd w:val="clear" w:color="auto" w:fill="auto"/>
            <w:vAlign w:val="center"/>
            <w:hideMark/>
          </w:tcPr>
          <w:p w14:paraId="0DF7EF3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954 053</w:t>
            </w:r>
          </w:p>
        </w:tc>
      </w:tr>
      <w:tr w:rsidR="00B34617" w:rsidRPr="00B34617" w14:paraId="5E5551D7"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443C7F1"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Витрати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майбутніх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5A5DD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1170</w:t>
            </w:r>
          </w:p>
        </w:tc>
        <w:tc>
          <w:tcPr>
            <w:tcW w:w="2220" w:type="dxa"/>
            <w:tcBorders>
              <w:top w:val="nil"/>
              <w:left w:val="nil"/>
              <w:bottom w:val="single" w:sz="8" w:space="0" w:color="000000"/>
              <w:right w:val="single" w:sz="8" w:space="0" w:color="000000"/>
            </w:tcBorders>
            <w:shd w:val="clear" w:color="auto" w:fill="auto"/>
            <w:vAlign w:val="center"/>
            <w:hideMark/>
          </w:tcPr>
          <w:p w14:paraId="70CDD8A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4 061</w:t>
            </w:r>
          </w:p>
        </w:tc>
        <w:tc>
          <w:tcPr>
            <w:tcW w:w="1971" w:type="dxa"/>
            <w:tcBorders>
              <w:top w:val="nil"/>
              <w:left w:val="nil"/>
              <w:bottom w:val="single" w:sz="8" w:space="0" w:color="000000"/>
              <w:right w:val="single" w:sz="8" w:space="0" w:color="000000"/>
            </w:tcBorders>
            <w:shd w:val="clear" w:color="auto" w:fill="auto"/>
            <w:vAlign w:val="center"/>
            <w:hideMark/>
          </w:tcPr>
          <w:p w14:paraId="23FDE56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3CDB23A"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318744"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Частка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перестраховика</w:t>
            </w:r>
            <w:proofErr w:type="spellEnd"/>
            <w:r w:rsidRPr="00B34617">
              <w:rPr>
                <w:rFonts w:ascii="Times New Roman" w:eastAsia="Times New Roman" w:hAnsi="Times New Roman" w:cs="Times New Roman"/>
                <w:color w:val="000000"/>
                <w:sz w:val="22"/>
                <w:szCs w:val="22"/>
                <w:lang w:eastAsia="ru-RU"/>
              </w:rPr>
              <w:t xml:space="preserve"> у </w:t>
            </w:r>
            <w:proofErr w:type="spellStart"/>
            <w:r w:rsidRPr="00B34617">
              <w:rPr>
                <w:rFonts w:ascii="Times New Roman" w:eastAsia="Times New Roman" w:hAnsi="Times New Roman" w:cs="Times New Roman"/>
                <w:color w:val="000000"/>
                <w:sz w:val="22"/>
                <w:szCs w:val="22"/>
                <w:lang w:eastAsia="ru-RU"/>
              </w:rPr>
              <w:t>страхових</w:t>
            </w:r>
            <w:proofErr w:type="spellEnd"/>
            <w:r w:rsidRPr="00B34617">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291EED3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1180</w:t>
            </w:r>
          </w:p>
        </w:tc>
        <w:tc>
          <w:tcPr>
            <w:tcW w:w="2220" w:type="dxa"/>
            <w:tcBorders>
              <w:top w:val="nil"/>
              <w:left w:val="nil"/>
              <w:bottom w:val="single" w:sz="8" w:space="0" w:color="000000"/>
              <w:right w:val="single" w:sz="8" w:space="0" w:color="000000"/>
            </w:tcBorders>
            <w:shd w:val="clear" w:color="auto" w:fill="auto"/>
            <w:vAlign w:val="center"/>
            <w:hideMark/>
          </w:tcPr>
          <w:p w14:paraId="227FCCB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BDE8CD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3DCA99D"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53B35A9"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у тому </w:t>
            </w:r>
            <w:proofErr w:type="spellStart"/>
            <w:r w:rsidRPr="00B34617">
              <w:rPr>
                <w:rFonts w:ascii="Times New Roman" w:eastAsia="Times New Roman" w:hAnsi="Times New Roman" w:cs="Times New Roman"/>
                <w:color w:val="000000"/>
                <w:sz w:val="22"/>
                <w:szCs w:val="22"/>
                <w:lang w:eastAsia="ru-RU"/>
              </w:rPr>
              <w:t>числі</w:t>
            </w:r>
            <w:proofErr w:type="spellEnd"/>
            <w:r w:rsidRPr="00B34617">
              <w:rPr>
                <w:rFonts w:ascii="Times New Roman" w:eastAsia="Times New Roman" w:hAnsi="Times New Roman" w:cs="Times New Roman"/>
                <w:color w:val="000000"/>
                <w:sz w:val="22"/>
                <w:szCs w:val="22"/>
                <w:lang w:eastAsia="ru-RU"/>
              </w:rPr>
              <w:t xml:space="preserve"> в:</w:t>
            </w:r>
          </w:p>
        </w:tc>
        <w:tc>
          <w:tcPr>
            <w:tcW w:w="2580" w:type="dxa"/>
            <w:tcBorders>
              <w:top w:val="nil"/>
              <w:left w:val="nil"/>
              <w:bottom w:val="single" w:sz="8" w:space="0" w:color="000000"/>
              <w:right w:val="single" w:sz="8" w:space="0" w:color="000000"/>
            </w:tcBorders>
            <w:shd w:val="clear" w:color="auto" w:fill="auto"/>
            <w:vAlign w:val="center"/>
            <w:hideMark/>
          </w:tcPr>
          <w:p w14:paraId="0B865F07"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3CF83FB9"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1AB16E2E"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5FCA8AB2"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363A9C6"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резервах </w:t>
            </w:r>
            <w:proofErr w:type="spellStart"/>
            <w:r w:rsidRPr="00B34617">
              <w:rPr>
                <w:rFonts w:ascii="Times New Roman" w:eastAsia="Times New Roman" w:hAnsi="Times New Roman" w:cs="Times New Roman"/>
                <w:color w:val="000000"/>
                <w:sz w:val="22"/>
                <w:szCs w:val="22"/>
                <w:lang w:eastAsia="ru-RU"/>
              </w:rPr>
              <w:t>довгострокових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175048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1181</w:t>
            </w:r>
          </w:p>
        </w:tc>
        <w:tc>
          <w:tcPr>
            <w:tcW w:w="2220" w:type="dxa"/>
            <w:tcBorders>
              <w:top w:val="nil"/>
              <w:left w:val="nil"/>
              <w:bottom w:val="single" w:sz="8" w:space="0" w:color="000000"/>
              <w:right w:val="single" w:sz="8" w:space="0" w:color="000000"/>
            </w:tcBorders>
            <w:shd w:val="clear" w:color="auto" w:fill="auto"/>
            <w:vAlign w:val="center"/>
            <w:hideMark/>
          </w:tcPr>
          <w:p w14:paraId="013C2CC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C8D9CE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55A87AF" w14:textId="77777777" w:rsidTr="00B34617">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837C8B8"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резервах </w:t>
            </w:r>
            <w:proofErr w:type="spellStart"/>
            <w:r w:rsidRPr="00B34617">
              <w:rPr>
                <w:rFonts w:ascii="Times New Roman" w:eastAsia="Times New Roman" w:hAnsi="Times New Roman" w:cs="Times New Roman"/>
                <w:color w:val="000000"/>
                <w:sz w:val="22"/>
                <w:szCs w:val="22"/>
                <w:lang w:eastAsia="ru-RU"/>
              </w:rPr>
              <w:t>збитків</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або</w:t>
            </w:r>
            <w:proofErr w:type="spellEnd"/>
            <w:r w:rsidRPr="00B34617">
              <w:rPr>
                <w:rFonts w:ascii="Times New Roman" w:eastAsia="Times New Roman" w:hAnsi="Times New Roman" w:cs="Times New Roman"/>
                <w:color w:val="000000"/>
                <w:sz w:val="22"/>
                <w:szCs w:val="22"/>
                <w:lang w:eastAsia="ru-RU"/>
              </w:rPr>
              <w:t xml:space="preserve"> резервах </w:t>
            </w:r>
            <w:proofErr w:type="spellStart"/>
            <w:r w:rsidRPr="00B34617">
              <w:rPr>
                <w:rFonts w:ascii="Times New Roman" w:eastAsia="Times New Roman" w:hAnsi="Times New Roman" w:cs="Times New Roman"/>
                <w:color w:val="000000"/>
                <w:sz w:val="22"/>
                <w:szCs w:val="22"/>
                <w:lang w:eastAsia="ru-RU"/>
              </w:rPr>
              <w:t>належних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F1C36E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1182</w:t>
            </w:r>
          </w:p>
        </w:tc>
        <w:tc>
          <w:tcPr>
            <w:tcW w:w="2220" w:type="dxa"/>
            <w:tcBorders>
              <w:top w:val="nil"/>
              <w:left w:val="nil"/>
              <w:bottom w:val="single" w:sz="8" w:space="0" w:color="000000"/>
              <w:right w:val="single" w:sz="8" w:space="0" w:color="000000"/>
            </w:tcBorders>
            <w:shd w:val="clear" w:color="auto" w:fill="auto"/>
            <w:vAlign w:val="center"/>
            <w:hideMark/>
          </w:tcPr>
          <w:p w14:paraId="4873F42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36A055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E1B11FB"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D141233"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резервах </w:t>
            </w:r>
            <w:proofErr w:type="spellStart"/>
            <w:r w:rsidRPr="00B34617">
              <w:rPr>
                <w:rFonts w:ascii="Times New Roman" w:eastAsia="Times New Roman" w:hAnsi="Times New Roman" w:cs="Times New Roman"/>
                <w:color w:val="000000"/>
                <w:sz w:val="22"/>
                <w:szCs w:val="22"/>
                <w:lang w:eastAsia="ru-RU"/>
              </w:rPr>
              <w:t>незароблених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60B0F4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1183</w:t>
            </w:r>
          </w:p>
        </w:tc>
        <w:tc>
          <w:tcPr>
            <w:tcW w:w="2220" w:type="dxa"/>
            <w:tcBorders>
              <w:top w:val="nil"/>
              <w:left w:val="nil"/>
              <w:bottom w:val="single" w:sz="8" w:space="0" w:color="000000"/>
              <w:right w:val="single" w:sz="8" w:space="0" w:color="000000"/>
            </w:tcBorders>
            <w:shd w:val="clear" w:color="auto" w:fill="auto"/>
            <w:vAlign w:val="center"/>
            <w:hideMark/>
          </w:tcPr>
          <w:p w14:paraId="615543F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F1E727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12A99DE"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F8DAB98"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страхових</w:t>
            </w:r>
            <w:proofErr w:type="spellEnd"/>
            <w:r w:rsidRPr="00B34617">
              <w:rPr>
                <w:rFonts w:ascii="Times New Roman" w:eastAsia="Times New Roman" w:hAnsi="Times New Roman" w:cs="Times New Roman"/>
                <w:color w:val="000000"/>
                <w:sz w:val="22"/>
                <w:szCs w:val="22"/>
                <w:lang w:eastAsia="ru-RU"/>
              </w:rPr>
              <w:t xml:space="preserve"> резервах</w:t>
            </w:r>
          </w:p>
        </w:tc>
        <w:tc>
          <w:tcPr>
            <w:tcW w:w="2580" w:type="dxa"/>
            <w:tcBorders>
              <w:top w:val="nil"/>
              <w:left w:val="nil"/>
              <w:bottom w:val="single" w:sz="8" w:space="0" w:color="000000"/>
              <w:right w:val="single" w:sz="8" w:space="0" w:color="000000"/>
            </w:tcBorders>
            <w:shd w:val="clear" w:color="auto" w:fill="auto"/>
            <w:vAlign w:val="center"/>
            <w:hideMark/>
          </w:tcPr>
          <w:p w14:paraId="18FC9EC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1184</w:t>
            </w:r>
          </w:p>
        </w:tc>
        <w:tc>
          <w:tcPr>
            <w:tcW w:w="2220" w:type="dxa"/>
            <w:tcBorders>
              <w:top w:val="nil"/>
              <w:left w:val="nil"/>
              <w:bottom w:val="single" w:sz="8" w:space="0" w:color="000000"/>
              <w:right w:val="single" w:sz="8" w:space="0" w:color="000000"/>
            </w:tcBorders>
            <w:shd w:val="clear" w:color="auto" w:fill="auto"/>
            <w:vAlign w:val="center"/>
            <w:hideMark/>
          </w:tcPr>
          <w:p w14:paraId="2E648A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223C43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C24A79F"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A5D9C1D"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оборотні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43ABC6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1190</w:t>
            </w:r>
          </w:p>
        </w:tc>
        <w:tc>
          <w:tcPr>
            <w:tcW w:w="2220" w:type="dxa"/>
            <w:tcBorders>
              <w:top w:val="nil"/>
              <w:left w:val="nil"/>
              <w:bottom w:val="single" w:sz="8" w:space="0" w:color="000000"/>
              <w:right w:val="single" w:sz="8" w:space="0" w:color="000000"/>
            </w:tcBorders>
            <w:shd w:val="clear" w:color="auto" w:fill="auto"/>
            <w:vAlign w:val="center"/>
            <w:hideMark/>
          </w:tcPr>
          <w:p w14:paraId="3C5BB52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107 457</w:t>
            </w:r>
          </w:p>
        </w:tc>
        <w:tc>
          <w:tcPr>
            <w:tcW w:w="1971" w:type="dxa"/>
            <w:tcBorders>
              <w:top w:val="nil"/>
              <w:left w:val="nil"/>
              <w:bottom w:val="single" w:sz="8" w:space="0" w:color="000000"/>
              <w:right w:val="single" w:sz="8" w:space="0" w:color="000000"/>
            </w:tcBorders>
            <w:shd w:val="clear" w:color="auto" w:fill="auto"/>
            <w:vAlign w:val="center"/>
            <w:hideMark/>
          </w:tcPr>
          <w:p w14:paraId="2540A5C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325 687</w:t>
            </w:r>
          </w:p>
        </w:tc>
      </w:tr>
      <w:tr w:rsidR="00B34617" w:rsidRPr="00B34617" w14:paraId="75AEFC61"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53F60EA"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Усього</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розділом</w:t>
            </w:r>
            <w:proofErr w:type="spellEnd"/>
            <w:r w:rsidRPr="00B34617">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4B75EF4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1195</w:t>
            </w:r>
          </w:p>
        </w:tc>
        <w:tc>
          <w:tcPr>
            <w:tcW w:w="2220" w:type="dxa"/>
            <w:tcBorders>
              <w:top w:val="nil"/>
              <w:left w:val="nil"/>
              <w:bottom w:val="single" w:sz="8" w:space="0" w:color="000000"/>
              <w:right w:val="single" w:sz="8" w:space="0" w:color="000000"/>
            </w:tcBorders>
            <w:shd w:val="clear" w:color="auto" w:fill="auto"/>
            <w:vAlign w:val="center"/>
            <w:hideMark/>
          </w:tcPr>
          <w:p w14:paraId="0668B9A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45 613 529</w:t>
            </w:r>
          </w:p>
        </w:tc>
        <w:tc>
          <w:tcPr>
            <w:tcW w:w="1971" w:type="dxa"/>
            <w:tcBorders>
              <w:top w:val="nil"/>
              <w:left w:val="nil"/>
              <w:bottom w:val="single" w:sz="8" w:space="0" w:color="000000"/>
              <w:right w:val="single" w:sz="8" w:space="0" w:color="000000"/>
            </w:tcBorders>
            <w:shd w:val="clear" w:color="auto" w:fill="auto"/>
            <w:vAlign w:val="center"/>
            <w:hideMark/>
          </w:tcPr>
          <w:p w14:paraId="7AA70D1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29 703 419</w:t>
            </w:r>
          </w:p>
        </w:tc>
      </w:tr>
      <w:tr w:rsidR="00B34617" w:rsidRPr="00B34617" w14:paraId="63A1AF95" w14:textId="77777777" w:rsidTr="00B34617">
        <w:trPr>
          <w:trHeight w:val="915"/>
        </w:trPr>
        <w:tc>
          <w:tcPr>
            <w:tcW w:w="3000" w:type="dxa"/>
            <w:tcBorders>
              <w:top w:val="nil"/>
              <w:left w:val="single" w:sz="8" w:space="0" w:color="000000"/>
              <w:bottom w:val="nil"/>
              <w:right w:val="single" w:sz="8" w:space="0" w:color="000000"/>
            </w:tcBorders>
            <w:shd w:val="clear" w:color="auto" w:fill="auto"/>
            <w:vAlign w:val="center"/>
            <w:hideMark/>
          </w:tcPr>
          <w:p w14:paraId="55151657"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III. </w:t>
            </w:r>
            <w:proofErr w:type="spellStart"/>
            <w:r w:rsidRPr="00B34617">
              <w:rPr>
                <w:rFonts w:ascii="Times New Roman" w:eastAsia="Times New Roman" w:hAnsi="Times New Roman" w:cs="Times New Roman"/>
                <w:color w:val="000000"/>
                <w:sz w:val="22"/>
                <w:szCs w:val="22"/>
                <w:lang w:eastAsia="ru-RU"/>
              </w:rPr>
              <w:t>Необоротні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утримувані</w:t>
            </w:r>
            <w:proofErr w:type="spellEnd"/>
            <w:r w:rsidRPr="00B34617">
              <w:rPr>
                <w:rFonts w:ascii="Times New Roman" w:eastAsia="Times New Roman" w:hAnsi="Times New Roman" w:cs="Times New Roman"/>
                <w:color w:val="000000"/>
                <w:sz w:val="22"/>
                <w:szCs w:val="22"/>
                <w:lang w:eastAsia="ru-RU"/>
              </w:rPr>
              <w:t xml:space="preserve"> </w:t>
            </w:r>
            <w:proofErr w:type="gramStart"/>
            <w:r w:rsidRPr="00B34617">
              <w:rPr>
                <w:rFonts w:ascii="Times New Roman" w:eastAsia="Times New Roman" w:hAnsi="Times New Roman" w:cs="Times New Roman"/>
                <w:color w:val="000000"/>
                <w:sz w:val="22"/>
                <w:szCs w:val="22"/>
                <w:lang w:eastAsia="ru-RU"/>
              </w:rPr>
              <w:t>для продажу</w:t>
            </w:r>
            <w:proofErr w:type="gramEnd"/>
            <w:r w:rsidRPr="00B34617">
              <w:rPr>
                <w:rFonts w:ascii="Times New Roman" w:eastAsia="Times New Roman" w:hAnsi="Times New Roman" w:cs="Times New Roman"/>
                <w:color w:val="000000"/>
                <w:sz w:val="22"/>
                <w:szCs w:val="22"/>
                <w:lang w:eastAsia="ru-RU"/>
              </w:rPr>
              <w:t xml:space="preserve">, та </w:t>
            </w:r>
            <w:proofErr w:type="spellStart"/>
            <w:r w:rsidRPr="00B34617">
              <w:rPr>
                <w:rFonts w:ascii="Times New Roman" w:eastAsia="Times New Roman" w:hAnsi="Times New Roman" w:cs="Times New Roman"/>
                <w:color w:val="000000"/>
                <w:sz w:val="22"/>
                <w:szCs w:val="22"/>
                <w:lang w:eastAsia="ru-RU"/>
              </w:rPr>
              <w:t>групи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вибуття</w:t>
            </w:r>
            <w:proofErr w:type="spellEnd"/>
          </w:p>
        </w:tc>
        <w:tc>
          <w:tcPr>
            <w:tcW w:w="2580" w:type="dxa"/>
            <w:tcBorders>
              <w:top w:val="nil"/>
              <w:left w:val="nil"/>
              <w:bottom w:val="nil"/>
              <w:right w:val="single" w:sz="8" w:space="0" w:color="000000"/>
            </w:tcBorders>
            <w:shd w:val="clear" w:color="auto" w:fill="auto"/>
            <w:vAlign w:val="center"/>
            <w:hideMark/>
          </w:tcPr>
          <w:p w14:paraId="2506E03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1200</w:t>
            </w:r>
          </w:p>
        </w:tc>
        <w:tc>
          <w:tcPr>
            <w:tcW w:w="2220" w:type="dxa"/>
            <w:tcBorders>
              <w:top w:val="nil"/>
              <w:left w:val="nil"/>
              <w:bottom w:val="nil"/>
              <w:right w:val="single" w:sz="8" w:space="0" w:color="000000"/>
            </w:tcBorders>
            <w:shd w:val="clear" w:color="auto" w:fill="auto"/>
            <w:vAlign w:val="center"/>
            <w:hideMark/>
          </w:tcPr>
          <w:p w14:paraId="13D5A62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nil"/>
              <w:right w:val="single" w:sz="8" w:space="0" w:color="000000"/>
            </w:tcBorders>
            <w:shd w:val="clear" w:color="auto" w:fill="auto"/>
            <w:vAlign w:val="center"/>
            <w:hideMark/>
          </w:tcPr>
          <w:p w14:paraId="06541B2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E6A605B" w14:textId="77777777" w:rsidTr="00B34617">
        <w:trPr>
          <w:trHeight w:val="3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4CD9C4DD"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Баланс</w:t>
            </w:r>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5962350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1300</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2799A9E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105 800 975</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4D180AF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52 682 761</w:t>
            </w:r>
          </w:p>
        </w:tc>
      </w:tr>
      <w:tr w:rsidR="00B34617" w:rsidRPr="00B34617" w14:paraId="086B49A6" w14:textId="77777777" w:rsidTr="00B34617">
        <w:trPr>
          <w:trHeight w:val="6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5CCECDF" w14:textId="77777777" w:rsidR="00B34617" w:rsidRPr="00B34617" w:rsidRDefault="00B34617" w:rsidP="00B34617">
            <w:pPr>
              <w:jc w:val="center"/>
              <w:rPr>
                <w:rFonts w:ascii="Times New Roman" w:eastAsia="Times New Roman" w:hAnsi="Times New Roman" w:cs="Times New Roman"/>
                <w:color w:val="000000"/>
                <w:sz w:val="21"/>
                <w:szCs w:val="21"/>
                <w:lang w:eastAsia="ru-RU"/>
              </w:rPr>
            </w:pPr>
            <w:proofErr w:type="spellStart"/>
            <w:r w:rsidRPr="00B34617">
              <w:rPr>
                <w:rFonts w:ascii="Times New Roman" w:eastAsia="Times New Roman" w:hAnsi="Times New Roman" w:cs="Times New Roman"/>
                <w:color w:val="000000"/>
                <w:sz w:val="21"/>
                <w:szCs w:val="21"/>
                <w:lang w:eastAsia="ru-RU"/>
              </w:rPr>
              <w:t>Пасив</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01A823B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Код рядка</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2A6E20B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На </w:t>
            </w:r>
            <w:proofErr w:type="spellStart"/>
            <w:r w:rsidRPr="00B34617">
              <w:rPr>
                <w:rFonts w:ascii="Times New Roman" w:eastAsia="Times New Roman" w:hAnsi="Times New Roman" w:cs="Times New Roman"/>
                <w:color w:val="000000"/>
                <w:sz w:val="22"/>
                <w:szCs w:val="22"/>
                <w:lang w:eastAsia="ru-RU"/>
              </w:rPr>
              <w:t>кінець</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звітного</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періоду</w:t>
            </w:r>
            <w:proofErr w:type="spellEnd"/>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5DEA813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На </w:t>
            </w:r>
            <w:proofErr w:type="spellStart"/>
            <w:r w:rsidRPr="00B34617">
              <w:rPr>
                <w:rFonts w:ascii="Times New Roman" w:eastAsia="Times New Roman" w:hAnsi="Times New Roman" w:cs="Times New Roman"/>
                <w:color w:val="000000"/>
                <w:sz w:val="22"/>
                <w:szCs w:val="22"/>
                <w:lang w:eastAsia="ru-RU"/>
              </w:rPr>
              <w:t>кінець</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звітного</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періоду</w:t>
            </w:r>
            <w:proofErr w:type="spellEnd"/>
          </w:p>
        </w:tc>
      </w:tr>
      <w:tr w:rsidR="00B34617" w:rsidRPr="00B34617" w14:paraId="18942F58"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6F5257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w:t>
            </w:r>
          </w:p>
        </w:tc>
        <w:tc>
          <w:tcPr>
            <w:tcW w:w="2580" w:type="dxa"/>
            <w:tcBorders>
              <w:top w:val="nil"/>
              <w:left w:val="nil"/>
              <w:bottom w:val="single" w:sz="8" w:space="0" w:color="000000"/>
              <w:right w:val="single" w:sz="8" w:space="0" w:color="000000"/>
            </w:tcBorders>
            <w:shd w:val="clear" w:color="auto" w:fill="auto"/>
            <w:vAlign w:val="center"/>
            <w:hideMark/>
          </w:tcPr>
          <w:p w14:paraId="55AA4C7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w:t>
            </w:r>
          </w:p>
        </w:tc>
        <w:tc>
          <w:tcPr>
            <w:tcW w:w="2220" w:type="dxa"/>
            <w:tcBorders>
              <w:top w:val="nil"/>
              <w:left w:val="nil"/>
              <w:bottom w:val="single" w:sz="8" w:space="0" w:color="000000"/>
              <w:right w:val="single" w:sz="8" w:space="0" w:color="000000"/>
            </w:tcBorders>
            <w:shd w:val="clear" w:color="auto" w:fill="auto"/>
            <w:vAlign w:val="center"/>
            <w:hideMark/>
          </w:tcPr>
          <w:p w14:paraId="0144916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w:t>
            </w:r>
          </w:p>
        </w:tc>
        <w:tc>
          <w:tcPr>
            <w:tcW w:w="1971" w:type="dxa"/>
            <w:tcBorders>
              <w:top w:val="nil"/>
              <w:left w:val="nil"/>
              <w:bottom w:val="single" w:sz="8" w:space="0" w:color="000000"/>
              <w:right w:val="single" w:sz="8" w:space="0" w:color="000000"/>
            </w:tcBorders>
            <w:shd w:val="clear" w:color="auto" w:fill="auto"/>
            <w:vAlign w:val="center"/>
            <w:hideMark/>
          </w:tcPr>
          <w:p w14:paraId="3E8BE9C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w:t>
            </w:r>
          </w:p>
        </w:tc>
      </w:tr>
      <w:tr w:rsidR="00B34617" w:rsidRPr="00B34617" w14:paraId="3B54E222"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7E8FCD1"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I. </w:t>
            </w:r>
            <w:proofErr w:type="spellStart"/>
            <w:r w:rsidRPr="00B34617">
              <w:rPr>
                <w:rFonts w:ascii="Times New Roman" w:eastAsia="Times New Roman" w:hAnsi="Times New Roman" w:cs="Times New Roman"/>
                <w:color w:val="000000"/>
                <w:sz w:val="22"/>
                <w:szCs w:val="22"/>
                <w:lang w:eastAsia="ru-RU"/>
              </w:rPr>
              <w:t>Власний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379A19"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401F5F17"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0E8FBD11"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13961EA0"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2740B9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Зареєстрований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пайовий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8ED868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1400</w:t>
            </w:r>
          </w:p>
        </w:tc>
        <w:tc>
          <w:tcPr>
            <w:tcW w:w="2220" w:type="dxa"/>
            <w:tcBorders>
              <w:top w:val="nil"/>
              <w:left w:val="nil"/>
              <w:bottom w:val="single" w:sz="8" w:space="0" w:color="000000"/>
              <w:right w:val="single" w:sz="8" w:space="0" w:color="000000"/>
            </w:tcBorders>
            <w:shd w:val="clear" w:color="auto" w:fill="auto"/>
            <w:vAlign w:val="center"/>
            <w:hideMark/>
          </w:tcPr>
          <w:p w14:paraId="4B4DFD3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3 859 533</w:t>
            </w:r>
          </w:p>
        </w:tc>
        <w:tc>
          <w:tcPr>
            <w:tcW w:w="1971" w:type="dxa"/>
            <w:tcBorders>
              <w:top w:val="nil"/>
              <w:left w:val="nil"/>
              <w:bottom w:val="single" w:sz="8" w:space="0" w:color="000000"/>
              <w:right w:val="single" w:sz="8" w:space="0" w:color="000000"/>
            </w:tcBorders>
            <w:shd w:val="clear" w:color="auto" w:fill="auto"/>
            <w:vAlign w:val="center"/>
            <w:hideMark/>
          </w:tcPr>
          <w:p w14:paraId="09F83F0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3 859 533</w:t>
            </w:r>
          </w:p>
        </w:tc>
      </w:tr>
      <w:tr w:rsidR="00B34617" w:rsidRPr="00B34617" w14:paraId="79D448E7"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1218D03"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Внески</w:t>
            </w:r>
            <w:proofErr w:type="spellEnd"/>
            <w:r w:rsidRPr="00B34617">
              <w:rPr>
                <w:rFonts w:ascii="Times New Roman" w:eastAsia="Times New Roman" w:hAnsi="Times New Roman" w:cs="Times New Roman"/>
                <w:color w:val="000000"/>
                <w:sz w:val="22"/>
                <w:szCs w:val="22"/>
                <w:lang w:eastAsia="ru-RU"/>
              </w:rPr>
              <w:t xml:space="preserve"> до </w:t>
            </w:r>
            <w:proofErr w:type="spellStart"/>
            <w:r w:rsidRPr="00B34617">
              <w:rPr>
                <w:rFonts w:ascii="Times New Roman" w:eastAsia="Times New Roman" w:hAnsi="Times New Roman" w:cs="Times New Roman"/>
                <w:color w:val="000000"/>
                <w:sz w:val="22"/>
                <w:szCs w:val="22"/>
                <w:lang w:eastAsia="ru-RU"/>
              </w:rPr>
              <w:t>незареєстрованого</w:t>
            </w:r>
            <w:proofErr w:type="spellEnd"/>
            <w:r w:rsidRPr="00B34617">
              <w:rPr>
                <w:rFonts w:ascii="Times New Roman" w:eastAsia="Times New Roman" w:hAnsi="Times New Roman" w:cs="Times New Roman"/>
                <w:color w:val="000000"/>
                <w:sz w:val="22"/>
                <w:szCs w:val="22"/>
                <w:lang w:eastAsia="ru-RU"/>
              </w:rPr>
              <w:t xml:space="preserve"> статутного </w:t>
            </w:r>
            <w:proofErr w:type="spellStart"/>
            <w:r w:rsidRPr="00B34617">
              <w:rPr>
                <w:rFonts w:ascii="Times New Roman" w:eastAsia="Times New Roman" w:hAnsi="Times New Roman" w:cs="Times New Roman"/>
                <w:color w:val="000000"/>
                <w:sz w:val="22"/>
                <w:szCs w:val="22"/>
                <w:lang w:eastAsia="ru-RU"/>
              </w:rPr>
              <w:t>капіталу</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F2B57F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1401</w:t>
            </w:r>
          </w:p>
        </w:tc>
        <w:tc>
          <w:tcPr>
            <w:tcW w:w="2220" w:type="dxa"/>
            <w:tcBorders>
              <w:top w:val="nil"/>
              <w:left w:val="nil"/>
              <w:bottom w:val="single" w:sz="8" w:space="0" w:color="000000"/>
              <w:right w:val="single" w:sz="8" w:space="0" w:color="000000"/>
            </w:tcBorders>
            <w:shd w:val="clear" w:color="auto" w:fill="auto"/>
            <w:vAlign w:val="center"/>
            <w:hideMark/>
          </w:tcPr>
          <w:p w14:paraId="3CDBBC6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4D7E76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5933541"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FFDCFDC"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Капітал</w:t>
            </w:r>
            <w:proofErr w:type="spellEnd"/>
            <w:r w:rsidRPr="00B34617">
              <w:rPr>
                <w:rFonts w:ascii="Times New Roman" w:eastAsia="Times New Roman" w:hAnsi="Times New Roman" w:cs="Times New Roman"/>
                <w:color w:val="000000"/>
                <w:sz w:val="22"/>
                <w:szCs w:val="22"/>
                <w:lang w:eastAsia="ru-RU"/>
              </w:rPr>
              <w:t xml:space="preserve"> у </w:t>
            </w:r>
            <w:proofErr w:type="spellStart"/>
            <w:r w:rsidRPr="00B34617">
              <w:rPr>
                <w:rFonts w:ascii="Times New Roman" w:eastAsia="Times New Roman" w:hAnsi="Times New Roman" w:cs="Times New Roman"/>
                <w:color w:val="000000"/>
                <w:sz w:val="22"/>
                <w:szCs w:val="22"/>
                <w:lang w:eastAsia="ru-RU"/>
              </w:rPr>
              <w:t>дооцінках</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71C143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1405</w:t>
            </w:r>
          </w:p>
        </w:tc>
        <w:tc>
          <w:tcPr>
            <w:tcW w:w="2220" w:type="dxa"/>
            <w:tcBorders>
              <w:top w:val="nil"/>
              <w:left w:val="nil"/>
              <w:bottom w:val="single" w:sz="8" w:space="0" w:color="000000"/>
              <w:right w:val="single" w:sz="8" w:space="0" w:color="000000"/>
            </w:tcBorders>
            <w:shd w:val="clear" w:color="auto" w:fill="auto"/>
            <w:vAlign w:val="center"/>
            <w:hideMark/>
          </w:tcPr>
          <w:p w14:paraId="7B3FA3D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37E767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0E6E236"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B6ED4C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Додатковий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5E5D22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1410</w:t>
            </w:r>
          </w:p>
        </w:tc>
        <w:tc>
          <w:tcPr>
            <w:tcW w:w="2220" w:type="dxa"/>
            <w:tcBorders>
              <w:top w:val="nil"/>
              <w:left w:val="nil"/>
              <w:bottom w:val="single" w:sz="8" w:space="0" w:color="000000"/>
              <w:right w:val="single" w:sz="8" w:space="0" w:color="000000"/>
            </w:tcBorders>
            <w:shd w:val="clear" w:color="auto" w:fill="auto"/>
            <w:vAlign w:val="center"/>
            <w:hideMark/>
          </w:tcPr>
          <w:p w14:paraId="2CBBDF6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26 387 986</w:t>
            </w:r>
          </w:p>
        </w:tc>
        <w:tc>
          <w:tcPr>
            <w:tcW w:w="1971" w:type="dxa"/>
            <w:tcBorders>
              <w:top w:val="nil"/>
              <w:left w:val="nil"/>
              <w:bottom w:val="single" w:sz="8" w:space="0" w:color="000000"/>
              <w:right w:val="single" w:sz="8" w:space="0" w:color="000000"/>
            </w:tcBorders>
            <w:shd w:val="clear" w:color="auto" w:fill="auto"/>
            <w:vAlign w:val="center"/>
            <w:hideMark/>
          </w:tcPr>
          <w:p w14:paraId="3E759BC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27 058 029</w:t>
            </w:r>
          </w:p>
        </w:tc>
      </w:tr>
      <w:tr w:rsidR="00B34617" w:rsidRPr="00B34617" w14:paraId="4802D8D6"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810A2E"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Емісійний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дохід</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5707B6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1411</w:t>
            </w:r>
          </w:p>
        </w:tc>
        <w:tc>
          <w:tcPr>
            <w:tcW w:w="2220" w:type="dxa"/>
            <w:tcBorders>
              <w:top w:val="nil"/>
              <w:left w:val="nil"/>
              <w:bottom w:val="single" w:sz="8" w:space="0" w:color="000000"/>
              <w:right w:val="single" w:sz="8" w:space="0" w:color="000000"/>
            </w:tcBorders>
            <w:shd w:val="clear" w:color="auto" w:fill="auto"/>
            <w:vAlign w:val="center"/>
            <w:hideMark/>
          </w:tcPr>
          <w:p w14:paraId="1739E4A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306695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C2C7DB9"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0455B1E"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Накопичені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курсові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різниці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FC54B6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1412</w:t>
            </w:r>
          </w:p>
        </w:tc>
        <w:tc>
          <w:tcPr>
            <w:tcW w:w="2220" w:type="dxa"/>
            <w:tcBorders>
              <w:top w:val="nil"/>
              <w:left w:val="nil"/>
              <w:bottom w:val="single" w:sz="8" w:space="0" w:color="000000"/>
              <w:right w:val="single" w:sz="8" w:space="0" w:color="000000"/>
            </w:tcBorders>
            <w:shd w:val="clear" w:color="auto" w:fill="auto"/>
            <w:vAlign w:val="center"/>
            <w:hideMark/>
          </w:tcPr>
          <w:p w14:paraId="7EEB003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26 387 986</w:t>
            </w:r>
          </w:p>
        </w:tc>
        <w:tc>
          <w:tcPr>
            <w:tcW w:w="1971" w:type="dxa"/>
            <w:tcBorders>
              <w:top w:val="nil"/>
              <w:left w:val="nil"/>
              <w:bottom w:val="single" w:sz="8" w:space="0" w:color="000000"/>
              <w:right w:val="single" w:sz="8" w:space="0" w:color="000000"/>
            </w:tcBorders>
            <w:shd w:val="clear" w:color="auto" w:fill="auto"/>
            <w:vAlign w:val="center"/>
            <w:hideMark/>
          </w:tcPr>
          <w:p w14:paraId="18742E9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27 058 029</w:t>
            </w:r>
          </w:p>
        </w:tc>
      </w:tr>
      <w:tr w:rsidR="00B34617" w:rsidRPr="00B34617" w14:paraId="0BA86D9E"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1DFE964"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Резервний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6096A3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1415</w:t>
            </w:r>
          </w:p>
        </w:tc>
        <w:tc>
          <w:tcPr>
            <w:tcW w:w="2220" w:type="dxa"/>
            <w:tcBorders>
              <w:top w:val="nil"/>
              <w:left w:val="nil"/>
              <w:bottom w:val="single" w:sz="8" w:space="0" w:color="000000"/>
              <w:right w:val="single" w:sz="8" w:space="0" w:color="000000"/>
            </w:tcBorders>
            <w:shd w:val="clear" w:color="auto" w:fill="auto"/>
            <w:vAlign w:val="center"/>
            <w:hideMark/>
          </w:tcPr>
          <w:p w14:paraId="423D4F8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578 930</w:t>
            </w:r>
          </w:p>
        </w:tc>
        <w:tc>
          <w:tcPr>
            <w:tcW w:w="1971" w:type="dxa"/>
            <w:tcBorders>
              <w:top w:val="nil"/>
              <w:left w:val="nil"/>
              <w:bottom w:val="single" w:sz="8" w:space="0" w:color="000000"/>
              <w:right w:val="single" w:sz="8" w:space="0" w:color="000000"/>
            </w:tcBorders>
            <w:shd w:val="clear" w:color="auto" w:fill="auto"/>
            <w:vAlign w:val="center"/>
            <w:hideMark/>
          </w:tcPr>
          <w:p w14:paraId="4520855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578 930</w:t>
            </w:r>
          </w:p>
        </w:tc>
      </w:tr>
      <w:tr w:rsidR="00B34617" w:rsidRPr="00B34617" w14:paraId="0EDDA429"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7820869"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Нерозподілений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прибуток</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непокритий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збиток</w:t>
            </w:r>
            <w:proofErr w:type="spellEnd"/>
            <w:r w:rsidRPr="00B3461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32897EF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1420</w:t>
            </w:r>
          </w:p>
        </w:tc>
        <w:tc>
          <w:tcPr>
            <w:tcW w:w="2220" w:type="dxa"/>
            <w:tcBorders>
              <w:top w:val="nil"/>
              <w:left w:val="nil"/>
              <w:bottom w:val="single" w:sz="8" w:space="0" w:color="000000"/>
              <w:right w:val="single" w:sz="8" w:space="0" w:color="000000"/>
            </w:tcBorders>
            <w:shd w:val="clear" w:color="auto" w:fill="auto"/>
            <w:vAlign w:val="center"/>
            <w:hideMark/>
          </w:tcPr>
          <w:p w14:paraId="5FD85C8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45 725 551</w:t>
            </w:r>
          </w:p>
        </w:tc>
        <w:tc>
          <w:tcPr>
            <w:tcW w:w="1971" w:type="dxa"/>
            <w:tcBorders>
              <w:top w:val="nil"/>
              <w:left w:val="nil"/>
              <w:bottom w:val="single" w:sz="8" w:space="0" w:color="000000"/>
              <w:right w:val="single" w:sz="8" w:space="0" w:color="000000"/>
            </w:tcBorders>
            <w:shd w:val="clear" w:color="auto" w:fill="auto"/>
            <w:vAlign w:val="center"/>
            <w:hideMark/>
          </w:tcPr>
          <w:p w14:paraId="0A62E45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-3 283 553</w:t>
            </w:r>
          </w:p>
        </w:tc>
      </w:tr>
      <w:tr w:rsidR="00B34617" w:rsidRPr="00B34617" w14:paraId="46234B48"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7EF7D3A"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Неоплачений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9A40D1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1425</w:t>
            </w:r>
          </w:p>
        </w:tc>
        <w:tc>
          <w:tcPr>
            <w:tcW w:w="2220" w:type="dxa"/>
            <w:tcBorders>
              <w:top w:val="nil"/>
              <w:left w:val="nil"/>
              <w:bottom w:val="single" w:sz="8" w:space="0" w:color="000000"/>
              <w:right w:val="single" w:sz="8" w:space="0" w:color="000000"/>
            </w:tcBorders>
            <w:shd w:val="clear" w:color="auto" w:fill="auto"/>
            <w:vAlign w:val="center"/>
            <w:hideMark/>
          </w:tcPr>
          <w:p w14:paraId="5596D7D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6E40F1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0E25E08"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0BDAE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Вилучений</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капітал</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8D9B04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1430</w:t>
            </w:r>
          </w:p>
        </w:tc>
        <w:tc>
          <w:tcPr>
            <w:tcW w:w="2220" w:type="dxa"/>
            <w:tcBorders>
              <w:top w:val="nil"/>
              <w:left w:val="nil"/>
              <w:bottom w:val="single" w:sz="8" w:space="0" w:color="000000"/>
              <w:right w:val="single" w:sz="8" w:space="0" w:color="000000"/>
            </w:tcBorders>
            <w:shd w:val="clear" w:color="auto" w:fill="auto"/>
            <w:vAlign w:val="center"/>
            <w:hideMark/>
          </w:tcPr>
          <w:p w14:paraId="224C5DE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6BB0CA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5E74B9BC"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73E252E"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625527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1435</w:t>
            </w:r>
          </w:p>
        </w:tc>
        <w:tc>
          <w:tcPr>
            <w:tcW w:w="2220" w:type="dxa"/>
            <w:tcBorders>
              <w:top w:val="nil"/>
              <w:left w:val="nil"/>
              <w:bottom w:val="single" w:sz="8" w:space="0" w:color="000000"/>
              <w:right w:val="single" w:sz="8" w:space="0" w:color="000000"/>
            </w:tcBorders>
            <w:shd w:val="clear" w:color="auto" w:fill="auto"/>
            <w:vAlign w:val="center"/>
            <w:hideMark/>
          </w:tcPr>
          <w:p w14:paraId="00D989B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4849C8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28979B9"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F064178"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Усього</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розділом</w:t>
            </w:r>
            <w:proofErr w:type="spellEnd"/>
            <w:r w:rsidRPr="00B34617">
              <w:rPr>
                <w:rFonts w:ascii="Times New Roman" w:eastAsia="Times New Roman" w:hAnsi="Times New Roman" w:cs="Times New Roman"/>
                <w:color w:val="000000"/>
                <w:sz w:val="22"/>
                <w:szCs w:val="22"/>
                <w:lang w:eastAsia="ru-RU"/>
              </w:rPr>
              <w:t xml:space="preserve"> I</w:t>
            </w:r>
          </w:p>
        </w:tc>
        <w:tc>
          <w:tcPr>
            <w:tcW w:w="2580" w:type="dxa"/>
            <w:tcBorders>
              <w:top w:val="nil"/>
              <w:left w:val="nil"/>
              <w:bottom w:val="single" w:sz="8" w:space="0" w:color="000000"/>
              <w:right w:val="single" w:sz="8" w:space="0" w:color="000000"/>
            </w:tcBorders>
            <w:shd w:val="clear" w:color="auto" w:fill="auto"/>
            <w:vAlign w:val="center"/>
            <w:hideMark/>
          </w:tcPr>
          <w:p w14:paraId="6E0A646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1495</w:t>
            </w:r>
          </w:p>
        </w:tc>
        <w:tc>
          <w:tcPr>
            <w:tcW w:w="2220" w:type="dxa"/>
            <w:tcBorders>
              <w:top w:val="nil"/>
              <w:left w:val="nil"/>
              <w:bottom w:val="single" w:sz="8" w:space="0" w:color="000000"/>
              <w:right w:val="single" w:sz="8" w:space="0" w:color="000000"/>
            </w:tcBorders>
            <w:shd w:val="clear" w:color="auto" w:fill="auto"/>
            <w:vAlign w:val="center"/>
            <w:hideMark/>
          </w:tcPr>
          <w:p w14:paraId="1FBB562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76 552 000</w:t>
            </w:r>
          </w:p>
        </w:tc>
        <w:tc>
          <w:tcPr>
            <w:tcW w:w="1971" w:type="dxa"/>
            <w:tcBorders>
              <w:top w:val="nil"/>
              <w:left w:val="nil"/>
              <w:bottom w:val="single" w:sz="8" w:space="0" w:color="000000"/>
              <w:right w:val="single" w:sz="8" w:space="0" w:color="000000"/>
            </w:tcBorders>
            <w:shd w:val="clear" w:color="auto" w:fill="auto"/>
            <w:vAlign w:val="center"/>
            <w:hideMark/>
          </w:tcPr>
          <w:p w14:paraId="70E5FF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28 212 939</w:t>
            </w:r>
          </w:p>
        </w:tc>
      </w:tr>
      <w:tr w:rsidR="00B34617" w:rsidRPr="00B34617" w14:paraId="61C07668" w14:textId="77777777" w:rsidTr="00B34617">
        <w:trPr>
          <w:trHeight w:val="915"/>
        </w:trPr>
        <w:tc>
          <w:tcPr>
            <w:tcW w:w="30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A4D9E1"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II. </w:t>
            </w: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w:t>
            </w:r>
            <w:proofErr w:type="spellEnd"/>
            <w:r w:rsidRPr="00B34617">
              <w:rPr>
                <w:rFonts w:ascii="Times New Roman" w:eastAsia="Times New Roman" w:hAnsi="Times New Roman" w:cs="Times New Roman"/>
                <w:color w:val="000000"/>
                <w:sz w:val="22"/>
                <w:szCs w:val="22"/>
                <w:lang w:eastAsia="ru-RU"/>
              </w:rPr>
              <w:t xml:space="preserve"> і </w:t>
            </w:r>
            <w:proofErr w:type="spellStart"/>
            <w:r w:rsidRPr="00B3461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single" w:sz="8" w:space="0" w:color="000000"/>
              <w:left w:val="nil"/>
              <w:bottom w:val="single" w:sz="8" w:space="0" w:color="000000"/>
              <w:right w:val="single" w:sz="8" w:space="0" w:color="000000"/>
            </w:tcBorders>
            <w:shd w:val="clear" w:color="auto" w:fill="auto"/>
            <w:vAlign w:val="center"/>
            <w:hideMark/>
          </w:tcPr>
          <w:p w14:paraId="55476454"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single" w:sz="8" w:space="0" w:color="000000"/>
              <w:left w:val="nil"/>
              <w:bottom w:val="single" w:sz="8" w:space="0" w:color="000000"/>
              <w:right w:val="single" w:sz="8" w:space="0" w:color="000000"/>
            </w:tcBorders>
            <w:shd w:val="clear" w:color="auto" w:fill="auto"/>
            <w:vAlign w:val="center"/>
            <w:hideMark/>
          </w:tcPr>
          <w:p w14:paraId="2EE0D152"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single" w:sz="8" w:space="0" w:color="000000"/>
              <w:left w:val="nil"/>
              <w:bottom w:val="single" w:sz="8" w:space="0" w:color="000000"/>
              <w:right w:val="single" w:sz="8" w:space="0" w:color="000000"/>
            </w:tcBorders>
            <w:shd w:val="clear" w:color="auto" w:fill="auto"/>
            <w:vAlign w:val="center"/>
            <w:hideMark/>
          </w:tcPr>
          <w:p w14:paraId="01CAF25C"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7D9467D0"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8B5C76"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Відстрочені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податкові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066DBD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1500</w:t>
            </w:r>
          </w:p>
        </w:tc>
        <w:tc>
          <w:tcPr>
            <w:tcW w:w="2220" w:type="dxa"/>
            <w:tcBorders>
              <w:top w:val="nil"/>
              <w:left w:val="nil"/>
              <w:bottom w:val="single" w:sz="8" w:space="0" w:color="000000"/>
              <w:right w:val="single" w:sz="8" w:space="0" w:color="000000"/>
            </w:tcBorders>
            <w:shd w:val="clear" w:color="auto" w:fill="auto"/>
            <w:vAlign w:val="center"/>
            <w:hideMark/>
          </w:tcPr>
          <w:p w14:paraId="550C405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2 204 257</w:t>
            </w:r>
          </w:p>
        </w:tc>
        <w:tc>
          <w:tcPr>
            <w:tcW w:w="1971" w:type="dxa"/>
            <w:tcBorders>
              <w:top w:val="nil"/>
              <w:left w:val="nil"/>
              <w:bottom w:val="single" w:sz="8" w:space="0" w:color="000000"/>
              <w:right w:val="single" w:sz="8" w:space="0" w:color="000000"/>
            </w:tcBorders>
            <w:shd w:val="clear" w:color="auto" w:fill="auto"/>
            <w:vAlign w:val="center"/>
            <w:hideMark/>
          </w:tcPr>
          <w:p w14:paraId="520DFC4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0602AD95"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15F9AF6"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Пенсійні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BC8A7B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1505</w:t>
            </w:r>
          </w:p>
        </w:tc>
        <w:tc>
          <w:tcPr>
            <w:tcW w:w="2220" w:type="dxa"/>
            <w:tcBorders>
              <w:top w:val="nil"/>
              <w:left w:val="nil"/>
              <w:bottom w:val="single" w:sz="8" w:space="0" w:color="000000"/>
              <w:right w:val="single" w:sz="8" w:space="0" w:color="000000"/>
            </w:tcBorders>
            <w:shd w:val="clear" w:color="auto" w:fill="auto"/>
            <w:vAlign w:val="center"/>
            <w:hideMark/>
          </w:tcPr>
          <w:p w14:paraId="2BD6AA8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2 602 636</w:t>
            </w:r>
          </w:p>
        </w:tc>
        <w:tc>
          <w:tcPr>
            <w:tcW w:w="1971" w:type="dxa"/>
            <w:tcBorders>
              <w:top w:val="nil"/>
              <w:left w:val="nil"/>
              <w:bottom w:val="single" w:sz="8" w:space="0" w:color="000000"/>
              <w:right w:val="single" w:sz="8" w:space="0" w:color="000000"/>
            </w:tcBorders>
            <w:shd w:val="clear" w:color="auto" w:fill="auto"/>
            <w:vAlign w:val="center"/>
            <w:hideMark/>
          </w:tcPr>
          <w:p w14:paraId="655842A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1 820 270</w:t>
            </w:r>
          </w:p>
        </w:tc>
      </w:tr>
      <w:tr w:rsidR="00B34617" w:rsidRPr="00B34617" w14:paraId="7D2FD2AB"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C9F297"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кредити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16C4CF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1510</w:t>
            </w:r>
          </w:p>
        </w:tc>
        <w:tc>
          <w:tcPr>
            <w:tcW w:w="2220" w:type="dxa"/>
            <w:tcBorders>
              <w:top w:val="nil"/>
              <w:left w:val="nil"/>
              <w:bottom w:val="single" w:sz="8" w:space="0" w:color="000000"/>
              <w:right w:val="single" w:sz="8" w:space="0" w:color="000000"/>
            </w:tcBorders>
            <w:shd w:val="clear" w:color="auto" w:fill="auto"/>
            <w:vAlign w:val="center"/>
            <w:hideMark/>
          </w:tcPr>
          <w:p w14:paraId="62D09B5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982 015</w:t>
            </w:r>
          </w:p>
        </w:tc>
        <w:tc>
          <w:tcPr>
            <w:tcW w:w="1971" w:type="dxa"/>
            <w:tcBorders>
              <w:top w:val="nil"/>
              <w:left w:val="nil"/>
              <w:bottom w:val="single" w:sz="8" w:space="0" w:color="000000"/>
              <w:right w:val="single" w:sz="8" w:space="0" w:color="000000"/>
            </w:tcBorders>
            <w:shd w:val="clear" w:color="auto" w:fill="auto"/>
            <w:vAlign w:val="center"/>
            <w:hideMark/>
          </w:tcPr>
          <w:p w14:paraId="77E3E75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2 475 694</w:t>
            </w:r>
          </w:p>
        </w:tc>
      </w:tr>
      <w:tr w:rsidR="00B34617" w:rsidRPr="00B34617" w14:paraId="1B6C8A8F"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B1DBF0"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84F5CB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1515</w:t>
            </w:r>
          </w:p>
        </w:tc>
        <w:tc>
          <w:tcPr>
            <w:tcW w:w="2220" w:type="dxa"/>
            <w:tcBorders>
              <w:top w:val="nil"/>
              <w:left w:val="nil"/>
              <w:bottom w:val="single" w:sz="8" w:space="0" w:color="000000"/>
              <w:right w:val="single" w:sz="8" w:space="0" w:color="000000"/>
            </w:tcBorders>
            <w:shd w:val="clear" w:color="auto" w:fill="auto"/>
            <w:vAlign w:val="center"/>
            <w:hideMark/>
          </w:tcPr>
          <w:p w14:paraId="17A543E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305 481</w:t>
            </w:r>
          </w:p>
        </w:tc>
        <w:tc>
          <w:tcPr>
            <w:tcW w:w="1971" w:type="dxa"/>
            <w:tcBorders>
              <w:top w:val="nil"/>
              <w:left w:val="nil"/>
              <w:bottom w:val="single" w:sz="8" w:space="0" w:color="000000"/>
              <w:right w:val="single" w:sz="8" w:space="0" w:color="000000"/>
            </w:tcBorders>
            <w:shd w:val="clear" w:color="auto" w:fill="auto"/>
            <w:vAlign w:val="center"/>
            <w:hideMark/>
          </w:tcPr>
          <w:p w14:paraId="3A2AEA5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265 115</w:t>
            </w:r>
          </w:p>
        </w:tc>
      </w:tr>
      <w:tr w:rsidR="00B34617" w:rsidRPr="00B34617" w14:paraId="129D1209"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0C54F6"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A24200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1520</w:t>
            </w:r>
          </w:p>
        </w:tc>
        <w:tc>
          <w:tcPr>
            <w:tcW w:w="2220" w:type="dxa"/>
            <w:tcBorders>
              <w:top w:val="nil"/>
              <w:left w:val="nil"/>
              <w:bottom w:val="single" w:sz="8" w:space="0" w:color="000000"/>
              <w:right w:val="single" w:sz="8" w:space="0" w:color="000000"/>
            </w:tcBorders>
            <w:shd w:val="clear" w:color="auto" w:fill="auto"/>
            <w:vAlign w:val="center"/>
            <w:hideMark/>
          </w:tcPr>
          <w:p w14:paraId="46ECC0D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1 264 851</w:t>
            </w:r>
          </w:p>
        </w:tc>
        <w:tc>
          <w:tcPr>
            <w:tcW w:w="1971" w:type="dxa"/>
            <w:tcBorders>
              <w:top w:val="nil"/>
              <w:left w:val="nil"/>
              <w:bottom w:val="single" w:sz="8" w:space="0" w:color="000000"/>
              <w:right w:val="single" w:sz="8" w:space="0" w:color="000000"/>
            </w:tcBorders>
            <w:shd w:val="clear" w:color="auto" w:fill="auto"/>
            <w:vAlign w:val="center"/>
            <w:hideMark/>
          </w:tcPr>
          <w:p w14:paraId="03B0042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1 485 275</w:t>
            </w:r>
          </w:p>
        </w:tc>
      </w:tr>
      <w:tr w:rsidR="00B34617" w:rsidRPr="00B34617" w14:paraId="757BE024"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EC99506"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забезпечення</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витрат</w:t>
            </w:r>
            <w:proofErr w:type="spellEnd"/>
            <w:r w:rsidRPr="00B34617">
              <w:rPr>
                <w:rFonts w:ascii="Times New Roman" w:eastAsia="Times New Roman" w:hAnsi="Times New Roman" w:cs="Times New Roman"/>
                <w:color w:val="000000"/>
                <w:sz w:val="22"/>
                <w:szCs w:val="22"/>
                <w:lang w:eastAsia="ru-RU"/>
              </w:rPr>
              <w:t xml:space="preserve"> персоналу</w:t>
            </w:r>
          </w:p>
        </w:tc>
        <w:tc>
          <w:tcPr>
            <w:tcW w:w="2580" w:type="dxa"/>
            <w:tcBorders>
              <w:top w:val="nil"/>
              <w:left w:val="nil"/>
              <w:bottom w:val="single" w:sz="8" w:space="0" w:color="000000"/>
              <w:right w:val="single" w:sz="8" w:space="0" w:color="000000"/>
            </w:tcBorders>
            <w:shd w:val="clear" w:color="auto" w:fill="auto"/>
            <w:vAlign w:val="center"/>
            <w:hideMark/>
          </w:tcPr>
          <w:p w14:paraId="0666D20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1521</w:t>
            </w:r>
          </w:p>
        </w:tc>
        <w:tc>
          <w:tcPr>
            <w:tcW w:w="2220" w:type="dxa"/>
            <w:tcBorders>
              <w:top w:val="nil"/>
              <w:left w:val="nil"/>
              <w:bottom w:val="single" w:sz="8" w:space="0" w:color="000000"/>
              <w:right w:val="single" w:sz="8" w:space="0" w:color="000000"/>
            </w:tcBorders>
            <w:shd w:val="clear" w:color="auto" w:fill="auto"/>
            <w:vAlign w:val="center"/>
            <w:hideMark/>
          </w:tcPr>
          <w:p w14:paraId="3194685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57430A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31608F3"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C52C4FB"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Цільове</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фінансування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E5BAD6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1525</w:t>
            </w:r>
          </w:p>
        </w:tc>
        <w:tc>
          <w:tcPr>
            <w:tcW w:w="2220" w:type="dxa"/>
            <w:tcBorders>
              <w:top w:val="nil"/>
              <w:left w:val="nil"/>
              <w:bottom w:val="single" w:sz="8" w:space="0" w:color="000000"/>
              <w:right w:val="single" w:sz="8" w:space="0" w:color="000000"/>
            </w:tcBorders>
            <w:shd w:val="clear" w:color="auto" w:fill="auto"/>
            <w:vAlign w:val="center"/>
            <w:hideMark/>
          </w:tcPr>
          <w:p w14:paraId="1E18D2B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39587F3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EDAA889"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F62182F"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Благодійна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допомога</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146AEF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1526</w:t>
            </w:r>
          </w:p>
        </w:tc>
        <w:tc>
          <w:tcPr>
            <w:tcW w:w="2220" w:type="dxa"/>
            <w:tcBorders>
              <w:top w:val="nil"/>
              <w:left w:val="nil"/>
              <w:bottom w:val="single" w:sz="8" w:space="0" w:color="000000"/>
              <w:right w:val="single" w:sz="8" w:space="0" w:color="000000"/>
            </w:tcBorders>
            <w:shd w:val="clear" w:color="auto" w:fill="auto"/>
            <w:vAlign w:val="center"/>
            <w:hideMark/>
          </w:tcPr>
          <w:p w14:paraId="0FB34F8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6CFE324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935EA43"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5808BED"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Страхові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F84DC3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1530</w:t>
            </w:r>
          </w:p>
        </w:tc>
        <w:tc>
          <w:tcPr>
            <w:tcW w:w="2220" w:type="dxa"/>
            <w:tcBorders>
              <w:top w:val="nil"/>
              <w:left w:val="nil"/>
              <w:bottom w:val="single" w:sz="8" w:space="0" w:color="000000"/>
              <w:right w:val="single" w:sz="8" w:space="0" w:color="000000"/>
            </w:tcBorders>
            <w:shd w:val="clear" w:color="auto" w:fill="auto"/>
            <w:vAlign w:val="center"/>
            <w:hideMark/>
          </w:tcPr>
          <w:p w14:paraId="66FFF62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493126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6D33D62"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468D4F2"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у тому </w:t>
            </w:r>
            <w:proofErr w:type="spellStart"/>
            <w:r w:rsidRPr="00B34617">
              <w:rPr>
                <w:rFonts w:ascii="Times New Roman" w:eastAsia="Times New Roman" w:hAnsi="Times New Roman" w:cs="Times New Roman"/>
                <w:color w:val="000000"/>
                <w:sz w:val="22"/>
                <w:szCs w:val="22"/>
                <w:lang w:eastAsia="ru-RU"/>
              </w:rPr>
              <w:t>числі</w:t>
            </w:r>
            <w:proofErr w:type="spellEnd"/>
            <w:r w:rsidRPr="00B34617">
              <w:rPr>
                <w:rFonts w:ascii="Times New Roman" w:eastAsia="Times New Roman" w:hAnsi="Times New Roman" w:cs="Times New Roman"/>
                <w:color w:val="000000"/>
                <w:sz w:val="22"/>
                <w:szCs w:val="22"/>
                <w:lang w:eastAsia="ru-RU"/>
              </w:rPr>
              <w:t>:</w:t>
            </w:r>
          </w:p>
        </w:tc>
        <w:tc>
          <w:tcPr>
            <w:tcW w:w="2580" w:type="dxa"/>
            <w:tcBorders>
              <w:top w:val="nil"/>
              <w:left w:val="nil"/>
              <w:bottom w:val="single" w:sz="8" w:space="0" w:color="000000"/>
              <w:right w:val="single" w:sz="8" w:space="0" w:color="000000"/>
            </w:tcBorders>
            <w:shd w:val="clear" w:color="auto" w:fill="auto"/>
            <w:vAlign w:val="center"/>
            <w:hideMark/>
          </w:tcPr>
          <w:p w14:paraId="04BE2222"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D301A24"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09679BDE"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6B0253CA"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0E6B91C"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 </w:t>
            </w:r>
            <w:proofErr w:type="spellStart"/>
            <w:r w:rsidRPr="00B34617">
              <w:rPr>
                <w:rFonts w:ascii="Times New Roman" w:eastAsia="Times New Roman" w:hAnsi="Times New Roman" w:cs="Times New Roman"/>
                <w:color w:val="000000"/>
                <w:sz w:val="22"/>
                <w:szCs w:val="22"/>
                <w:lang w:eastAsia="ru-RU"/>
              </w:rPr>
              <w:t>довгострокових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зобов’язань</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E583F3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1531</w:t>
            </w:r>
          </w:p>
        </w:tc>
        <w:tc>
          <w:tcPr>
            <w:tcW w:w="2220" w:type="dxa"/>
            <w:tcBorders>
              <w:top w:val="nil"/>
              <w:left w:val="nil"/>
              <w:bottom w:val="single" w:sz="8" w:space="0" w:color="000000"/>
              <w:right w:val="single" w:sz="8" w:space="0" w:color="000000"/>
            </w:tcBorders>
            <w:shd w:val="clear" w:color="auto" w:fill="auto"/>
            <w:vAlign w:val="center"/>
            <w:hideMark/>
          </w:tcPr>
          <w:p w14:paraId="5A7DE4D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AC1E1D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C07F45E"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355664A"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 </w:t>
            </w:r>
            <w:proofErr w:type="spellStart"/>
            <w:r w:rsidRPr="00B34617">
              <w:rPr>
                <w:rFonts w:ascii="Times New Roman" w:eastAsia="Times New Roman" w:hAnsi="Times New Roman" w:cs="Times New Roman"/>
                <w:color w:val="000000"/>
                <w:sz w:val="22"/>
                <w:szCs w:val="22"/>
                <w:lang w:eastAsia="ru-RU"/>
              </w:rPr>
              <w:t>збитків</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або</w:t>
            </w:r>
            <w:proofErr w:type="spellEnd"/>
            <w:r w:rsidRPr="00B34617">
              <w:rPr>
                <w:rFonts w:ascii="Times New Roman" w:eastAsia="Times New Roman" w:hAnsi="Times New Roman" w:cs="Times New Roman"/>
                <w:color w:val="000000"/>
                <w:sz w:val="22"/>
                <w:szCs w:val="22"/>
                <w:lang w:eastAsia="ru-RU"/>
              </w:rPr>
              <w:t xml:space="preserve"> резерв </w:t>
            </w:r>
            <w:proofErr w:type="spellStart"/>
            <w:r w:rsidRPr="00B34617">
              <w:rPr>
                <w:rFonts w:ascii="Times New Roman" w:eastAsia="Times New Roman" w:hAnsi="Times New Roman" w:cs="Times New Roman"/>
                <w:color w:val="000000"/>
                <w:sz w:val="22"/>
                <w:szCs w:val="22"/>
                <w:lang w:eastAsia="ru-RU"/>
              </w:rPr>
              <w:t>належних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виплат</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E42131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1532</w:t>
            </w:r>
          </w:p>
        </w:tc>
        <w:tc>
          <w:tcPr>
            <w:tcW w:w="2220" w:type="dxa"/>
            <w:tcBorders>
              <w:top w:val="nil"/>
              <w:left w:val="nil"/>
              <w:bottom w:val="single" w:sz="8" w:space="0" w:color="000000"/>
              <w:right w:val="single" w:sz="8" w:space="0" w:color="000000"/>
            </w:tcBorders>
            <w:shd w:val="clear" w:color="auto" w:fill="auto"/>
            <w:vAlign w:val="center"/>
            <w:hideMark/>
          </w:tcPr>
          <w:p w14:paraId="17E3ADB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48BA36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C7D37C7"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8368719"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 </w:t>
            </w:r>
            <w:proofErr w:type="spellStart"/>
            <w:r w:rsidRPr="00B34617">
              <w:rPr>
                <w:rFonts w:ascii="Times New Roman" w:eastAsia="Times New Roman" w:hAnsi="Times New Roman" w:cs="Times New Roman"/>
                <w:color w:val="000000"/>
                <w:sz w:val="22"/>
                <w:szCs w:val="22"/>
                <w:lang w:eastAsia="ru-RU"/>
              </w:rPr>
              <w:t>незароблених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премій</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EE9B8D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1533</w:t>
            </w:r>
          </w:p>
        </w:tc>
        <w:tc>
          <w:tcPr>
            <w:tcW w:w="2220" w:type="dxa"/>
            <w:tcBorders>
              <w:top w:val="nil"/>
              <w:left w:val="nil"/>
              <w:bottom w:val="single" w:sz="8" w:space="0" w:color="000000"/>
              <w:right w:val="single" w:sz="8" w:space="0" w:color="000000"/>
            </w:tcBorders>
            <w:shd w:val="clear" w:color="auto" w:fill="auto"/>
            <w:vAlign w:val="center"/>
            <w:hideMark/>
          </w:tcPr>
          <w:p w14:paraId="3764625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11CE4A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632CD97"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AD1CE52"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страхові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резерви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7DE4F18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1534</w:t>
            </w:r>
          </w:p>
        </w:tc>
        <w:tc>
          <w:tcPr>
            <w:tcW w:w="2220" w:type="dxa"/>
            <w:tcBorders>
              <w:top w:val="nil"/>
              <w:left w:val="nil"/>
              <w:bottom w:val="single" w:sz="8" w:space="0" w:color="000000"/>
              <w:right w:val="single" w:sz="8" w:space="0" w:color="000000"/>
            </w:tcBorders>
            <w:shd w:val="clear" w:color="auto" w:fill="auto"/>
            <w:vAlign w:val="center"/>
            <w:hideMark/>
          </w:tcPr>
          <w:p w14:paraId="5312F52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952BD3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49D28D2"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605DA12"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Інвестиційні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контракти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98BB19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1535</w:t>
            </w:r>
          </w:p>
        </w:tc>
        <w:tc>
          <w:tcPr>
            <w:tcW w:w="2220" w:type="dxa"/>
            <w:tcBorders>
              <w:top w:val="nil"/>
              <w:left w:val="nil"/>
              <w:bottom w:val="single" w:sz="8" w:space="0" w:color="000000"/>
              <w:right w:val="single" w:sz="8" w:space="0" w:color="000000"/>
            </w:tcBorders>
            <w:shd w:val="clear" w:color="auto" w:fill="auto"/>
            <w:vAlign w:val="center"/>
            <w:hideMark/>
          </w:tcPr>
          <w:p w14:paraId="1F27D70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670E8B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103AD801"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C33E6CA"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Призовий</w:t>
            </w:r>
            <w:proofErr w:type="spellEnd"/>
            <w:r w:rsidRPr="00B34617">
              <w:rPr>
                <w:rFonts w:ascii="Times New Roman" w:eastAsia="Times New Roman" w:hAnsi="Times New Roman" w:cs="Times New Roman"/>
                <w:color w:val="000000"/>
                <w:sz w:val="22"/>
                <w:szCs w:val="22"/>
                <w:lang w:eastAsia="ru-RU"/>
              </w:rPr>
              <w:t xml:space="preserve"> фонд</w:t>
            </w:r>
          </w:p>
        </w:tc>
        <w:tc>
          <w:tcPr>
            <w:tcW w:w="2580" w:type="dxa"/>
            <w:tcBorders>
              <w:top w:val="nil"/>
              <w:left w:val="nil"/>
              <w:bottom w:val="single" w:sz="8" w:space="0" w:color="000000"/>
              <w:right w:val="single" w:sz="8" w:space="0" w:color="000000"/>
            </w:tcBorders>
            <w:shd w:val="clear" w:color="auto" w:fill="auto"/>
            <w:vAlign w:val="center"/>
            <w:hideMark/>
          </w:tcPr>
          <w:p w14:paraId="4E29BFC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1540</w:t>
            </w:r>
          </w:p>
        </w:tc>
        <w:tc>
          <w:tcPr>
            <w:tcW w:w="2220" w:type="dxa"/>
            <w:tcBorders>
              <w:top w:val="nil"/>
              <w:left w:val="nil"/>
              <w:bottom w:val="single" w:sz="8" w:space="0" w:color="000000"/>
              <w:right w:val="single" w:sz="8" w:space="0" w:color="000000"/>
            </w:tcBorders>
            <w:shd w:val="clear" w:color="auto" w:fill="auto"/>
            <w:vAlign w:val="center"/>
            <w:hideMark/>
          </w:tcPr>
          <w:p w14:paraId="32B0154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282E388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7A386B21"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C7D4CBF"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Резерв на </w:t>
            </w:r>
            <w:proofErr w:type="spellStart"/>
            <w:r w:rsidRPr="00B34617">
              <w:rPr>
                <w:rFonts w:ascii="Times New Roman" w:eastAsia="Times New Roman" w:hAnsi="Times New Roman" w:cs="Times New Roman"/>
                <w:color w:val="000000"/>
                <w:sz w:val="22"/>
                <w:szCs w:val="22"/>
                <w:lang w:eastAsia="ru-RU"/>
              </w:rPr>
              <w:t>виплату</w:t>
            </w:r>
            <w:proofErr w:type="spellEnd"/>
            <w:r w:rsidRPr="00B34617">
              <w:rPr>
                <w:rFonts w:ascii="Times New Roman" w:eastAsia="Times New Roman" w:hAnsi="Times New Roman" w:cs="Times New Roman"/>
                <w:color w:val="000000"/>
                <w:sz w:val="22"/>
                <w:szCs w:val="22"/>
                <w:lang w:eastAsia="ru-RU"/>
              </w:rPr>
              <w:t xml:space="preserve"> джек-поту</w:t>
            </w:r>
          </w:p>
        </w:tc>
        <w:tc>
          <w:tcPr>
            <w:tcW w:w="2580" w:type="dxa"/>
            <w:tcBorders>
              <w:top w:val="nil"/>
              <w:left w:val="nil"/>
              <w:bottom w:val="single" w:sz="8" w:space="0" w:color="000000"/>
              <w:right w:val="single" w:sz="8" w:space="0" w:color="000000"/>
            </w:tcBorders>
            <w:shd w:val="clear" w:color="auto" w:fill="auto"/>
            <w:vAlign w:val="center"/>
            <w:hideMark/>
          </w:tcPr>
          <w:p w14:paraId="2DF5FF9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1545</w:t>
            </w:r>
          </w:p>
        </w:tc>
        <w:tc>
          <w:tcPr>
            <w:tcW w:w="2220" w:type="dxa"/>
            <w:tcBorders>
              <w:top w:val="nil"/>
              <w:left w:val="nil"/>
              <w:bottom w:val="single" w:sz="8" w:space="0" w:color="000000"/>
              <w:right w:val="single" w:sz="8" w:space="0" w:color="000000"/>
            </w:tcBorders>
            <w:shd w:val="clear" w:color="auto" w:fill="auto"/>
            <w:vAlign w:val="center"/>
            <w:hideMark/>
          </w:tcPr>
          <w:p w14:paraId="515A691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47F7F0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649A42BB"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172D768"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Усього</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розділом</w:t>
            </w:r>
            <w:proofErr w:type="spellEnd"/>
            <w:r w:rsidRPr="00B34617">
              <w:rPr>
                <w:rFonts w:ascii="Times New Roman" w:eastAsia="Times New Roman" w:hAnsi="Times New Roman" w:cs="Times New Roman"/>
                <w:color w:val="000000"/>
                <w:sz w:val="22"/>
                <w:szCs w:val="22"/>
                <w:lang w:eastAsia="ru-RU"/>
              </w:rPr>
              <w:t xml:space="preserve"> II</w:t>
            </w:r>
          </w:p>
        </w:tc>
        <w:tc>
          <w:tcPr>
            <w:tcW w:w="2580" w:type="dxa"/>
            <w:tcBorders>
              <w:top w:val="nil"/>
              <w:left w:val="nil"/>
              <w:bottom w:val="single" w:sz="8" w:space="0" w:color="000000"/>
              <w:right w:val="single" w:sz="8" w:space="0" w:color="000000"/>
            </w:tcBorders>
            <w:shd w:val="clear" w:color="auto" w:fill="auto"/>
            <w:vAlign w:val="center"/>
            <w:hideMark/>
          </w:tcPr>
          <w:p w14:paraId="0DBEABE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1595</w:t>
            </w:r>
          </w:p>
        </w:tc>
        <w:tc>
          <w:tcPr>
            <w:tcW w:w="2220" w:type="dxa"/>
            <w:tcBorders>
              <w:top w:val="nil"/>
              <w:left w:val="nil"/>
              <w:bottom w:val="single" w:sz="8" w:space="0" w:color="000000"/>
              <w:right w:val="single" w:sz="8" w:space="0" w:color="000000"/>
            </w:tcBorders>
            <w:shd w:val="clear" w:color="auto" w:fill="auto"/>
            <w:vAlign w:val="center"/>
            <w:hideMark/>
          </w:tcPr>
          <w:p w14:paraId="66D50E0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7 359 240</w:t>
            </w:r>
          </w:p>
        </w:tc>
        <w:tc>
          <w:tcPr>
            <w:tcW w:w="1971" w:type="dxa"/>
            <w:tcBorders>
              <w:top w:val="nil"/>
              <w:left w:val="nil"/>
              <w:bottom w:val="single" w:sz="8" w:space="0" w:color="000000"/>
              <w:right w:val="single" w:sz="8" w:space="0" w:color="000000"/>
            </w:tcBorders>
            <w:shd w:val="clear" w:color="auto" w:fill="auto"/>
            <w:vAlign w:val="center"/>
            <w:hideMark/>
          </w:tcPr>
          <w:p w14:paraId="16876E2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6 046 354</w:t>
            </w:r>
          </w:p>
        </w:tc>
      </w:tr>
      <w:tr w:rsidR="00B34617" w:rsidRPr="00B34617" w14:paraId="0B3BA8A9"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CFEFB58"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IІІ. </w:t>
            </w:r>
            <w:proofErr w:type="spellStart"/>
            <w:r w:rsidRPr="00B34617">
              <w:rPr>
                <w:rFonts w:ascii="Times New Roman" w:eastAsia="Times New Roman" w:hAnsi="Times New Roman" w:cs="Times New Roman"/>
                <w:color w:val="000000"/>
                <w:sz w:val="22"/>
                <w:szCs w:val="22"/>
                <w:lang w:eastAsia="ru-RU"/>
              </w:rPr>
              <w:t>Поточні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w:t>
            </w:r>
            <w:proofErr w:type="spellEnd"/>
            <w:r w:rsidRPr="00B34617">
              <w:rPr>
                <w:rFonts w:ascii="Times New Roman" w:eastAsia="Times New Roman" w:hAnsi="Times New Roman" w:cs="Times New Roman"/>
                <w:color w:val="000000"/>
                <w:sz w:val="22"/>
                <w:szCs w:val="22"/>
                <w:lang w:eastAsia="ru-RU"/>
              </w:rPr>
              <w:t xml:space="preserve"> і </w:t>
            </w:r>
            <w:proofErr w:type="spellStart"/>
            <w:r w:rsidRPr="00B3461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CFD18AA"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4A8065B"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3D08874F"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5E840F56"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C20F66"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Короткострокові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кредити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банків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1D571C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1600</w:t>
            </w:r>
          </w:p>
        </w:tc>
        <w:tc>
          <w:tcPr>
            <w:tcW w:w="2220" w:type="dxa"/>
            <w:tcBorders>
              <w:top w:val="nil"/>
              <w:left w:val="nil"/>
              <w:bottom w:val="single" w:sz="8" w:space="0" w:color="000000"/>
              <w:right w:val="single" w:sz="8" w:space="0" w:color="000000"/>
            </w:tcBorders>
            <w:shd w:val="clear" w:color="auto" w:fill="auto"/>
            <w:vAlign w:val="center"/>
            <w:hideMark/>
          </w:tcPr>
          <w:p w14:paraId="047AC23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7478EF5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1CD45A1"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B4D51F4"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Векселі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видані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304DACD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1605</w:t>
            </w:r>
          </w:p>
        </w:tc>
        <w:tc>
          <w:tcPr>
            <w:tcW w:w="2220" w:type="dxa"/>
            <w:tcBorders>
              <w:top w:val="nil"/>
              <w:left w:val="nil"/>
              <w:bottom w:val="single" w:sz="8" w:space="0" w:color="000000"/>
              <w:right w:val="single" w:sz="8" w:space="0" w:color="000000"/>
            </w:tcBorders>
            <w:shd w:val="clear" w:color="auto" w:fill="auto"/>
            <w:vAlign w:val="center"/>
            <w:hideMark/>
          </w:tcPr>
          <w:p w14:paraId="2EECC4F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C4C2FA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25174DD1"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AF50628"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Поточна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кредиторська</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заборгованість</w:t>
            </w:r>
            <w:proofErr w:type="spellEnd"/>
            <w:r w:rsidRPr="00B34617">
              <w:rPr>
                <w:rFonts w:ascii="Times New Roman" w:eastAsia="Times New Roman" w:hAnsi="Times New Roman" w:cs="Times New Roman"/>
                <w:color w:val="000000"/>
                <w:sz w:val="22"/>
                <w:szCs w:val="22"/>
                <w:lang w:eastAsia="ru-RU"/>
              </w:rPr>
              <w:t xml:space="preserve"> за:</w:t>
            </w:r>
          </w:p>
        </w:tc>
        <w:tc>
          <w:tcPr>
            <w:tcW w:w="2580" w:type="dxa"/>
            <w:tcBorders>
              <w:top w:val="nil"/>
              <w:left w:val="nil"/>
              <w:bottom w:val="single" w:sz="8" w:space="0" w:color="000000"/>
              <w:right w:val="single" w:sz="8" w:space="0" w:color="000000"/>
            </w:tcBorders>
            <w:shd w:val="clear" w:color="auto" w:fill="auto"/>
            <w:vAlign w:val="center"/>
            <w:hideMark/>
          </w:tcPr>
          <w:p w14:paraId="04FA101D"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2220" w:type="dxa"/>
            <w:tcBorders>
              <w:top w:val="nil"/>
              <w:left w:val="nil"/>
              <w:bottom w:val="single" w:sz="8" w:space="0" w:color="000000"/>
              <w:right w:val="single" w:sz="8" w:space="0" w:color="000000"/>
            </w:tcBorders>
            <w:shd w:val="clear" w:color="auto" w:fill="auto"/>
            <w:vAlign w:val="center"/>
            <w:hideMark/>
          </w:tcPr>
          <w:p w14:paraId="0848EB60"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c>
          <w:tcPr>
            <w:tcW w:w="1971" w:type="dxa"/>
            <w:tcBorders>
              <w:top w:val="nil"/>
              <w:left w:val="nil"/>
              <w:bottom w:val="single" w:sz="8" w:space="0" w:color="000000"/>
              <w:right w:val="single" w:sz="8" w:space="0" w:color="000000"/>
            </w:tcBorders>
            <w:shd w:val="clear" w:color="auto" w:fill="auto"/>
            <w:vAlign w:val="center"/>
            <w:hideMark/>
          </w:tcPr>
          <w:p w14:paraId="707A763F" w14:textId="77777777" w:rsidR="00B34617" w:rsidRPr="00B34617" w:rsidRDefault="00B34617" w:rsidP="00B34617">
            <w:pPr>
              <w:rPr>
                <w:rFonts w:ascii="Times New Roman" w:eastAsia="Times New Roman" w:hAnsi="Times New Roman" w:cs="Times New Roman"/>
                <w:color w:val="000000"/>
                <w:sz w:val="18"/>
                <w:szCs w:val="18"/>
                <w:lang w:eastAsia="ru-RU"/>
              </w:rPr>
            </w:pPr>
            <w:r w:rsidRPr="00B34617">
              <w:rPr>
                <w:rFonts w:ascii="Times New Roman" w:eastAsia="Times New Roman" w:hAnsi="Times New Roman" w:cs="Times New Roman"/>
                <w:color w:val="000000"/>
                <w:sz w:val="18"/>
                <w:szCs w:val="18"/>
                <w:lang w:eastAsia="ru-RU"/>
              </w:rPr>
              <w:t> </w:t>
            </w:r>
          </w:p>
        </w:tc>
      </w:tr>
      <w:tr w:rsidR="00B34617" w:rsidRPr="00B34617" w14:paraId="291E4EA1"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111961"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довгостроковими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D07588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1610</w:t>
            </w:r>
          </w:p>
        </w:tc>
        <w:tc>
          <w:tcPr>
            <w:tcW w:w="2220" w:type="dxa"/>
            <w:tcBorders>
              <w:top w:val="nil"/>
              <w:left w:val="nil"/>
              <w:bottom w:val="single" w:sz="8" w:space="0" w:color="000000"/>
              <w:right w:val="single" w:sz="8" w:space="0" w:color="000000"/>
            </w:tcBorders>
            <w:shd w:val="clear" w:color="auto" w:fill="auto"/>
            <w:vAlign w:val="center"/>
            <w:hideMark/>
          </w:tcPr>
          <w:p w14:paraId="2DDC3F6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2 603 932</w:t>
            </w:r>
          </w:p>
        </w:tc>
        <w:tc>
          <w:tcPr>
            <w:tcW w:w="1971" w:type="dxa"/>
            <w:tcBorders>
              <w:top w:val="nil"/>
              <w:left w:val="nil"/>
              <w:bottom w:val="single" w:sz="8" w:space="0" w:color="000000"/>
              <w:right w:val="single" w:sz="8" w:space="0" w:color="000000"/>
            </w:tcBorders>
            <w:shd w:val="clear" w:color="auto" w:fill="auto"/>
            <w:vAlign w:val="center"/>
            <w:hideMark/>
          </w:tcPr>
          <w:p w14:paraId="7578749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2 536 382</w:t>
            </w:r>
          </w:p>
        </w:tc>
      </w:tr>
      <w:tr w:rsidR="00B34617" w:rsidRPr="00B34617" w14:paraId="4DDD177C"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0ABB34C2"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товари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роботи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послуги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AE3A7C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1615</w:t>
            </w:r>
          </w:p>
        </w:tc>
        <w:tc>
          <w:tcPr>
            <w:tcW w:w="2220" w:type="dxa"/>
            <w:tcBorders>
              <w:top w:val="nil"/>
              <w:left w:val="nil"/>
              <w:bottom w:val="single" w:sz="8" w:space="0" w:color="000000"/>
              <w:right w:val="single" w:sz="8" w:space="0" w:color="000000"/>
            </w:tcBorders>
            <w:shd w:val="clear" w:color="auto" w:fill="auto"/>
            <w:vAlign w:val="center"/>
            <w:hideMark/>
          </w:tcPr>
          <w:p w14:paraId="1AA86B1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13 934 490</w:t>
            </w:r>
          </w:p>
        </w:tc>
        <w:tc>
          <w:tcPr>
            <w:tcW w:w="1971" w:type="dxa"/>
            <w:tcBorders>
              <w:top w:val="nil"/>
              <w:left w:val="nil"/>
              <w:bottom w:val="single" w:sz="8" w:space="0" w:color="000000"/>
              <w:right w:val="single" w:sz="8" w:space="0" w:color="000000"/>
            </w:tcBorders>
            <w:shd w:val="clear" w:color="auto" w:fill="auto"/>
            <w:vAlign w:val="center"/>
            <w:hideMark/>
          </w:tcPr>
          <w:p w14:paraId="4A20229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9 152 068</w:t>
            </w:r>
          </w:p>
        </w:tc>
      </w:tr>
      <w:tr w:rsidR="00B34617" w:rsidRPr="00B34617" w14:paraId="7DEC7EBD"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5DAD533"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розрахунками</w:t>
            </w:r>
            <w:proofErr w:type="spellEnd"/>
            <w:r w:rsidRPr="00B34617">
              <w:rPr>
                <w:rFonts w:ascii="Times New Roman" w:eastAsia="Times New Roman" w:hAnsi="Times New Roman" w:cs="Times New Roman"/>
                <w:color w:val="000000"/>
                <w:sz w:val="22"/>
                <w:szCs w:val="22"/>
                <w:lang w:eastAsia="ru-RU"/>
              </w:rPr>
              <w:t xml:space="preserve"> з бюджетом</w:t>
            </w:r>
          </w:p>
        </w:tc>
        <w:tc>
          <w:tcPr>
            <w:tcW w:w="2580" w:type="dxa"/>
            <w:tcBorders>
              <w:top w:val="nil"/>
              <w:left w:val="nil"/>
              <w:bottom w:val="single" w:sz="8" w:space="0" w:color="000000"/>
              <w:right w:val="single" w:sz="8" w:space="0" w:color="000000"/>
            </w:tcBorders>
            <w:shd w:val="clear" w:color="auto" w:fill="auto"/>
            <w:vAlign w:val="center"/>
            <w:hideMark/>
          </w:tcPr>
          <w:p w14:paraId="2731E79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1620</w:t>
            </w:r>
          </w:p>
        </w:tc>
        <w:tc>
          <w:tcPr>
            <w:tcW w:w="2220" w:type="dxa"/>
            <w:tcBorders>
              <w:top w:val="nil"/>
              <w:left w:val="nil"/>
              <w:bottom w:val="single" w:sz="8" w:space="0" w:color="000000"/>
              <w:right w:val="single" w:sz="8" w:space="0" w:color="000000"/>
            </w:tcBorders>
            <w:shd w:val="clear" w:color="auto" w:fill="auto"/>
            <w:vAlign w:val="center"/>
            <w:hideMark/>
          </w:tcPr>
          <w:p w14:paraId="408F1C9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527 343</w:t>
            </w:r>
          </w:p>
        </w:tc>
        <w:tc>
          <w:tcPr>
            <w:tcW w:w="1971" w:type="dxa"/>
            <w:tcBorders>
              <w:top w:val="nil"/>
              <w:left w:val="nil"/>
              <w:bottom w:val="single" w:sz="8" w:space="0" w:color="000000"/>
              <w:right w:val="single" w:sz="8" w:space="0" w:color="000000"/>
            </w:tcBorders>
            <w:shd w:val="clear" w:color="auto" w:fill="auto"/>
            <w:vAlign w:val="center"/>
            <w:hideMark/>
          </w:tcPr>
          <w:p w14:paraId="4D48D3A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68 286</w:t>
            </w:r>
          </w:p>
        </w:tc>
      </w:tr>
      <w:tr w:rsidR="00B34617" w:rsidRPr="00B34617" w14:paraId="1C0B0666"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74C70707"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у тому </w:t>
            </w:r>
            <w:proofErr w:type="spellStart"/>
            <w:r w:rsidRPr="00B34617">
              <w:rPr>
                <w:rFonts w:ascii="Times New Roman" w:eastAsia="Times New Roman" w:hAnsi="Times New Roman" w:cs="Times New Roman"/>
                <w:color w:val="000000"/>
                <w:sz w:val="22"/>
                <w:szCs w:val="22"/>
                <w:lang w:eastAsia="ru-RU"/>
              </w:rPr>
              <w:t>числі</w:t>
            </w:r>
            <w:proofErr w:type="spellEnd"/>
            <w:r w:rsidRPr="00B34617">
              <w:rPr>
                <w:rFonts w:ascii="Times New Roman" w:eastAsia="Times New Roman" w:hAnsi="Times New Roman" w:cs="Times New Roman"/>
                <w:color w:val="000000"/>
                <w:sz w:val="22"/>
                <w:szCs w:val="22"/>
                <w:lang w:eastAsia="ru-RU"/>
              </w:rPr>
              <w:t xml:space="preserve"> з </w:t>
            </w:r>
            <w:proofErr w:type="spellStart"/>
            <w:r w:rsidRPr="00B34617">
              <w:rPr>
                <w:rFonts w:ascii="Times New Roman" w:eastAsia="Times New Roman" w:hAnsi="Times New Roman" w:cs="Times New Roman"/>
                <w:color w:val="000000"/>
                <w:sz w:val="22"/>
                <w:szCs w:val="22"/>
                <w:lang w:eastAsia="ru-RU"/>
              </w:rPr>
              <w:t>податку</w:t>
            </w:r>
            <w:proofErr w:type="spellEnd"/>
            <w:r w:rsidRPr="00B34617">
              <w:rPr>
                <w:rFonts w:ascii="Times New Roman" w:eastAsia="Times New Roman" w:hAnsi="Times New Roman" w:cs="Times New Roman"/>
                <w:color w:val="000000"/>
                <w:sz w:val="22"/>
                <w:szCs w:val="22"/>
                <w:lang w:eastAsia="ru-RU"/>
              </w:rPr>
              <w:t xml:space="preserve"> на </w:t>
            </w:r>
            <w:proofErr w:type="spellStart"/>
            <w:r w:rsidRPr="00B34617">
              <w:rPr>
                <w:rFonts w:ascii="Times New Roman" w:eastAsia="Times New Roman" w:hAnsi="Times New Roman" w:cs="Times New Roman"/>
                <w:color w:val="000000"/>
                <w:sz w:val="22"/>
                <w:szCs w:val="22"/>
                <w:lang w:eastAsia="ru-RU"/>
              </w:rPr>
              <w:t>прибуток</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126586D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1621</w:t>
            </w:r>
          </w:p>
        </w:tc>
        <w:tc>
          <w:tcPr>
            <w:tcW w:w="2220" w:type="dxa"/>
            <w:tcBorders>
              <w:top w:val="nil"/>
              <w:left w:val="nil"/>
              <w:bottom w:val="single" w:sz="8" w:space="0" w:color="000000"/>
              <w:right w:val="single" w:sz="8" w:space="0" w:color="000000"/>
            </w:tcBorders>
            <w:shd w:val="clear" w:color="auto" w:fill="auto"/>
            <w:vAlign w:val="center"/>
            <w:hideMark/>
          </w:tcPr>
          <w:p w14:paraId="5BF1A95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260 035</w:t>
            </w:r>
          </w:p>
        </w:tc>
        <w:tc>
          <w:tcPr>
            <w:tcW w:w="1971" w:type="dxa"/>
            <w:tcBorders>
              <w:top w:val="nil"/>
              <w:left w:val="nil"/>
              <w:bottom w:val="single" w:sz="8" w:space="0" w:color="000000"/>
              <w:right w:val="single" w:sz="8" w:space="0" w:color="000000"/>
            </w:tcBorders>
            <w:shd w:val="clear" w:color="auto" w:fill="auto"/>
            <w:vAlign w:val="center"/>
            <w:hideMark/>
          </w:tcPr>
          <w:p w14:paraId="60FB196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51B2940D"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E013970"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розрахунками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страхування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0057B5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1625</w:t>
            </w:r>
          </w:p>
        </w:tc>
        <w:tc>
          <w:tcPr>
            <w:tcW w:w="2220" w:type="dxa"/>
            <w:tcBorders>
              <w:top w:val="nil"/>
              <w:left w:val="nil"/>
              <w:bottom w:val="single" w:sz="8" w:space="0" w:color="000000"/>
              <w:right w:val="single" w:sz="8" w:space="0" w:color="000000"/>
            </w:tcBorders>
            <w:shd w:val="clear" w:color="auto" w:fill="auto"/>
            <w:vAlign w:val="center"/>
            <w:hideMark/>
          </w:tcPr>
          <w:p w14:paraId="2D59A9F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187 189</w:t>
            </w:r>
          </w:p>
        </w:tc>
        <w:tc>
          <w:tcPr>
            <w:tcW w:w="1971" w:type="dxa"/>
            <w:tcBorders>
              <w:top w:val="nil"/>
              <w:left w:val="nil"/>
              <w:bottom w:val="single" w:sz="8" w:space="0" w:color="000000"/>
              <w:right w:val="single" w:sz="8" w:space="0" w:color="000000"/>
            </w:tcBorders>
            <w:shd w:val="clear" w:color="auto" w:fill="auto"/>
            <w:vAlign w:val="center"/>
            <w:hideMark/>
          </w:tcPr>
          <w:p w14:paraId="63DA887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185 274</w:t>
            </w:r>
          </w:p>
        </w:tc>
      </w:tr>
      <w:tr w:rsidR="00B34617" w:rsidRPr="00B34617" w14:paraId="42B4789D"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4AE6877F"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розрахунками</w:t>
            </w:r>
            <w:proofErr w:type="spellEnd"/>
            <w:r w:rsidRPr="00B34617">
              <w:rPr>
                <w:rFonts w:ascii="Times New Roman" w:eastAsia="Times New Roman" w:hAnsi="Times New Roman" w:cs="Times New Roman"/>
                <w:color w:val="000000"/>
                <w:sz w:val="22"/>
                <w:szCs w:val="22"/>
                <w:lang w:eastAsia="ru-RU"/>
              </w:rPr>
              <w:t xml:space="preserve"> з оплати </w:t>
            </w:r>
            <w:proofErr w:type="spellStart"/>
            <w:r w:rsidRPr="00B34617">
              <w:rPr>
                <w:rFonts w:ascii="Times New Roman" w:eastAsia="Times New Roman" w:hAnsi="Times New Roman" w:cs="Times New Roman"/>
                <w:color w:val="000000"/>
                <w:sz w:val="22"/>
                <w:szCs w:val="22"/>
                <w:lang w:eastAsia="ru-RU"/>
              </w:rPr>
              <w:t>праці</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8E8E5A3"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1630</w:t>
            </w:r>
          </w:p>
        </w:tc>
        <w:tc>
          <w:tcPr>
            <w:tcW w:w="2220" w:type="dxa"/>
            <w:tcBorders>
              <w:top w:val="nil"/>
              <w:left w:val="nil"/>
              <w:bottom w:val="single" w:sz="8" w:space="0" w:color="000000"/>
              <w:right w:val="single" w:sz="8" w:space="0" w:color="000000"/>
            </w:tcBorders>
            <w:shd w:val="clear" w:color="auto" w:fill="auto"/>
            <w:vAlign w:val="center"/>
            <w:hideMark/>
          </w:tcPr>
          <w:p w14:paraId="69BE512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893 734</w:t>
            </w:r>
          </w:p>
        </w:tc>
        <w:tc>
          <w:tcPr>
            <w:tcW w:w="1971" w:type="dxa"/>
            <w:tcBorders>
              <w:top w:val="nil"/>
              <w:left w:val="nil"/>
              <w:bottom w:val="single" w:sz="8" w:space="0" w:color="000000"/>
              <w:right w:val="single" w:sz="8" w:space="0" w:color="000000"/>
            </w:tcBorders>
            <w:shd w:val="clear" w:color="auto" w:fill="auto"/>
            <w:vAlign w:val="center"/>
            <w:hideMark/>
          </w:tcPr>
          <w:p w14:paraId="453CA5E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849 775</w:t>
            </w:r>
          </w:p>
        </w:tc>
      </w:tr>
      <w:tr w:rsidR="00B34617" w:rsidRPr="00B34617" w14:paraId="65D7A556"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083EAA4"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одержаними</w:t>
            </w:r>
            <w:proofErr w:type="spellEnd"/>
            <w:r w:rsidRPr="00B34617">
              <w:rPr>
                <w:rFonts w:ascii="Times New Roman" w:eastAsia="Times New Roman" w:hAnsi="Times New Roman" w:cs="Times New Roman"/>
                <w:color w:val="000000"/>
                <w:sz w:val="22"/>
                <w:szCs w:val="22"/>
                <w:lang w:eastAsia="ru-RU"/>
              </w:rPr>
              <w:t xml:space="preserve"> авансами</w:t>
            </w:r>
          </w:p>
        </w:tc>
        <w:tc>
          <w:tcPr>
            <w:tcW w:w="2580" w:type="dxa"/>
            <w:tcBorders>
              <w:top w:val="nil"/>
              <w:left w:val="nil"/>
              <w:bottom w:val="single" w:sz="8" w:space="0" w:color="000000"/>
              <w:right w:val="single" w:sz="8" w:space="0" w:color="000000"/>
            </w:tcBorders>
            <w:shd w:val="clear" w:color="auto" w:fill="auto"/>
            <w:vAlign w:val="center"/>
            <w:hideMark/>
          </w:tcPr>
          <w:p w14:paraId="7FCD539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1635</w:t>
            </w:r>
          </w:p>
        </w:tc>
        <w:tc>
          <w:tcPr>
            <w:tcW w:w="2220" w:type="dxa"/>
            <w:tcBorders>
              <w:top w:val="nil"/>
              <w:left w:val="nil"/>
              <w:bottom w:val="single" w:sz="8" w:space="0" w:color="000000"/>
              <w:right w:val="single" w:sz="8" w:space="0" w:color="000000"/>
            </w:tcBorders>
            <w:shd w:val="clear" w:color="auto" w:fill="auto"/>
            <w:vAlign w:val="center"/>
            <w:hideMark/>
          </w:tcPr>
          <w:p w14:paraId="030DBD8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941 219</w:t>
            </w:r>
          </w:p>
        </w:tc>
        <w:tc>
          <w:tcPr>
            <w:tcW w:w="1971" w:type="dxa"/>
            <w:tcBorders>
              <w:top w:val="nil"/>
              <w:left w:val="nil"/>
              <w:bottom w:val="single" w:sz="8" w:space="0" w:color="000000"/>
              <w:right w:val="single" w:sz="8" w:space="0" w:color="000000"/>
            </w:tcBorders>
            <w:shd w:val="clear" w:color="auto" w:fill="auto"/>
            <w:vAlign w:val="center"/>
            <w:hideMark/>
          </w:tcPr>
          <w:p w14:paraId="412C918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837 036</w:t>
            </w:r>
          </w:p>
        </w:tc>
      </w:tr>
      <w:tr w:rsidR="00B34617" w:rsidRPr="00B34617" w14:paraId="74C91E28"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1CEEB50D"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розрахунками</w:t>
            </w:r>
            <w:proofErr w:type="spellEnd"/>
            <w:r w:rsidRPr="00B34617">
              <w:rPr>
                <w:rFonts w:ascii="Times New Roman" w:eastAsia="Times New Roman" w:hAnsi="Times New Roman" w:cs="Times New Roman"/>
                <w:color w:val="000000"/>
                <w:sz w:val="22"/>
                <w:szCs w:val="22"/>
                <w:lang w:eastAsia="ru-RU"/>
              </w:rPr>
              <w:t xml:space="preserve"> з </w:t>
            </w:r>
            <w:proofErr w:type="spellStart"/>
            <w:r w:rsidRPr="00B34617">
              <w:rPr>
                <w:rFonts w:ascii="Times New Roman" w:eastAsia="Times New Roman" w:hAnsi="Times New Roman" w:cs="Times New Roman"/>
                <w:color w:val="000000"/>
                <w:sz w:val="22"/>
                <w:szCs w:val="22"/>
                <w:lang w:eastAsia="ru-RU"/>
              </w:rPr>
              <w:t>учасниками</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CA4814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1640</w:t>
            </w:r>
          </w:p>
        </w:tc>
        <w:tc>
          <w:tcPr>
            <w:tcW w:w="2220" w:type="dxa"/>
            <w:tcBorders>
              <w:top w:val="nil"/>
              <w:left w:val="nil"/>
              <w:bottom w:val="single" w:sz="8" w:space="0" w:color="000000"/>
              <w:right w:val="single" w:sz="8" w:space="0" w:color="000000"/>
            </w:tcBorders>
            <w:shd w:val="clear" w:color="auto" w:fill="auto"/>
            <w:vAlign w:val="center"/>
            <w:hideMark/>
          </w:tcPr>
          <w:p w14:paraId="1E00343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8DF2CDF"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7D26558"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296D8BE"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із</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внутрішніх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розрахунків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5005E6B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1645</w:t>
            </w:r>
          </w:p>
        </w:tc>
        <w:tc>
          <w:tcPr>
            <w:tcW w:w="2220" w:type="dxa"/>
            <w:tcBorders>
              <w:top w:val="nil"/>
              <w:left w:val="nil"/>
              <w:bottom w:val="single" w:sz="8" w:space="0" w:color="000000"/>
              <w:right w:val="single" w:sz="8" w:space="0" w:color="000000"/>
            </w:tcBorders>
            <w:shd w:val="clear" w:color="auto" w:fill="auto"/>
            <w:vAlign w:val="center"/>
            <w:hideMark/>
          </w:tcPr>
          <w:p w14:paraId="0D71A1D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B5ADCB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23991FD"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D86CD63" w14:textId="77777777" w:rsidR="00B34617" w:rsidRPr="00B34617" w:rsidRDefault="00B34617" w:rsidP="00B34617">
            <w:pPr>
              <w:ind w:firstLineChars="300" w:firstLine="660"/>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страховою </w:t>
            </w:r>
            <w:proofErr w:type="spellStart"/>
            <w:r w:rsidRPr="00B34617">
              <w:rPr>
                <w:rFonts w:ascii="Times New Roman" w:eastAsia="Times New Roman" w:hAnsi="Times New Roman" w:cs="Times New Roman"/>
                <w:color w:val="000000"/>
                <w:sz w:val="22"/>
                <w:szCs w:val="22"/>
                <w:lang w:eastAsia="ru-RU"/>
              </w:rPr>
              <w:t>діяльністю</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678248C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1650</w:t>
            </w:r>
          </w:p>
        </w:tc>
        <w:tc>
          <w:tcPr>
            <w:tcW w:w="2220" w:type="dxa"/>
            <w:tcBorders>
              <w:top w:val="nil"/>
              <w:left w:val="nil"/>
              <w:bottom w:val="single" w:sz="8" w:space="0" w:color="000000"/>
              <w:right w:val="single" w:sz="8" w:space="0" w:color="000000"/>
            </w:tcBorders>
            <w:shd w:val="clear" w:color="auto" w:fill="auto"/>
            <w:vAlign w:val="center"/>
            <w:hideMark/>
          </w:tcPr>
          <w:p w14:paraId="0C2FA17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1A510BA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404E380"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65A25BD8"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Поточні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забезпечення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0AA4B8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1660</w:t>
            </w:r>
          </w:p>
        </w:tc>
        <w:tc>
          <w:tcPr>
            <w:tcW w:w="2220" w:type="dxa"/>
            <w:tcBorders>
              <w:top w:val="nil"/>
              <w:left w:val="nil"/>
              <w:bottom w:val="single" w:sz="8" w:space="0" w:color="000000"/>
              <w:right w:val="single" w:sz="8" w:space="0" w:color="000000"/>
            </w:tcBorders>
            <w:shd w:val="clear" w:color="auto" w:fill="auto"/>
            <w:vAlign w:val="center"/>
            <w:hideMark/>
          </w:tcPr>
          <w:p w14:paraId="401F6C2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12 356</w:t>
            </w:r>
          </w:p>
        </w:tc>
        <w:tc>
          <w:tcPr>
            <w:tcW w:w="1971" w:type="dxa"/>
            <w:tcBorders>
              <w:top w:val="nil"/>
              <w:left w:val="nil"/>
              <w:bottom w:val="single" w:sz="8" w:space="0" w:color="000000"/>
              <w:right w:val="single" w:sz="8" w:space="0" w:color="000000"/>
            </w:tcBorders>
            <w:shd w:val="clear" w:color="auto" w:fill="auto"/>
            <w:vAlign w:val="center"/>
            <w:hideMark/>
          </w:tcPr>
          <w:p w14:paraId="108406C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8 115</w:t>
            </w:r>
          </w:p>
        </w:tc>
      </w:tr>
      <w:tr w:rsidR="00B34617" w:rsidRPr="00B34617" w14:paraId="551589C9"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A986BDC"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Доходи </w:t>
            </w:r>
            <w:proofErr w:type="spellStart"/>
            <w:r w:rsidRPr="00B34617">
              <w:rPr>
                <w:rFonts w:ascii="Times New Roman" w:eastAsia="Times New Roman" w:hAnsi="Times New Roman" w:cs="Times New Roman"/>
                <w:color w:val="000000"/>
                <w:sz w:val="22"/>
                <w:szCs w:val="22"/>
                <w:lang w:eastAsia="ru-RU"/>
              </w:rPr>
              <w:t>майбутніх</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періодів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046E9FE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1665</w:t>
            </w:r>
          </w:p>
        </w:tc>
        <w:tc>
          <w:tcPr>
            <w:tcW w:w="2220" w:type="dxa"/>
            <w:tcBorders>
              <w:top w:val="nil"/>
              <w:left w:val="nil"/>
              <w:bottom w:val="single" w:sz="8" w:space="0" w:color="000000"/>
              <w:right w:val="single" w:sz="8" w:space="0" w:color="000000"/>
            </w:tcBorders>
            <w:shd w:val="clear" w:color="auto" w:fill="auto"/>
            <w:vAlign w:val="center"/>
            <w:hideMark/>
          </w:tcPr>
          <w:p w14:paraId="22F9379D"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4DD73B9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43F17E8D" w14:textId="77777777" w:rsidTr="00B34617">
        <w:trPr>
          <w:trHeight w:val="6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3653C8E0"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Відстрочені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комісійні</w:t>
            </w:r>
            <w:proofErr w:type="spellEnd"/>
            <w:r w:rsidRPr="00B34617">
              <w:rPr>
                <w:rFonts w:ascii="Times New Roman" w:eastAsia="Times New Roman" w:hAnsi="Times New Roman" w:cs="Times New Roman"/>
                <w:color w:val="000000"/>
                <w:sz w:val="22"/>
                <w:szCs w:val="22"/>
                <w:lang w:eastAsia="ru-RU"/>
              </w:rPr>
              <w:t xml:space="preserve"> доходи </w:t>
            </w:r>
            <w:proofErr w:type="spellStart"/>
            <w:r w:rsidRPr="00B34617">
              <w:rPr>
                <w:rFonts w:ascii="Times New Roman" w:eastAsia="Times New Roman" w:hAnsi="Times New Roman" w:cs="Times New Roman"/>
                <w:color w:val="000000"/>
                <w:sz w:val="22"/>
                <w:szCs w:val="22"/>
                <w:lang w:eastAsia="ru-RU"/>
              </w:rPr>
              <w:t>від</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перестраховиків</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474DFF9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1670</w:t>
            </w:r>
          </w:p>
        </w:tc>
        <w:tc>
          <w:tcPr>
            <w:tcW w:w="2220" w:type="dxa"/>
            <w:tcBorders>
              <w:top w:val="nil"/>
              <w:left w:val="nil"/>
              <w:bottom w:val="single" w:sz="8" w:space="0" w:color="000000"/>
              <w:right w:val="single" w:sz="8" w:space="0" w:color="000000"/>
            </w:tcBorders>
            <w:shd w:val="clear" w:color="auto" w:fill="auto"/>
            <w:vAlign w:val="center"/>
            <w:hideMark/>
          </w:tcPr>
          <w:p w14:paraId="1652D88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0349DEB5"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02EB4150"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290B4EE"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Інші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поточні</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зобов’язання</w:t>
            </w:r>
            <w:proofErr w:type="spellEnd"/>
          </w:p>
        </w:tc>
        <w:tc>
          <w:tcPr>
            <w:tcW w:w="2580" w:type="dxa"/>
            <w:tcBorders>
              <w:top w:val="nil"/>
              <w:left w:val="nil"/>
              <w:bottom w:val="single" w:sz="8" w:space="0" w:color="000000"/>
              <w:right w:val="single" w:sz="8" w:space="0" w:color="000000"/>
            </w:tcBorders>
            <w:shd w:val="clear" w:color="auto" w:fill="auto"/>
            <w:vAlign w:val="center"/>
            <w:hideMark/>
          </w:tcPr>
          <w:p w14:paraId="2479C071"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1690</w:t>
            </w:r>
          </w:p>
        </w:tc>
        <w:tc>
          <w:tcPr>
            <w:tcW w:w="2220" w:type="dxa"/>
            <w:tcBorders>
              <w:top w:val="nil"/>
              <w:left w:val="nil"/>
              <w:bottom w:val="single" w:sz="8" w:space="0" w:color="000000"/>
              <w:right w:val="single" w:sz="8" w:space="0" w:color="000000"/>
            </w:tcBorders>
            <w:shd w:val="clear" w:color="auto" w:fill="auto"/>
            <w:vAlign w:val="center"/>
            <w:hideMark/>
          </w:tcPr>
          <w:p w14:paraId="6DD86872"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2 789 472</w:t>
            </w:r>
          </w:p>
        </w:tc>
        <w:tc>
          <w:tcPr>
            <w:tcW w:w="1971" w:type="dxa"/>
            <w:tcBorders>
              <w:top w:val="nil"/>
              <w:left w:val="nil"/>
              <w:bottom w:val="single" w:sz="8" w:space="0" w:color="000000"/>
              <w:right w:val="single" w:sz="8" w:space="0" w:color="000000"/>
            </w:tcBorders>
            <w:shd w:val="clear" w:color="auto" w:fill="auto"/>
            <w:vAlign w:val="center"/>
            <w:hideMark/>
          </w:tcPr>
          <w:p w14:paraId="222BBC80"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4 786 532</w:t>
            </w:r>
          </w:p>
        </w:tc>
      </w:tr>
      <w:tr w:rsidR="00B34617" w:rsidRPr="00B34617" w14:paraId="364587BF" w14:textId="77777777" w:rsidTr="00B34617">
        <w:trPr>
          <w:trHeight w:val="315"/>
        </w:trPr>
        <w:tc>
          <w:tcPr>
            <w:tcW w:w="3000" w:type="dxa"/>
            <w:tcBorders>
              <w:top w:val="nil"/>
              <w:left w:val="single" w:sz="8" w:space="0" w:color="000000"/>
              <w:bottom w:val="nil"/>
              <w:right w:val="single" w:sz="8" w:space="0" w:color="000000"/>
            </w:tcBorders>
            <w:shd w:val="clear" w:color="auto" w:fill="auto"/>
            <w:vAlign w:val="center"/>
            <w:hideMark/>
          </w:tcPr>
          <w:p w14:paraId="16354021" w14:textId="77777777" w:rsidR="00B34617" w:rsidRPr="00B34617" w:rsidRDefault="00B34617" w:rsidP="00B34617">
            <w:pPr>
              <w:rPr>
                <w:rFonts w:ascii="Times New Roman" w:eastAsia="Times New Roman" w:hAnsi="Times New Roman" w:cs="Times New Roman"/>
                <w:color w:val="000000"/>
                <w:sz w:val="22"/>
                <w:szCs w:val="22"/>
                <w:lang w:eastAsia="ru-RU"/>
              </w:rPr>
            </w:pPr>
            <w:proofErr w:type="spellStart"/>
            <w:r w:rsidRPr="00B34617">
              <w:rPr>
                <w:rFonts w:ascii="Times New Roman" w:eastAsia="Times New Roman" w:hAnsi="Times New Roman" w:cs="Times New Roman"/>
                <w:color w:val="000000"/>
                <w:sz w:val="22"/>
                <w:szCs w:val="22"/>
                <w:lang w:eastAsia="ru-RU"/>
              </w:rPr>
              <w:t>Усього</w:t>
            </w:r>
            <w:proofErr w:type="spellEnd"/>
            <w:r w:rsidRPr="00B34617">
              <w:rPr>
                <w:rFonts w:ascii="Times New Roman" w:eastAsia="Times New Roman" w:hAnsi="Times New Roman" w:cs="Times New Roman"/>
                <w:color w:val="000000"/>
                <w:sz w:val="22"/>
                <w:szCs w:val="22"/>
                <w:lang w:eastAsia="ru-RU"/>
              </w:rPr>
              <w:t xml:space="preserve"> за </w:t>
            </w:r>
            <w:proofErr w:type="spellStart"/>
            <w:r w:rsidRPr="00B34617">
              <w:rPr>
                <w:rFonts w:ascii="Times New Roman" w:eastAsia="Times New Roman" w:hAnsi="Times New Roman" w:cs="Times New Roman"/>
                <w:color w:val="000000"/>
                <w:sz w:val="22"/>
                <w:szCs w:val="22"/>
                <w:lang w:eastAsia="ru-RU"/>
              </w:rPr>
              <w:t>розділом</w:t>
            </w:r>
            <w:proofErr w:type="spellEnd"/>
            <w:r w:rsidRPr="00B34617">
              <w:rPr>
                <w:rFonts w:ascii="Times New Roman" w:eastAsia="Times New Roman" w:hAnsi="Times New Roman" w:cs="Times New Roman"/>
                <w:color w:val="000000"/>
                <w:sz w:val="22"/>
                <w:szCs w:val="22"/>
                <w:lang w:eastAsia="ru-RU"/>
              </w:rPr>
              <w:t xml:space="preserve"> IІІ</w:t>
            </w:r>
          </w:p>
        </w:tc>
        <w:tc>
          <w:tcPr>
            <w:tcW w:w="2580" w:type="dxa"/>
            <w:tcBorders>
              <w:top w:val="nil"/>
              <w:left w:val="nil"/>
              <w:bottom w:val="nil"/>
              <w:right w:val="single" w:sz="8" w:space="0" w:color="000000"/>
            </w:tcBorders>
            <w:shd w:val="clear" w:color="auto" w:fill="auto"/>
            <w:vAlign w:val="center"/>
            <w:hideMark/>
          </w:tcPr>
          <w:p w14:paraId="13E9EFF6"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1695</w:t>
            </w:r>
          </w:p>
        </w:tc>
        <w:tc>
          <w:tcPr>
            <w:tcW w:w="2220" w:type="dxa"/>
            <w:tcBorders>
              <w:top w:val="nil"/>
              <w:left w:val="nil"/>
              <w:bottom w:val="nil"/>
              <w:right w:val="single" w:sz="8" w:space="0" w:color="000000"/>
            </w:tcBorders>
            <w:shd w:val="clear" w:color="auto" w:fill="auto"/>
            <w:vAlign w:val="center"/>
            <w:hideMark/>
          </w:tcPr>
          <w:p w14:paraId="10A75CCE"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21 889 735</w:t>
            </w:r>
          </w:p>
        </w:tc>
        <w:tc>
          <w:tcPr>
            <w:tcW w:w="1971" w:type="dxa"/>
            <w:tcBorders>
              <w:top w:val="nil"/>
              <w:left w:val="nil"/>
              <w:bottom w:val="nil"/>
              <w:right w:val="single" w:sz="8" w:space="0" w:color="000000"/>
            </w:tcBorders>
            <w:shd w:val="clear" w:color="auto" w:fill="auto"/>
            <w:vAlign w:val="center"/>
            <w:hideMark/>
          </w:tcPr>
          <w:p w14:paraId="7F9FF34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18 423 468</w:t>
            </w:r>
          </w:p>
        </w:tc>
      </w:tr>
      <w:tr w:rsidR="00B34617" w:rsidRPr="00B34617" w14:paraId="5A5A5EB8" w14:textId="77777777" w:rsidTr="00B34617">
        <w:trPr>
          <w:trHeight w:val="1215"/>
        </w:trPr>
        <w:tc>
          <w:tcPr>
            <w:tcW w:w="300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4757BD6"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ІV. </w:t>
            </w:r>
            <w:proofErr w:type="spellStart"/>
            <w:r w:rsidRPr="00B34617">
              <w:rPr>
                <w:rFonts w:ascii="Times New Roman" w:eastAsia="Times New Roman" w:hAnsi="Times New Roman" w:cs="Times New Roman"/>
                <w:color w:val="000000"/>
                <w:sz w:val="22"/>
                <w:szCs w:val="22"/>
                <w:lang w:eastAsia="ru-RU"/>
              </w:rPr>
              <w:t>Зобов’язання</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пов’язані</w:t>
            </w:r>
            <w:proofErr w:type="spellEnd"/>
            <w:r w:rsidRPr="00B34617">
              <w:rPr>
                <w:rFonts w:ascii="Times New Roman" w:eastAsia="Times New Roman" w:hAnsi="Times New Roman" w:cs="Times New Roman"/>
                <w:color w:val="000000"/>
                <w:sz w:val="22"/>
                <w:szCs w:val="22"/>
                <w:lang w:eastAsia="ru-RU"/>
              </w:rPr>
              <w:t xml:space="preserve"> з </w:t>
            </w:r>
            <w:proofErr w:type="spellStart"/>
            <w:r w:rsidRPr="00B34617">
              <w:rPr>
                <w:rFonts w:ascii="Times New Roman" w:eastAsia="Times New Roman" w:hAnsi="Times New Roman" w:cs="Times New Roman"/>
                <w:color w:val="000000"/>
                <w:sz w:val="22"/>
                <w:szCs w:val="22"/>
                <w:lang w:eastAsia="ru-RU"/>
              </w:rPr>
              <w:t>необоротними</w:t>
            </w:r>
            <w:proofErr w:type="spellEnd"/>
            <w:r w:rsidRPr="00B34617">
              <w:rPr>
                <w:rFonts w:ascii="Times New Roman" w:eastAsia="Times New Roman" w:hAnsi="Times New Roman" w:cs="Times New Roman"/>
                <w:color w:val="000000"/>
                <w:sz w:val="22"/>
                <w:szCs w:val="22"/>
                <w:lang w:eastAsia="ru-RU"/>
              </w:rPr>
              <w:t xml:space="preserve"> активами, </w:t>
            </w:r>
            <w:proofErr w:type="spellStart"/>
            <w:r w:rsidRPr="00B34617">
              <w:rPr>
                <w:rFonts w:ascii="Times New Roman" w:eastAsia="Times New Roman" w:hAnsi="Times New Roman" w:cs="Times New Roman"/>
                <w:color w:val="000000"/>
                <w:sz w:val="22"/>
                <w:szCs w:val="22"/>
                <w:lang w:eastAsia="ru-RU"/>
              </w:rPr>
              <w:t>утримуваними</w:t>
            </w:r>
            <w:proofErr w:type="spellEnd"/>
            <w:r w:rsidRPr="00B34617">
              <w:rPr>
                <w:rFonts w:ascii="Times New Roman" w:eastAsia="Times New Roman" w:hAnsi="Times New Roman" w:cs="Times New Roman"/>
                <w:color w:val="000000"/>
                <w:sz w:val="22"/>
                <w:szCs w:val="22"/>
                <w:lang w:eastAsia="ru-RU"/>
              </w:rPr>
              <w:t xml:space="preserve"> </w:t>
            </w:r>
            <w:proofErr w:type="gramStart"/>
            <w:r w:rsidRPr="00B34617">
              <w:rPr>
                <w:rFonts w:ascii="Times New Roman" w:eastAsia="Times New Roman" w:hAnsi="Times New Roman" w:cs="Times New Roman"/>
                <w:color w:val="000000"/>
                <w:sz w:val="22"/>
                <w:szCs w:val="22"/>
                <w:lang w:eastAsia="ru-RU"/>
              </w:rPr>
              <w:t>для продажу</w:t>
            </w:r>
            <w:proofErr w:type="gramEnd"/>
            <w:r w:rsidRPr="00B34617">
              <w:rPr>
                <w:rFonts w:ascii="Times New Roman" w:eastAsia="Times New Roman" w:hAnsi="Times New Roman" w:cs="Times New Roman"/>
                <w:color w:val="000000"/>
                <w:sz w:val="22"/>
                <w:szCs w:val="22"/>
                <w:lang w:eastAsia="ru-RU"/>
              </w:rPr>
              <w:t xml:space="preserve">, та </w:t>
            </w:r>
            <w:proofErr w:type="spellStart"/>
            <w:r w:rsidRPr="00B34617">
              <w:rPr>
                <w:rFonts w:ascii="Times New Roman" w:eastAsia="Times New Roman" w:hAnsi="Times New Roman" w:cs="Times New Roman"/>
                <w:color w:val="000000"/>
                <w:sz w:val="22"/>
                <w:szCs w:val="22"/>
                <w:lang w:eastAsia="ru-RU"/>
              </w:rPr>
              <w:t>групами</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вибуття</w:t>
            </w:r>
            <w:proofErr w:type="spellEnd"/>
          </w:p>
        </w:tc>
        <w:tc>
          <w:tcPr>
            <w:tcW w:w="2580" w:type="dxa"/>
            <w:tcBorders>
              <w:top w:val="single" w:sz="8" w:space="0" w:color="auto"/>
              <w:left w:val="nil"/>
              <w:bottom w:val="single" w:sz="8" w:space="0" w:color="auto"/>
              <w:right w:val="single" w:sz="8" w:space="0" w:color="000000"/>
            </w:tcBorders>
            <w:shd w:val="clear" w:color="auto" w:fill="auto"/>
            <w:vAlign w:val="center"/>
            <w:hideMark/>
          </w:tcPr>
          <w:p w14:paraId="4A1C853A"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1700</w:t>
            </w:r>
          </w:p>
        </w:tc>
        <w:tc>
          <w:tcPr>
            <w:tcW w:w="2220" w:type="dxa"/>
            <w:tcBorders>
              <w:top w:val="single" w:sz="8" w:space="0" w:color="auto"/>
              <w:left w:val="nil"/>
              <w:bottom w:val="single" w:sz="8" w:space="0" w:color="auto"/>
              <w:right w:val="single" w:sz="8" w:space="0" w:color="auto"/>
            </w:tcBorders>
            <w:shd w:val="clear" w:color="auto" w:fill="auto"/>
            <w:vAlign w:val="center"/>
            <w:hideMark/>
          </w:tcPr>
          <w:p w14:paraId="432FDCA9"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single" w:sz="8" w:space="0" w:color="auto"/>
              <w:left w:val="nil"/>
              <w:bottom w:val="single" w:sz="8" w:space="0" w:color="auto"/>
              <w:right w:val="single" w:sz="8" w:space="0" w:color="auto"/>
            </w:tcBorders>
            <w:shd w:val="clear" w:color="auto" w:fill="auto"/>
            <w:vAlign w:val="center"/>
            <w:hideMark/>
          </w:tcPr>
          <w:p w14:paraId="1E310A0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55D6DFC0" w14:textId="77777777" w:rsidTr="00B34617">
        <w:trPr>
          <w:trHeight w:val="9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57F0B12D"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 xml:space="preserve">Чиста </w:t>
            </w:r>
            <w:proofErr w:type="spellStart"/>
            <w:r w:rsidRPr="00B34617">
              <w:rPr>
                <w:rFonts w:ascii="Times New Roman" w:eastAsia="Times New Roman" w:hAnsi="Times New Roman" w:cs="Times New Roman"/>
                <w:color w:val="000000"/>
                <w:sz w:val="22"/>
                <w:szCs w:val="22"/>
                <w:lang w:eastAsia="ru-RU"/>
              </w:rPr>
              <w:t>вартість</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активів</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недержавного</w:t>
            </w:r>
            <w:proofErr w:type="spellEnd"/>
            <w:r w:rsidRPr="00B34617">
              <w:rPr>
                <w:rFonts w:ascii="Times New Roman" w:eastAsia="Times New Roman" w:hAnsi="Times New Roman" w:cs="Times New Roman"/>
                <w:color w:val="000000"/>
                <w:sz w:val="22"/>
                <w:szCs w:val="22"/>
                <w:lang w:eastAsia="ru-RU"/>
              </w:rPr>
              <w:t xml:space="preserve"> </w:t>
            </w:r>
            <w:proofErr w:type="spellStart"/>
            <w:r w:rsidRPr="00B34617">
              <w:rPr>
                <w:rFonts w:ascii="Times New Roman" w:eastAsia="Times New Roman" w:hAnsi="Times New Roman" w:cs="Times New Roman"/>
                <w:color w:val="000000"/>
                <w:sz w:val="22"/>
                <w:szCs w:val="22"/>
                <w:lang w:eastAsia="ru-RU"/>
              </w:rPr>
              <w:t>пенсійного</w:t>
            </w:r>
            <w:proofErr w:type="spellEnd"/>
            <w:r w:rsidRPr="00B34617">
              <w:rPr>
                <w:rFonts w:ascii="Times New Roman" w:eastAsia="Times New Roman" w:hAnsi="Times New Roman" w:cs="Times New Roman"/>
                <w:color w:val="000000"/>
                <w:sz w:val="22"/>
                <w:szCs w:val="22"/>
                <w:lang w:eastAsia="ru-RU"/>
              </w:rPr>
              <w:t xml:space="preserve"> фонду</w:t>
            </w:r>
          </w:p>
        </w:tc>
        <w:tc>
          <w:tcPr>
            <w:tcW w:w="2580" w:type="dxa"/>
            <w:tcBorders>
              <w:top w:val="nil"/>
              <w:left w:val="nil"/>
              <w:bottom w:val="single" w:sz="8" w:space="0" w:color="000000"/>
              <w:right w:val="single" w:sz="8" w:space="0" w:color="000000"/>
            </w:tcBorders>
            <w:shd w:val="clear" w:color="auto" w:fill="auto"/>
            <w:vAlign w:val="center"/>
            <w:hideMark/>
          </w:tcPr>
          <w:p w14:paraId="47CA009C"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1800</w:t>
            </w:r>
          </w:p>
        </w:tc>
        <w:tc>
          <w:tcPr>
            <w:tcW w:w="2220" w:type="dxa"/>
            <w:tcBorders>
              <w:top w:val="nil"/>
              <w:left w:val="nil"/>
              <w:bottom w:val="single" w:sz="8" w:space="0" w:color="000000"/>
              <w:right w:val="single" w:sz="8" w:space="0" w:color="000000"/>
            </w:tcBorders>
            <w:shd w:val="clear" w:color="auto" w:fill="auto"/>
            <w:vAlign w:val="center"/>
            <w:hideMark/>
          </w:tcPr>
          <w:p w14:paraId="2B8644C7"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c>
          <w:tcPr>
            <w:tcW w:w="1971" w:type="dxa"/>
            <w:tcBorders>
              <w:top w:val="nil"/>
              <w:left w:val="nil"/>
              <w:bottom w:val="single" w:sz="8" w:space="0" w:color="000000"/>
              <w:right w:val="single" w:sz="8" w:space="0" w:color="000000"/>
            </w:tcBorders>
            <w:shd w:val="clear" w:color="auto" w:fill="auto"/>
            <w:vAlign w:val="center"/>
            <w:hideMark/>
          </w:tcPr>
          <w:p w14:paraId="5909538B"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0</w:t>
            </w:r>
          </w:p>
        </w:tc>
      </w:tr>
      <w:tr w:rsidR="00B34617" w:rsidRPr="00B34617" w14:paraId="3FE4F19F" w14:textId="77777777" w:rsidTr="00B34617">
        <w:trPr>
          <w:trHeight w:val="315"/>
        </w:trPr>
        <w:tc>
          <w:tcPr>
            <w:tcW w:w="3000" w:type="dxa"/>
            <w:tcBorders>
              <w:top w:val="nil"/>
              <w:left w:val="single" w:sz="8" w:space="0" w:color="000000"/>
              <w:bottom w:val="single" w:sz="8" w:space="0" w:color="000000"/>
              <w:right w:val="single" w:sz="8" w:space="0" w:color="000000"/>
            </w:tcBorders>
            <w:shd w:val="clear" w:color="auto" w:fill="auto"/>
            <w:vAlign w:val="center"/>
            <w:hideMark/>
          </w:tcPr>
          <w:p w14:paraId="2F52A3F0" w14:textId="77777777" w:rsidR="00B34617" w:rsidRPr="00B34617" w:rsidRDefault="00B34617" w:rsidP="00B34617">
            <w:pP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Баланс</w:t>
            </w:r>
          </w:p>
        </w:tc>
        <w:tc>
          <w:tcPr>
            <w:tcW w:w="2580" w:type="dxa"/>
            <w:tcBorders>
              <w:top w:val="nil"/>
              <w:left w:val="nil"/>
              <w:bottom w:val="single" w:sz="8" w:space="0" w:color="000000"/>
              <w:right w:val="single" w:sz="8" w:space="0" w:color="000000"/>
            </w:tcBorders>
            <w:shd w:val="clear" w:color="auto" w:fill="auto"/>
            <w:vAlign w:val="center"/>
            <w:hideMark/>
          </w:tcPr>
          <w:p w14:paraId="10680A3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1900</w:t>
            </w:r>
          </w:p>
        </w:tc>
        <w:tc>
          <w:tcPr>
            <w:tcW w:w="2220" w:type="dxa"/>
            <w:tcBorders>
              <w:top w:val="nil"/>
              <w:left w:val="nil"/>
              <w:bottom w:val="single" w:sz="8" w:space="0" w:color="000000"/>
              <w:right w:val="single" w:sz="8" w:space="0" w:color="000000"/>
            </w:tcBorders>
            <w:shd w:val="clear" w:color="auto" w:fill="auto"/>
            <w:vAlign w:val="center"/>
            <w:hideMark/>
          </w:tcPr>
          <w:p w14:paraId="025C2278"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105 800 975</w:t>
            </w:r>
          </w:p>
        </w:tc>
        <w:tc>
          <w:tcPr>
            <w:tcW w:w="1971" w:type="dxa"/>
            <w:tcBorders>
              <w:top w:val="nil"/>
              <w:left w:val="nil"/>
              <w:bottom w:val="single" w:sz="8" w:space="0" w:color="000000"/>
              <w:right w:val="single" w:sz="8" w:space="0" w:color="000000"/>
            </w:tcBorders>
            <w:shd w:val="clear" w:color="auto" w:fill="auto"/>
            <w:vAlign w:val="center"/>
            <w:hideMark/>
          </w:tcPr>
          <w:p w14:paraId="23A30434" w14:textId="77777777" w:rsidR="00B34617" w:rsidRPr="00B34617" w:rsidRDefault="00B34617" w:rsidP="00B34617">
            <w:pPr>
              <w:jc w:val="center"/>
              <w:rPr>
                <w:rFonts w:ascii="Times New Roman" w:eastAsia="Times New Roman" w:hAnsi="Times New Roman" w:cs="Times New Roman"/>
                <w:color w:val="000000"/>
                <w:sz w:val="22"/>
                <w:szCs w:val="22"/>
                <w:lang w:eastAsia="ru-RU"/>
              </w:rPr>
            </w:pPr>
            <w:r w:rsidRPr="00B34617">
              <w:rPr>
                <w:rFonts w:ascii="Times New Roman" w:eastAsia="Times New Roman" w:hAnsi="Times New Roman" w:cs="Times New Roman"/>
                <w:color w:val="000000"/>
                <w:sz w:val="22"/>
                <w:szCs w:val="22"/>
                <w:lang w:eastAsia="ru-RU"/>
              </w:rPr>
              <w:t>52 682 761</w:t>
            </w:r>
          </w:p>
        </w:tc>
      </w:tr>
    </w:tbl>
    <w:p w14:paraId="04870B2A" w14:textId="77777777" w:rsidR="00B34617" w:rsidRDefault="00B34617" w:rsidP="00B34617">
      <w:pPr>
        <w:tabs>
          <w:tab w:val="left" w:pos="4086"/>
        </w:tabs>
        <w:spacing w:line="360" w:lineRule="auto"/>
        <w:jc w:val="both"/>
        <w:rPr>
          <w:rFonts w:ascii="Times New Roman" w:hAnsi="Times New Roman" w:cs="Times New Roman"/>
          <w:sz w:val="28"/>
          <w:szCs w:val="28"/>
          <w:lang w:val="uk-UA"/>
        </w:rPr>
      </w:pPr>
    </w:p>
    <w:p w14:paraId="1569661C" w14:textId="6D7350A9" w:rsidR="001C7F45" w:rsidRDefault="001C7F45" w:rsidP="001C7F45">
      <w:pPr>
        <w:tabs>
          <w:tab w:val="left" w:pos="4086"/>
        </w:tabs>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Е.2 – </w:t>
      </w:r>
      <w:r w:rsidRPr="00025E81">
        <w:rPr>
          <w:rFonts w:ascii="Times New Roman" w:hAnsi="Times New Roman" w:cs="Times New Roman"/>
          <w:sz w:val="28"/>
          <w:szCs w:val="28"/>
          <w:lang w:val="uk-UA"/>
        </w:rPr>
        <w:t>Звіт про фінансові результати (Звіт про сукупний дохід) за 20</w:t>
      </w:r>
      <w:r>
        <w:rPr>
          <w:rFonts w:ascii="Times New Roman" w:hAnsi="Times New Roman" w:cs="Times New Roman"/>
          <w:sz w:val="28"/>
          <w:szCs w:val="28"/>
          <w:lang w:val="uk-UA"/>
        </w:rPr>
        <w:t>22</w:t>
      </w:r>
      <w:r w:rsidRPr="00025E81">
        <w:rPr>
          <w:rFonts w:ascii="Times New Roman" w:hAnsi="Times New Roman" w:cs="Times New Roman"/>
          <w:sz w:val="28"/>
          <w:szCs w:val="28"/>
          <w:lang w:val="uk-UA"/>
        </w:rPr>
        <w:t xml:space="preserve"> рік</w:t>
      </w:r>
    </w:p>
    <w:tbl>
      <w:tblPr>
        <w:tblW w:w="9771" w:type="dxa"/>
        <w:tblLook w:val="04A0" w:firstRow="1" w:lastRow="0" w:firstColumn="1" w:lastColumn="0" w:noHBand="0" w:noVBand="1"/>
      </w:tblPr>
      <w:tblGrid>
        <w:gridCol w:w="4060"/>
        <w:gridCol w:w="1620"/>
        <w:gridCol w:w="1900"/>
        <w:gridCol w:w="2191"/>
      </w:tblGrid>
      <w:tr w:rsidR="00B06440" w:rsidRPr="00B06440" w14:paraId="3A238B9A" w14:textId="77777777" w:rsidTr="00B06440">
        <w:trPr>
          <w:trHeight w:val="75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18A9F36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Стаття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4AEC3B3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63A99E8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xml:space="preserve">За </w:t>
            </w:r>
            <w:proofErr w:type="spellStart"/>
            <w:r w:rsidRPr="00B06440">
              <w:rPr>
                <w:rFonts w:ascii="Times New Roman" w:eastAsia="Times New Roman" w:hAnsi="Times New Roman" w:cs="Times New Roman"/>
                <w:color w:val="000000"/>
                <w:sz w:val="22"/>
                <w:szCs w:val="22"/>
                <w:lang w:eastAsia="ru-RU"/>
              </w:rPr>
              <w:t>звітний</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7D33752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xml:space="preserve">За </w:t>
            </w:r>
            <w:proofErr w:type="spellStart"/>
            <w:r w:rsidRPr="00B06440">
              <w:rPr>
                <w:rFonts w:ascii="Times New Roman" w:eastAsia="Times New Roman" w:hAnsi="Times New Roman" w:cs="Times New Roman"/>
                <w:color w:val="000000"/>
                <w:sz w:val="22"/>
                <w:szCs w:val="22"/>
                <w:lang w:eastAsia="ru-RU"/>
              </w:rPr>
              <w:t>аналогічний</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період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попереднього</w:t>
            </w:r>
            <w:proofErr w:type="spellEnd"/>
            <w:r w:rsidRPr="00B06440">
              <w:rPr>
                <w:rFonts w:ascii="Times New Roman" w:eastAsia="Times New Roman" w:hAnsi="Times New Roman" w:cs="Times New Roman"/>
                <w:color w:val="000000"/>
                <w:sz w:val="22"/>
                <w:szCs w:val="22"/>
                <w:lang w:eastAsia="ru-RU"/>
              </w:rPr>
              <w:t xml:space="preserve"> року</w:t>
            </w:r>
          </w:p>
        </w:tc>
      </w:tr>
      <w:tr w:rsidR="00B06440" w:rsidRPr="00B06440" w14:paraId="2DEC179B" w14:textId="77777777" w:rsidTr="00B0644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00AF72C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w:t>
            </w:r>
          </w:p>
        </w:tc>
        <w:tc>
          <w:tcPr>
            <w:tcW w:w="1620" w:type="dxa"/>
            <w:tcBorders>
              <w:top w:val="nil"/>
              <w:left w:val="nil"/>
              <w:bottom w:val="nil"/>
              <w:right w:val="single" w:sz="8" w:space="0" w:color="000000"/>
            </w:tcBorders>
            <w:shd w:val="clear" w:color="auto" w:fill="auto"/>
            <w:vAlign w:val="center"/>
            <w:hideMark/>
          </w:tcPr>
          <w:p w14:paraId="65D3225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w:t>
            </w:r>
          </w:p>
        </w:tc>
        <w:tc>
          <w:tcPr>
            <w:tcW w:w="1900" w:type="dxa"/>
            <w:tcBorders>
              <w:top w:val="nil"/>
              <w:left w:val="nil"/>
              <w:bottom w:val="nil"/>
              <w:right w:val="single" w:sz="8" w:space="0" w:color="000000"/>
            </w:tcBorders>
            <w:shd w:val="clear" w:color="auto" w:fill="auto"/>
            <w:vAlign w:val="center"/>
            <w:hideMark/>
          </w:tcPr>
          <w:p w14:paraId="6FD972F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w:t>
            </w:r>
          </w:p>
        </w:tc>
        <w:tc>
          <w:tcPr>
            <w:tcW w:w="2191" w:type="dxa"/>
            <w:tcBorders>
              <w:top w:val="nil"/>
              <w:left w:val="nil"/>
              <w:bottom w:val="nil"/>
              <w:right w:val="single" w:sz="8" w:space="0" w:color="000000"/>
            </w:tcBorders>
            <w:shd w:val="clear" w:color="auto" w:fill="auto"/>
            <w:vAlign w:val="center"/>
            <w:hideMark/>
          </w:tcPr>
          <w:p w14:paraId="041B7F3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4</w:t>
            </w:r>
          </w:p>
        </w:tc>
      </w:tr>
      <w:tr w:rsidR="00B06440" w:rsidRPr="00B06440" w14:paraId="3D3DCB64" w14:textId="77777777" w:rsidTr="00B06440">
        <w:trPr>
          <w:trHeight w:val="5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555258BE"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Чистий</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реалізації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продукції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товарів</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робіт</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послуг</w:t>
            </w:r>
            <w:proofErr w:type="spellEnd"/>
            <w:r w:rsidRPr="00B06440">
              <w:rPr>
                <w:rFonts w:ascii="Times New Roman" w:eastAsia="Times New Roman" w:hAnsi="Times New Roman" w:cs="Times New Roman"/>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53235D2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2000</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0EB9326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43 818 410</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71CF6AB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109 303 155</w:t>
            </w:r>
          </w:p>
        </w:tc>
      </w:tr>
      <w:tr w:rsidR="00B06440" w:rsidRPr="00B06440" w14:paraId="00C75816" w14:textId="77777777" w:rsidTr="00B06440">
        <w:trPr>
          <w:trHeight w:val="54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6B09E2A"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Чисті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зароблені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страхові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премії</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0B054C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2010</w:t>
            </w:r>
          </w:p>
        </w:tc>
        <w:tc>
          <w:tcPr>
            <w:tcW w:w="1900" w:type="dxa"/>
            <w:tcBorders>
              <w:top w:val="nil"/>
              <w:left w:val="nil"/>
              <w:bottom w:val="single" w:sz="8" w:space="0" w:color="000000"/>
              <w:right w:val="single" w:sz="8" w:space="0" w:color="000000"/>
            </w:tcBorders>
            <w:shd w:val="clear" w:color="auto" w:fill="auto"/>
            <w:vAlign w:val="center"/>
            <w:hideMark/>
          </w:tcPr>
          <w:p w14:paraId="47B10D8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E6055C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53061667"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A8AFEA8"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Премії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підписані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валова</w:t>
            </w:r>
            <w:proofErr w:type="spellEnd"/>
            <w:r w:rsidRPr="00B0644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41587BD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2011</w:t>
            </w:r>
          </w:p>
        </w:tc>
        <w:tc>
          <w:tcPr>
            <w:tcW w:w="1900" w:type="dxa"/>
            <w:tcBorders>
              <w:top w:val="nil"/>
              <w:left w:val="nil"/>
              <w:bottom w:val="single" w:sz="8" w:space="0" w:color="000000"/>
              <w:right w:val="single" w:sz="8" w:space="0" w:color="000000"/>
            </w:tcBorders>
            <w:shd w:val="clear" w:color="auto" w:fill="auto"/>
            <w:vAlign w:val="center"/>
            <w:hideMark/>
          </w:tcPr>
          <w:p w14:paraId="7A94332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227A907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25B7A3F5"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B964516"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Премії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передані</w:t>
            </w:r>
            <w:proofErr w:type="spellEnd"/>
            <w:r w:rsidRPr="00B06440">
              <w:rPr>
                <w:rFonts w:ascii="Times New Roman" w:eastAsia="Times New Roman" w:hAnsi="Times New Roman" w:cs="Times New Roman"/>
                <w:color w:val="000000"/>
                <w:sz w:val="22"/>
                <w:szCs w:val="22"/>
                <w:lang w:eastAsia="ru-RU"/>
              </w:rPr>
              <w:t xml:space="preserve"> у </w:t>
            </w:r>
            <w:proofErr w:type="spellStart"/>
            <w:r w:rsidRPr="00B06440">
              <w:rPr>
                <w:rFonts w:ascii="Times New Roman" w:eastAsia="Times New Roman" w:hAnsi="Times New Roman" w:cs="Times New Roman"/>
                <w:color w:val="000000"/>
                <w:sz w:val="22"/>
                <w:szCs w:val="22"/>
                <w:lang w:eastAsia="ru-RU"/>
              </w:rPr>
              <w:t>перестрахування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EE5246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2012</w:t>
            </w:r>
          </w:p>
        </w:tc>
        <w:tc>
          <w:tcPr>
            <w:tcW w:w="1900" w:type="dxa"/>
            <w:tcBorders>
              <w:top w:val="nil"/>
              <w:left w:val="nil"/>
              <w:bottom w:val="single" w:sz="8" w:space="0" w:color="000000"/>
              <w:right w:val="single" w:sz="8" w:space="0" w:color="000000"/>
            </w:tcBorders>
            <w:shd w:val="clear" w:color="auto" w:fill="auto"/>
            <w:vAlign w:val="center"/>
            <w:hideMark/>
          </w:tcPr>
          <w:p w14:paraId="77B23ADD"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0B891A0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1CA46907" w14:textId="77777777" w:rsidTr="00B0644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1119B0B1"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Зміна</w:t>
            </w:r>
            <w:proofErr w:type="spellEnd"/>
            <w:r w:rsidRPr="00B06440">
              <w:rPr>
                <w:rFonts w:ascii="Times New Roman" w:eastAsia="Times New Roman" w:hAnsi="Times New Roman" w:cs="Times New Roman"/>
                <w:color w:val="000000"/>
                <w:sz w:val="22"/>
                <w:szCs w:val="22"/>
                <w:lang w:eastAsia="ru-RU"/>
              </w:rPr>
              <w:t xml:space="preserve"> резерву </w:t>
            </w:r>
            <w:proofErr w:type="spellStart"/>
            <w:r w:rsidRPr="00B06440">
              <w:rPr>
                <w:rFonts w:ascii="Times New Roman" w:eastAsia="Times New Roman" w:hAnsi="Times New Roman" w:cs="Times New Roman"/>
                <w:color w:val="000000"/>
                <w:sz w:val="22"/>
                <w:szCs w:val="22"/>
                <w:lang w:eastAsia="ru-RU"/>
              </w:rPr>
              <w:t>незароблених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премій</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валова</w:t>
            </w:r>
            <w:proofErr w:type="spellEnd"/>
            <w:r w:rsidRPr="00B0644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nil"/>
              <w:right w:val="single" w:sz="8" w:space="0" w:color="000000"/>
            </w:tcBorders>
            <w:shd w:val="clear" w:color="auto" w:fill="auto"/>
            <w:vAlign w:val="center"/>
            <w:hideMark/>
          </w:tcPr>
          <w:p w14:paraId="219C431B"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2013</w:t>
            </w:r>
          </w:p>
        </w:tc>
        <w:tc>
          <w:tcPr>
            <w:tcW w:w="1900" w:type="dxa"/>
            <w:tcBorders>
              <w:top w:val="nil"/>
              <w:left w:val="nil"/>
              <w:bottom w:val="nil"/>
              <w:right w:val="single" w:sz="8" w:space="0" w:color="000000"/>
            </w:tcBorders>
            <w:shd w:val="clear" w:color="auto" w:fill="auto"/>
            <w:vAlign w:val="center"/>
            <w:hideMark/>
          </w:tcPr>
          <w:p w14:paraId="02C71D4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2BBA142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1139A087" w14:textId="77777777" w:rsidTr="00B0644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A5DECE2"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Зміна</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частки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перестраховиків</w:t>
            </w:r>
            <w:proofErr w:type="spellEnd"/>
            <w:r w:rsidRPr="00B06440">
              <w:rPr>
                <w:rFonts w:ascii="Times New Roman" w:eastAsia="Times New Roman" w:hAnsi="Times New Roman" w:cs="Times New Roman"/>
                <w:color w:val="000000"/>
                <w:sz w:val="22"/>
                <w:szCs w:val="22"/>
                <w:lang w:eastAsia="ru-RU"/>
              </w:rPr>
              <w:t xml:space="preserve"> у </w:t>
            </w:r>
            <w:proofErr w:type="spellStart"/>
            <w:r w:rsidRPr="00B06440">
              <w:rPr>
                <w:rFonts w:ascii="Times New Roman" w:eastAsia="Times New Roman" w:hAnsi="Times New Roman" w:cs="Times New Roman"/>
                <w:color w:val="000000"/>
                <w:sz w:val="22"/>
                <w:szCs w:val="22"/>
                <w:lang w:eastAsia="ru-RU"/>
              </w:rPr>
              <w:t>резерві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незароблених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премій</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05594E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2014</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E3E7D5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1E5A81F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279CD1D2"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AD017CF"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Собівартість</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реалізованої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продукції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товарів</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робіт</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послуг</w:t>
            </w:r>
            <w:proofErr w:type="spellEnd"/>
            <w:r w:rsidRPr="00B06440">
              <w:rPr>
                <w:rFonts w:ascii="Times New Roman" w:eastAsia="Times New Roman" w:hAnsi="Times New Roman" w:cs="Times New Roman"/>
                <w:color w:val="000000"/>
                <w:sz w:val="22"/>
                <w:szCs w:val="22"/>
                <w:lang w:eastAsia="ru-RU"/>
              </w:rPr>
              <w:t>)</w:t>
            </w:r>
          </w:p>
        </w:tc>
        <w:tc>
          <w:tcPr>
            <w:tcW w:w="1620" w:type="dxa"/>
            <w:tcBorders>
              <w:top w:val="nil"/>
              <w:left w:val="nil"/>
              <w:bottom w:val="single" w:sz="8" w:space="0" w:color="000000"/>
              <w:right w:val="single" w:sz="8" w:space="0" w:color="000000"/>
            </w:tcBorders>
            <w:shd w:val="clear" w:color="auto" w:fill="auto"/>
            <w:vAlign w:val="center"/>
            <w:hideMark/>
          </w:tcPr>
          <w:p w14:paraId="4C2E45F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2050</w:t>
            </w:r>
          </w:p>
        </w:tc>
        <w:tc>
          <w:tcPr>
            <w:tcW w:w="1900" w:type="dxa"/>
            <w:tcBorders>
              <w:top w:val="nil"/>
              <w:left w:val="nil"/>
              <w:bottom w:val="single" w:sz="8" w:space="0" w:color="000000"/>
              <w:right w:val="single" w:sz="8" w:space="0" w:color="000000"/>
            </w:tcBorders>
            <w:shd w:val="clear" w:color="auto" w:fill="auto"/>
            <w:vAlign w:val="center"/>
            <w:hideMark/>
          </w:tcPr>
          <w:p w14:paraId="263E6EE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-55 829 721</w:t>
            </w:r>
          </w:p>
        </w:tc>
        <w:tc>
          <w:tcPr>
            <w:tcW w:w="2191" w:type="dxa"/>
            <w:tcBorders>
              <w:top w:val="nil"/>
              <w:left w:val="nil"/>
              <w:bottom w:val="single" w:sz="8" w:space="0" w:color="000000"/>
              <w:right w:val="single" w:sz="8" w:space="0" w:color="000000"/>
            </w:tcBorders>
            <w:shd w:val="clear" w:color="auto" w:fill="auto"/>
            <w:vAlign w:val="center"/>
            <w:hideMark/>
          </w:tcPr>
          <w:p w14:paraId="4431051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-74 561 304</w:t>
            </w:r>
          </w:p>
        </w:tc>
      </w:tr>
      <w:tr w:rsidR="00B06440" w:rsidRPr="00B06440" w14:paraId="7361C869" w14:textId="77777777" w:rsidTr="00B0644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462A1AF0"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Чисті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понесені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збитки</w:t>
            </w:r>
            <w:proofErr w:type="spellEnd"/>
            <w:r w:rsidRPr="00B06440">
              <w:rPr>
                <w:rFonts w:ascii="Times New Roman" w:eastAsia="Times New Roman" w:hAnsi="Times New Roman" w:cs="Times New Roman"/>
                <w:color w:val="000000"/>
                <w:sz w:val="22"/>
                <w:szCs w:val="22"/>
                <w:lang w:eastAsia="ru-RU"/>
              </w:rPr>
              <w:t xml:space="preserve"> за </w:t>
            </w:r>
            <w:proofErr w:type="spellStart"/>
            <w:r w:rsidRPr="00B06440">
              <w:rPr>
                <w:rFonts w:ascii="Times New Roman" w:eastAsia="Times New Roman" w:hAnsi="Times New Roman" w:cs="Times New Roman"/>
                <w:color w:val="000000"/>
                <w:sz w:val="22"/>
                <w:szCs w:val="22"/>
                <w:lang w:eastAsia="ru-RU"/>
              </w:rPr>
              <w:t>страховими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виплатами</w:t>
            </w:r>
            <w:proofErr w:type="spellEnd"/>
          </w:p>
        </w:tc>
        <w:tc>
          <w:tcPr>
            <w:tcW w:w="1620" w:type="dxa"/>
            <w:tcBorders>
              <w:top w:val="nil"/>
              <w:left w:val="nil"/>
              <w:bottom w:val="nil"/>
              <w:right w:val="single" w:sz="8" w:space="0" w:color="000000"/>
            </w:tcBorders>
            <w:shd w:val="clear" w:color="auto" w:fill="auto"/>
            <w:vAlign w:val="center"/>
            <w:hideMark/>
          </w:tcPr>
          <w:p w14:paraId="5858452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2070</w:t>
            </w:r>
          </w:p>
        </w:tc>
        <w:tc>
          <w:tcPr>
            <w:tcW w:w="1900" w:type="dxa"/>
            <w:tcBorders>
              <w:top w:val="nil"/>
              <w:left w:val="nil"/>
              <w:bottom w:val="nil"/>
              <w:right w:val="single" w:sz="8" w:space="0" w:color="000000"/>
            </w:tcBorders>
            <w:shd w:val="clear" w:color="auto" w:fill="auto"/>
            <w:vAlign w:val="center"/>
            <w:hideMark/>
          </w:tcPr>
          <w:p w14:paraId="4D60B19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1189ED5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49FF465E" w14:textId="77777777" w:rsidTr="00B06440">
        <w:trPr>
          <w:trHeight w:val="3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095266C0" w14:textId="77777777" w:rsidR="00B06440" w:rsidRPr="00B06440" w:rsidRDefault="00B06440" w:rsidP="00B06440">
            <w:pPr>
              <w:rPr>
                <w:rFonts w:ascii="Times New Roman" w:eastAsia="Times New Roman" w:hAnsi="Times New Roman" w:cs="Times New Roman"/>
                <w:b/>
                <w:bCs/>
                <w:color w:val="000000"/>
                <w:sz w:val="22"/>
                <w:szCs w:val="22"/>
                <w:lang w:eastAsia="ru-RU"/>
              </w:rPr>
            </w:pPr>
            <w:proofErr w:type="spellStart"/>
            <w:r w:rsidRPr="00B06440">
              <w:rPr>
                <w:rFonts w:ascii="Times New Roman" w:eastAsia="Times New Roman" w:hAnsi="Times New Roman" w:cs="Times New Roman"/>
                <w:b/>
                <w:bCs/>
                <w:color w:val="000000"/>
                <w:sz w:val="22"/>
                <w:szCs w:val="22"/>
                <w:lang w:eastAsia="ru-RU"/>
              </w:rPr>
              <w:t>Валовий</w:t>
            </w:r>
            <w:proofErr w:type="spellEnd"/>
            <w:r w:rsidRPr="00B0644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93C77F1" w14:textId="77777777" w:rsidR="00B06440" w:rsidRPr="00B06440" w:rsidRDefault="00B06440" w:rsidP="00B06440">
            <w:pP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FD2281F" w14:textId="77777777" w:rsidR="00B06440" w:rsidRPr="00B06440" w:rsidRDefault="00B06440" w:rsidP="00B06440">
            <w:pP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1C5A29B8" w14:textId="77777777" w:rsidR="00B06440" w:rsidRPr="00B06440" w:rsidRDefault="00B06440" w:rsidP="00B06440">
            <w:pP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r>
      <w:tr w:rsidR="00B06440" w:rsidRPr="00B06440" w14:paraId="1E57A125" w14:textId="77777777" w:rsidTr="00B06440">
        <w:trPr>
          <w:trHeight w:val="28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13B6BC6"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FA26CC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2090</w:t>
            </w:r>
          </w:p>
        </w:tc>
        <w:tc>
          <w:tcPr>
            <w:tcW w:w="1900" w:type="dxa"/>
            <w:tcBorders>
              <w:top w:val="nil"/>
              <w:left w:val="nil"/>
              <w:bottom w:val="single" w:sz="8" w:space="0" w:color="000000"/>
              <w:right w:val="single" w:sz="8" w:space="0" w:color="000000"/>
            </w:tcBorders>
            <w:shd w:val="clear" w:color="auto" w:fill="auto"/>
            <w:vAlign w:val="center"/>
            <w:hideMark/>
          </w:tcPr>
          <w:p w14:paraId="55343D6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2191" w:type="dxa"/>
            <w:tcBorders>
              <w:top w:val="nil"/>
              <w:left w:val="nil"/>
              <w:bottom w:val="single" w:sz="8" w:space="0" w:color="000000"/>
              <w:right w:val="single" w:sz="8" w:space="0" w:color="000000"/>
            </w:tcBorders>
            <w:shd w:val="clear" w:color="auto" w:fill="auto"/>
            <w:vAlign w:val="center"/>
            <w:hideMark/>
          </w:tcPr>
          <w:p w14:paraId="50245ED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34 741 851</w:t>
            </w:r>
          </w:p>
        </w:tc>
      </w:tr>
      <w:tr w:rsidR="00B06440" w:rsidRPr="00B06440" w14:paraId="0A8368B1" w14:textId="77777777" w:rsidTr="00B0644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22CDDB04"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nil"/>
              <w:right w:val="single" w:sz="8" w:space="0" w:color="000000"/>
            </w:tcBorders>
            <w:shd w:val="clear" w:color="auto" w:fill="auto"/>
            <w:vAlign w:val="center"/>
            <w:hideMark/>
          </w:tcPr>
          <w:p w14:paraId="4E57E25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2095</w:t>
            </w:r>
          </w:p>
        </w:tc>
        <w:tc>
          <w:tcPr>
            <w:tcW w:w="1900" w:type="dxa"/>
            <w:tcBorders>
              <w:top w:val="nil"/>
              <w:left w:val="nil"/>
              <w:bottom w:val="nil"/>
              <w:right w:val="single" w:sz="8" w:space="0" w:color="000000"/>
            </w:tcBorders>
            <w:shd w:val="clear" w:color="auto" w:fill="auto"/>
            <w:vAlign w:val="center"/>
            <w:hideMark/>
          </w:tcPr>
          <w:p w14:paraId="1C94400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-12 011 311</w:t>
            </w:r>
          </w:p>
        </w:tc>
        <w:tc>
          <w:tcPr>
            <w:tcW w:w="2191" w:type="dxa"/>
            <w:tcBorders>
              <w:top w:val="nil"/>
              <w:left w:val="nil"/>
              <w:bottom w:val="nil"/>
              <w:right w:val="single" w:sz="8" w:space="0" w:color="000000"/>
            </w:tcBorders>
            <w:shd w:val="clear" w:color="auto" w:fill="auto"/>
            <w:vAlign w:val="center"/>
            <w:hideMark/>
          </w:tcPr>
          <w:p w14:paraId="7E68835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359E9A3D" w14:textId="77777777" w:rsidTr="00B06440">
        <w:trPr>
          <w:trHeight w:val="84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E53F7E2"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зміни</w:t>
            </w:r>
            <w:proofErr w:type="spellEnd"/>
            <w:r w:rsidRPr="00B06440">
              <w:rPr>
                <w:rFonts w:ascii="Times New Roman" w:eastAsia="Times New Roman" w:hAnsi="Times New Roman" w:cs="Times New Roman"/>
                <w:color w:val="000000"/>
                <w:sz w:val="22"/>
                <w:szCs w:val="22"/>
                <w:lang w:eastAsia="ru-RU"/>
              </w:rPr>
              <w:t xml:space="preserve"> </w:t>
            </w:r>
            <w:proofErr w:type="gramStart"/>
            <w:r w:rsidRPr="00B06440">
              <w:rPr>
                <w:rFonts w:ascii="Times New Roman" w:eastAsia="Times New Roman" w:hAnsi="Times New Roman" w:cs="Times New Roman"/>
                <w:color w:val="000000"/>
                <w:sz w:val="22"/>
                <w:szCs w:val="22"/>
                <w:lang w:eastAsia="ru-RU"/>
              </w:rPr>
              <w:t>у резервах</w:t>
            </w:r>
            <w:proofErr w:type="gram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довгострокових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зобов’язань</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659920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2105</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54443B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36E6217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3EC84603"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08FDEFE"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зміни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інших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страхових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резервів</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A6A7F0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2110</w:t>
            </w:r>
          </w:p>
        </w:tc>
        <w:tc>
          <w:tcPr>
            <w:tcW w:w="1900" w:type="dxa"/>
            <w:tcBorders>
              <w:top w:val="nil"/>
              <w:left w:val="nil"/>
              <w:bottom w:val="single" w:sz="8" w:space="0" w:color="000000"/>
              <w:right w:val="single" w:sz="8" w:space="0" w:color="000000"/>
            </w:tcBorders>
            <w:shd w:val="clear" w:color="auto" w:fill="auto"/>
            <w:vAlign w:val="center"/>
            <w:hideMark/>
          </w:tcPr>
          <w:p w14:paraId="729817B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4FD1CD9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576677AA"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432B11E"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Зміна</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інших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страхових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резервів</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валова</w:t>
            </w:r>
            <w:proofErr w:type="spellEnd"/>
            <w:r w:rsidRPr="00B06440">
              <w:rPr>
                <w:rFonts w:ascii="Times New Roman" w:eastAsia="Times New Roman" w:hAnsi="Times New Roman" w:cs="Times New Roman"/>
                <w:color w:val="000000"/>
                <w:sz w:val="22"/>
                <w:szCs w:val="22"/>
                <w:lang w:eastAsia="ru-RU"/>
              </w:rPr>
              <w:t xml:space="preserve"> сума</w:t>
            </w:r>
          </w:p>
        </w:tc>
        <w:tc>
          <w:tcPr>
            <w:tcW w:w="1620" w:type="dxa"/>
            <w:tcBorders>
              <w:top w:val="nil"/>
              <w:left w:val="nil"/>
              <w:bottom w:val="single" w:sz="8" w:space="0" w:color="000000"/>
              <w:right w:val="single" w:sz="8" w:space="0" w:color="000000"/>
            </w:tcBorders>
            <w:shd w:val="clear" w:color="auto" w:fill="auto"/>
            <w:vAlign w:val="center"/>
            <w:hideMark/>
          </w:tcPr>
          <w:p w14:paraId="47C17F1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2111</w:t>
            </w:r>
          </w:p>
        </w:tc>
        <w:tc>
          <w:tcPr>
            <w:tcW w:w="1900" w:type="dxa"/>
            <w:tcBorders>
              <w:top w:val="nil"/>
              <w:left w:val="nil"/>
              <w:bottom w:val="single" w:sz="8" w:space="0" w:color="000000"/>
              <w:right w:val="single" w:sz="8" w:space="0" w:color="000000"/>
            </w:tcBorders>
            <w:shd w:val="clear" w:color="auto" w:fill="auto"/>
            <w:vAlign w:val="center"/>
            <w:hideMark/>
          </w:tcPr>
          <w:p w14:paraId="6534D81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751C7B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5921489B" w14:textId="77777777" w:rsidTr="00B06440">
        <w:trPr>
          <w:trHeight w:val="6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1098E9A"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Зміна</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частки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перестраховиків</w:t>
            </w:r>
            <w:proofErr w:type="spellEnd"/>
            <w:r w:rsidRPr="00B06440">
              <w:rPr>
                <w:rFonts w:ascii="Times New Roman" w:eastAsia="Times New Roman" w:hAnsi="Times New Roman" w:cs="Times New Roman"/>
                <w:color w:val="000000"/>
                <w:sz w:val="22"/>
                <w:szCs w:val="22"/>
                <w:lang w:eastAsia="ru-RU"/>
              </w:rPr>
              <w:t xml:space="preserve"> в </w:t>
            </w:r>
            <w:proofErr w:type="spellStart"/>
            <w:r w:rsidRPr="00B06440">
              <w:rPr>
                <w:rFonts w:ascii="Times New Roman" w:eastAsia="Times New Roman" w:hAnsi="Times New Roman" w:cs="Times New Roman"/>
                <w:color w:val="000000"/>
                <w:sz w:val="22"/>
                <w:szCs w:val="22"/>
                <w:lang w:eastAsia="ru-RU"/>
              </w:rPr>
              <w:t>інших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страхових</w:t>
            </w:r>
            <w:proofErr w:type="spellEnd"/>
            <w:r w:rsidRPr="00B06440">
              <w:rPr>
                <w:rFonts w:ascii="Times New Roman" w:eastAsia="Times New Roman" w:hAnsi="Times New Roman" w:cs="Times New Roman"/>
                <w:color w:val="000000"/>
                <w:sz w:val="22"/>
                <w:szCs w:val="22"/>
                <w:lang w:eastAsia="ru-RU"/>
              </w:rPr>
              <w:t xml:space="preserve"> резервах</w:t>
            </w:r>
          </w:p>
        </w:tc>
        <w:tc>
          <w:tcPr>
            <w:tcW w:w="1620" w:type="dxa"/>
            <w:tcBorders>
              <w:top w:val="nil"/>
              <w:left w:val="nil"/>
              <w:bottom w:val="single" w:sz="8" w:space="0" w:color="000000"/>
              <w:right w:val="single" w:sz="8" w:space="0" w:color="000000"/>
            </w:tcBorders>
            <w:shd w:val="clear" w:color="auto" w:fill="auto"/>
            <w:vAlign w:val="center"/>
            <w:hideMark/>
          </w:tcPr>
          <w:p w14:paraId="36B0554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2112</w:t>
            </w:r>
          </w:p>
        </w:tc>
        <w:tc>
          <w:tcPr>
            <w:tcW w:w="1900" w:type="dxa"/>
            <w:tcBorders>
              <w:top w:val="nil"/>
              <w:left w:val="nil"/>
              <w:bottom w:val="single" w:sz="8" w:space="0" w:color="000000"/>
              <w:right w:val="single" w:sz="8" w:space="0" w:color="000000"/>
            </w:tcBorders>
            <w:shd w:val="clear" w:color="auto" w:fill="auto"/>
            <w:vAlign w:val="center"/>
            <w:hideMark/>
          </w:tcPr>
          <w:p w14:paraId="25C3780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6DF8C9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3F0D3746" w14:textId="77777777" w:rsidTr="00B0644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6CEB54A6"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Інші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операційні</w:t>
            </w:r>
            <w:proofErr w:type="spellEnd"/>
            <w:r w:rsidRPr="00B0644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1B1B453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2120</w:t>
            </w:r>
          </w:p>
        </w:tc>
        <w:tc>
          <w:tcPr>
            <w:tcW w:w="1900" w:type="dxa"/>
            <w:tcBorders>
              <w:top w:val="nil"/>
              <w:left w:val="nil"/>
              <w:bottom w:val="single" w:sz="8" w:space="0" w:color="000000"/>
              <w:right w:val="single" w:sz="8" w:space="0" w:color="000000"/>
            </w:tcBorders>
            <w:shd w:val="clear" w:color="auto" w:fill="auto"/>
            <w:vAlign w:val="center"/>
            <w:hideMark/>
          </w:tcPr>
          <w:p w14:paraId="003A170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596 185</w:t>
            </w:r>
          </w:p>
        </w:tc>
        <w:tc>
          <w:tcPr>
            <w:tcW w:w="2191" w:type="dxa"/>
            <w:tcBorders>
              <w:top w:val="nil"/>
              <w:left w:val="nil"/>
              <w:bottom w:val="single" w:sz="8" w:space="0" w:color="000000"/>
              <w:right w:val="single" w:sz="8" w:space="0" w:color="000000"/>
            </w:tcBorders>
            <w:shd w:val="clear" w:color="auto" w:fill="auto"/>
            <w:vAlign w:val="center"/>
            <w:hideMark/>
          </w:tcPr>
          <w:p w14:paraId="4F926A8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521 083</w:t>
            </w:r>
          </w:p>
        </w:tc>
      </w:tr>
      <w:tr w:rsidR="00B06440" w:rsidRPr="00B06440" w14:paraId="308D105A" w14:textId="77777777" w:rsidTr="00B0644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0E612D"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зміни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вартості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активів</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які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оцінюються</w:t>
            </w:r>
            <w:proofErr w:type="spellEnd"/>
            <w:r w:rsidRPr="00B06440">
              <w:rPr>
                <w:rFonts w:ascii="Times New Roman" w:eastAsia="Times New Roman" w:hAnsi="Times New Roman" w:cs="Times New Roman"/>
                <w:color w:val="000000"/>
                <w:sz w:val="22"/>
                <w:szCs w:val="22"/>
                <w:lang w:eastAsia="ru-RU"/>
              </w:rPr>
              <w:t xml:space="preserve"> за справедливою </w:t>
            </w:r>
            <w:proofErr w:type="spellStart"/>
            <w:r w:rsidRPr="00B06440">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37B2F90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2121</w:t>
            </w:r>
          </w:p>
        </w:tc>
        <w:tc>
          <w:tcPr>
            <w:tcW w:w="1900" w:type="dxa"/>
            <w:tcBorders>
              <w:top w:val="nil"/>
              <w:left w:val="nil"/>
              <w:bottom w:val="nil"/>
              <w:right w:val="single" w:sz="8" w:space="0" w:color="000000"/>
            </w:tcBorders>
            <w:shd w:val="clear" w:color="auto" w:fill="auto"/>
            <w:vAlign w:val="center"/>
            <w:hideMark/>
          </w:tcPr>
          <w:p w14:paraId="6807665D"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7EEEF72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1638EF45" w14:textId="77777777" w:rsidTr="00B06440">
        <w:trPr>
          <w:trHeight w:val="825"/>
        </w:trPr>
        <w:tc>
          <w:tcPr>
            <w:tcW w:w="4060" w:type="dxa"/>
            <w:tcBorders>
              <w:top w:val="nil"/>
              <w:left w:val="single" w:sz="8" w:space="0" w:color="000000"/>
              <w:bottom w:val="nil"/>
              <w:right w:val="single" w:sz="8" w:space="0" w:color="000000"/>
            </w:tcBorders>
            <w:shd w:val="clear" w:color="auto" w:fill="auto"/>
            <w:vAlign w:val="center"/>
            <w:hideMark/>
          </w:tcPr>
          <w:p w14:paraId="2EB91D8B"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первісного</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визнання</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біологічних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активів</w:t>
            </w:r>
            <w:proofErr w:type="spellEnd"/>
            <w:r w:rsidRPr="00B06440">
              <w:rPr>
                <w:rFonts w:ascii="Times New Roman" w:eastAsia="Times New Roman" w:hAnsi="Times New Roman" w:cs="Times New Roman"/>
                <w:color w:val="000000"/>
                <w:sz w:val="22"/>
                <w:szCs w:val="22"/>
                <w:lang w:eastAsia="ru-RU"/>
              </w:rPr>
              <w:t xml:space="preserve"> і </w:t>
            </w:r>
            <w:proofErr w:type="spellStart"/>
            <w:r w:rsidRPr="00B06440">
              <w:rPr>
                <w:rFonts w:ascii="Times New Roman" w:eastAsia="Times New Roman" w:hAnsi="Times New Roman" w:cs="Times New Roman"/>
                <w:color w:val="000000"/>
                <w:sz w:val="22"/>
                <w:szCs w:val="22"/>
                <w:lang w:eastAsia="ru-RU"/>
              </w:rPr>
              <w:t>сільськогосподарської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0EAF36F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2122</w:t>
            </w:r>
          </w:p>
        </w:tc>
        <w:tc>
          <w:tcPr>
            <w:tcW w:w="1900" w:type="dxa"/>
            <w:tcBorders>
              <w:top w:val="single" w:sz="8" w:space="0" w:color="000000"/>
              <w:left w:val="nil"/>
              <w:bottom w:val="nil"/>
              <w:right w:val="single" w:sz="8" w:space="0" w:color="000000"/>
            </w:tcBorders>
            <w:shd w:val="clear" w:color="auto" w:fill="auto"/>
            <w:vAlign w:val="center"/>
            <w:hideMark/>
          </w:tcPr>
          <w:p w14:paraId="72DC508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single" w:sz="8" w:space="0" w:color="000000"/>
              <w:left w:val="nil"/>
              <w:bottom w:val="nil"/>
              <w:right w:val="single" w:sz="8" w:space="0" w:color="000000"/>
            </w:tcBorders>
            <w:shd w:val="clear" w:color="auto" w:fill="auto"/>
            <w:vAlign w:val="center"/>
            <w:hideMark/>
          </w:tcPr>
          <w:p w14:paraId="090B6BF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2E02A486" w14:textId="77777777" w:rsidTr="00B06440">
        <w:trPr>
          <w:trHeight w:val="960"/>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213FE111"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використання</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коштів</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вивільнених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2AAA091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2123</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82B8ED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1A14E0D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0B6B93E5"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66E6B4B"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Адміністративні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516E21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2130</w:t>
            </w:r>
          </w:p>
        </w:tc>
        <w:tc>
          <w:tcPr>
            <w:tcW w:w="1900" w:type="dxa"/>
            <w:tcBorders>
              <w:top w:val="nil"/>
              <w:left w:val="nil"/>
              <w:bottom w:val="single" w:sz="8" w:space="0" w:color="000000"/>
              <w:right w:val="single" w:sz="8" w:space="0" w:color="000000"/>
            </w:tcBorders>
            <w:shd w:val="clear" w:color="auto" w:fill="auto"/>
            <w:vAlign w:val="center"/>
            <w:hideMark/>
          </w:tcPr>
          <w:p w14:paraId="19EBFE3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-1 805 121</w:t>
            </w:r>
          </w:p>
        </w:tc>
        <w:tc>
          <w:tcPr>
            <w:tcW w:w="2191" w:type="dxa"/>
            <w:tcBorders>
              <w:top w:val="nil"/>
              <w:left w:val="nil"/>
              <w:bottom w:val="single" w:sz="8" w:space="0" w:color="000000"/>
              <w:right w:val="single" w:sz="8" w:space="0" w:color="000000"/>
            </w:tcBorders>
            <w:shd w:val="clear" w:color="auto" w:fill="auto"/>
            <w:vAlign w:val="center"/>
            <w:hideMark/>
          </w:tcPr>
          <w:p w14:paraId="0D83915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-3 511 390</w:t>
            </w:r>
          </w:p>
        </w:tc>
      </w:tr>
      <w:tr w:rsidR="00B06440" w:rsidRPr="00B06440" w14:paraId="0FE06C3E"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9157123"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на </w:t>
            </w:r>
            <w:proofErr w:type="spellStart"/>
            <w:r w:rsidRPr="00B06440">
              <w:rPr>
                <w:rFonts w:ascii="Times New Roman" w:eastAsia="Times New Roman" w:hAnsi="Times New Roman" w:cs="Times New Roman"/>
                <w:color w:val="000000"/>
                <w:sz w:val="22"/>
                <w:szCs w:val="22"/>
                <w:lang w:eastAsia="ru-RU"/>
              </w:rPr>
              <w:t>збут</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6A2275B"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2150</w:t>
            </w:r>
          </w:p>
        </w:tc>
        <w:tc>
          <w:tcPr>
            <w:tcW w:w="1900" w:type="dxa"/>
            <w:tcBorders>
              <w:top w:val="nil"/>
              <w:left w:val="nil"/>
              <w:bottom w:val="single" w:sz="8" w:space="0" w:color="000000"/>
              <w:right w:val="single" w:sz="8" w:space="0" w:color="000000"/>
            </w:tcBorders>
            <w:shd w:val="clear" w:color="auto" w:fill="auto"/>
            <w:vAlign w:val="center"/>
            <w:hideMark/>
          </w:tcPr>
          <w:p w14:paraId="15CC872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-42 846</w:t>
            </w:r>
          </w:p>
        </w:tc>
        <w:tc>
          <w:tcPr>
            <w:tcW w:w="2191" w:type="dxa"/>
            <w:tcBorders>
              <w:top w:val="nil"/>
              <w:left w:val="nil"/>
              <w:bottom w:val="single" w:sz="8" w:space="0" w:color="000000"/>
              <w:right w:val="single" w:sz="8" w:space="0" w:color="000000"/>
            </w:tcBorders>
            <w:shd w:val="clear" w:color="auto" w:fill="auto"/>
            <w:vAlign w:val="center"/>
            <w:hideMark/>
          </w:tcPr>
          <w:p w14:paraId="6269CCBD"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-109 339</w:t>
            </w:r>
          </w:p>
        </w:tc>
      </w:tr>
      <w:tr w:rsidR="00B06440" w:rsidRPr="00B06440" w14:paraId="72CA9DBF" w14:textId="77777777" w:rsidTr="00B0644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2FA54A7C"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Інші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операційні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7327473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2180</w:t>
            </w:r>
          </w:p>
        </w:tc>
        <w:tc>
          <w:tcPr>
            <w:tcW w:w="1900" w:type="dxa"/>
            <w:tcBorders>
              <w:top w:val="nil"/>
              <w:left w:val="nil"/>
              <w:bottom w:val="single" w:sz="8" w:space="0" w:color="000000"/>
              <w:right w:val="single" w:sz="8" w:space="0" w:color="000000"/>
            </w:tcBorders>
            <w:shd w:val="clear" w:color="auto" w:fill="auto"/>
            <w:vAlign w:val="center"/>
            <w:hideMark/>
          </w:tcPr>
          <w:p w14:paraId="44E416D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-797 304</w:t>
            </w:r>
          </w:p>
        </w:tc>
        <w:tc>
          <w:tcPr>
            <w:tcW w:w="2191" w:type="dxa"/>
            <w:tcBorders>
              <w:top w:val="nil"/>
              <w:left w:val="nil"/>
              <w:bottom w:val="single" w:sz="8" w:space="0" w:color="000000"/>
              <w:right w:val="single" w:sz="8" w:space="0" w:color="000000"/>
            </w:tcBorders>
            <w:shd w:val="clear" w:color="auto" w:fill="auto"/>
            <w:vAlign w:val="center"/>
            <w:hideMark/>
          </w:tcPr>
          <w:p w14:paraId="7D4C4A4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-605 870</w:t>
            </w:r>
          </w:p>
        </w:tc>
      </w:tr>
      <w:tr w:rsidR="00B06440" w:rsidRPr="00B06440" w14:paraId="59862F5D" w14:textId="77777777" w:rsidTr="00B0644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212904F"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зміни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вартості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активів</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які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оцінюються</w:t>
            </w:r>
            <w:proofErr w:type="spellEnd"/>
            <w:r w:rsidRPr="00B06440">
              <w:rPr>
                <w:rFonts w:ascii="Times New Roman" w:eastAsia="Times New Roman" w:hAnsi="Times New Roman" w:cs="Times New Roman"/>
                <w:color w:val="000000"/>
                <w:sz w:val="22"/>
                <w:szCs w:val="22"/>
                <w:lang w:eastAsia="ru-RU"/>
              </w:rPr>
              <w:t xml:space="preserve"> за справедливою </w:t>
            </w:r>
            <w:proofErr w:type="spellStart"/>
            <w:r w:rsidRPr="00B06440">
              <w:rPr>
                <w:rFonts w:ascii="Times New Roman" w:eastAsia="Times New Roman" w:hAnsi="Times New Roman" w:cs="Times New Roman"/>
                <w:color w:val="000000"/>
                <w:sz w:val="22"/>
                <w:szCs w:val="22"/>
                <w:lang w:eastAsia="ru-RU"/>
              </w:rPr>
              <w:t>вартістю</w:t>
            </w:r>
            <w:proofErr w:type="spellEnd"/>
          </w:p>
        </w:tc>
        <w:tc>
          <w:tcPr>
            <w:tcW w:w="1620" w:type="dxa"/>
            <w:tcBorders>
              <w:top w:val="nil"/>
              <w:left w:val="nil"/>
              <w:bottom w:val="nil"/>
              <w:right w:val="single" w:sz="8" w:space="0" w:color="000000"/>
            </w:tcBorders>
            <w:shd w:val="clear" w:color="auto" w:fill="auto"/>
            <w:vAlign w:val="center"/>
            <w:hideMark/>
          </w:tcPr>
          <w:p w14:paraId="7D37248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2181</w:t>
            </w:r>
          </w:p>
        </w:tc>
        <w:tc>
          <w:tcPr>
            <w:tcW w:w="1900" w:type="dxa"/>
            <w:tcBorders>
              <w:top w:val="nil"/>
              <w:left w:val="nil"/>
              <w:bottom w:val="nil"/>
              <w:right w:val="single" w:sz="8" w:space="0" w:color="000000"/>
            </w:tcBorders>
            <w:shd w:val="clear" w:color="auto" w:fill="auto"/>
            <w:vAlign w:val="center"/>
            <w:hideMark/>
          </w:tcPr>
          <w:p w14:paraId="478041B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1E6666E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2068EA7B" w14:textId="77777777" w:rsidTr="00B0644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0BD3EA44"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первісного</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визнання</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біологічних</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активів</w:t>
            </w:r>
            <w:proofErr w:type="spellEnd"/>
            <w:r w:rsidRPr="00B06440">
              <w:rPr>
                <w:rFonts w:ascii="Times New Roman" w:eastAsia="Times New Roman" w:hAnsi="Times New Roman" w:cs="Times New Roman"/>
                <w:color w:val="000000"/>
                <w:sz w:val="22"/>
                <w:szCs w:val="22"/>
                <w:lang w:eastAsia="ru-RU"/>
              </w:rPr>
              <w:t xml:space="preserve"> і </w:t>
            </w:r>
            <w:proofErr w:type="spellStart"/>
            <w:r w:rsidRPr="00B06440">
              <w:rPr>
                <w:rFonts w:ascii="Times New Roman" w:eastAsia="Times New Roman" w:hAnsi="Times New Roman" w:cs="Times New Roman"/>
                <w:color w:val="000000"/>
                <w:sz w:val="22"/>
                <w:szCs w:val="22"/>
                <w:lang w:eastAsia="ru-RU"/>
              </w:rPr>
              <w:t>сільськогосподарської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продукції</w:t>
            </w:r>
            <w:proofErr w:type="spellEnd"/>
          </w:p>
        </w:tc>
        <w:tc>
          <w:tcPr>
            <w:tcW w:w="1620" w:type="dxa"/>
            <w:tcBorders>
              <w:top w:val="single" w:sz="8" w:space="0" w:color="000000"/>
              <w:left w:val="nil"/>
              <w:bottom w:val="nil"/>
              <w:right w:val="single" w:sz="8" w:space="0" w:color="000000"/>
            </w:tcBorders>
            <w:shd w:val="clear" w:color="auto" w:fill="auto"/>
            <w:vAlign w:val="center"/>
            <w:hideMark/>
          </w:tcPr>
          <w:p w14:paraId="5BCEE04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2182</w:t>
            </w:r>
          </w:p>
        </w:tc>
        <w:tc>
          <w:tcPr>
            <w:tcW w:w="1900" w:type="dxa"/>
            <w:tcBorders>
              <w:top w:val="single" w:sz="8" w:space="0" w:color="000000"/>
              <w:left w:val="nil"/>
              <w:bottom w:val="nil"/>
              <w:right w:val="single" w:sz="8" w:space="0" w:color="000000"/>
            </w:tcBorders>
            <w:shd w:val="clear" w:color="auto" w:fill="auto"/>
            <w:vAlign w:val="center"/>
            <w:hideMark/>
          </w:tcPr>
          <w:p w14:paraId="2A7E2E9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single" w:sz="8" w:space="0" w:color="000000"/>
              <w:left w:val="nil"/>
              <w:bottom w:val="nil"/>
              <w:right w:val="single" w:sz="8" w:space="0" w:color="000000"/>
            </w:tcBorders>
            <w:shd w:val="clear" w:color="auto" w:fill="auto"/>
            <w:vAlign w:val="center"/>
            <w:hideMark/>
          </w:tcPr>
          <w:p w14:paraId="45CE8FA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3EF9D738" w14:textId="77777777" w:rsidTr="00B06440">
        <w:trPr>
          <w:trHeight w:val="58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73F84619" w14:textId="77777777" w:rsidR="00B06440" w:rsidRPr="00B06440" w:rsidRDefault="00B06440" w:rsidP="00B06440">
            <w:pPr>
              <w:rPr>
                <w:rFonts w:ascii="Times New Roman" w:eastAsia="Times New Roman" w:hAnsi="Times New Roman" w:cs="Times New Roman"/>
                <w:b/>
                <w:bCs/>
                <w:color w:val="000000"/>
                <w:sz w:val="22"/>
                <w:szCs w:val="22"/>
                <w:lang w:eastAsia="ru-RU"/>
              </w:rPr>
            </w:pPr>
            <w:proofErr w:type="spellStart"/>
            <w:r w:rsidRPr="00B06440">
              <w:rPr>
                <w:rFonts w:ascii="Times New Roman" w:eastAsia="Times New Roman" w:hAnsi="Times New Roman" w:cs="Times New Roman"/>
                <w:b/>
                <w:bCs/>
                <w:color w:val="000000"/>
                <w:sz w:val="22"/>
                <w:szCs w:val="22"/>
                <w:lang w:eastAsia="ru-RU"/>
              </w:rPr>
              <w:t>Фінансовий</w:t>
            </w:r>
            <w:proofErr w:type="spellEnd"/>
            <w:r w:rsidRPr="00B06440">
              <w:rPr>
                <w:rFonts w:ascii="Times New Roman" w:eastAsia="Times New Roman" w:hAnsi="Times New Roman" w:cs="Times New Roman"/>
                <w:b/>
                <w:bCs/>
                <w:color w:val="000000"/>
                <w:sz w:val="22"/>
                <w:szCs w:val="22"/>
                <w:lang w:eastAsia="ru-RU"/>
              </w:rPr>
              <w:t xml:space="preserve"> результат </w:t>
            </w:r>
            <w:proofErr w:type="spellStart"/>
            <w:r w:rsidRPr="00B06440">
              <w:rPr>
                <w:rFonts w:ascii="Times New Roman" w:eastAsia="Times New Roman" w:hAnsi="Times New Roman" w:cs="Times New Roman"/>
                <w:b/>
                <w:bCs/>
                <w:color w:val="000000"/>
                <w:sz w:val="22"/>
                <w:szCs w:val="22"/>
                <w:lang w:eastAsia="ru-RU"/>
              </w:rPr>
              <w:t>від</w:t>
            </w:r>
            <w:proofErr w:type="spellEnd"/>
            <w:r w:rsidRPr="00B06440">
              <w:rPr>
                <w:rFonts w:ascii="Times New Roman" w:eastAsia="Times New Roman" w:hAnsi="Times New Roman" w:cs="Times New Roman"/>
                <w:b/>
                <w:bCs/>
                <w:color w:val="000000"/>
                <w:sz w:val="22"/>
                <w:szCs w:val="22"/>
                <w:lang w:eastAsia="ru-RU"/>
              </w:rPr>
              <w:t xml:space="preserve"> </w:t>
            </w:r>
            <w:proofErr w:type="spellStart"/>
            <w:r w:rsidRPr="00B06440">
              <w:rPr>
                <w:rFonts w:ascii="Times New Roman" w:eastAsia="Times New Roman" w:hAnsi="Times New Roman" w:cs="Times New Roman"/>
                <w:b/>
                <w:bCs/>
                <w:color w:val="000000"/>
                <w:sz w:val="22"/>
                <w:szCs w:val="22"/>
                <w:lang w:eastAsia="ru-RU"/>
              </w:rPr>
              <w:t>операційної</w:t>
            </w:r>
            <w:proofErr w:type="spellEnd"/>
            <w:r w:rsidRPr="00B06440">
              <w:rPr>
                <w:rFonts w:ascii="Times New Roman" w:eastAsia="Times New Roman" w:hAnsi="Times New Roman" w:cs="Times New Roman"/>
                <w:b/>
                <w:bCs/>
                <w:color w:val="000000"/>
                <w:sz w:val="22"/>
                <w:szCs w:val="22"/>
                <w:lang w:eastAsia="ru-RU"/>
              </w:rPr>
              <w:t xml:space="preserve"> </w:t>
            </w:r>
            <w:proofErr w:type="spellStart"/>
            <w:r w:rsidRPr="00B06440">
              <w:rPr>
                <w:rFonts w:ascii="Times New Roman" w:eastAsia="Times New Roman" w:hAnsi="Times New Roman" w:cs="Times New Roman"/>
                <w:b/>
                <w:bCs/>
                <w:color w:val="000000"/>
                <w:sz w:val="22"/>
                <w:szCs w:val="22"/>
                <w:lang w:eastAsia="ru-RU"/>
              </w:rPr>
              <w:t>діяльності</w:t>
            </w:r>
            <w:proofErr w:type="spellEnd"/>
            <w:r w:rsidRPr="00B0644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16A62FF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008B969D"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061DC42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r>
      <w:tr w:rsidR="00B06440" w:rsidRPr="00B06440" w14:paraId="0252C3BA" w14:textId="77777777" w:rsidTr="00B06440">
        <w:trPr>
          <w:trHeight w:val="75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1C24B48"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5CECBC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2190</w:t>
            </w:r>
          </w:p>
        </w:tc>
        <w:tc>
          <w:tcPr>
            <w:tcW w:w="1900" w:type="dxa"/>
            <w:tcBorders>
              <w:top w:val="nil"/>
              <w:left w:val="nil"/>
              <w:bottom w:val="single" w:sz="8" w:space="0" w:color="000000"/>
              <w:right w:val="single" w:sz="8" w:space="0" w:color="000000"/>
            </w:tcBorders>
            <w:shd w:val="clear" w:color="auto" w:fill="auto"/>
            <w:vAlign w:val="center"/>
            <w:hideMark/>
          </w:tcPr>
          <w:p w14:paraId="496C0A6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0D7CFFB"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31 036 335</w:t>
            </w:r>
          </w:p>
        </w:tc>
      </w:tr>
      <w:tr w:rsidR="00B06440" w:rsidRPr="00B06440" w14:paraId="0E4865E8"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C2B6D7E"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9145A1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2195</w:t>
            </w:r>
          </w:p>
        </w:tc>
        <w:tc>
          <w:tcPr>
            <w:tcW w:w="1900" w:type="dxa"/>
            <w:tcBorders>
              <w:top w:val="nil"/>
              <w:left w:val="nil"/>
              <w:bottom w:val="single" w:sz="8" w:space="0" w:color="000000"/>
              <w:right w:val="single" w:sz="8" w:space="0" w:color="000000"/>
            </w:tcBorders>
            <w:shd w:val="clear" w:color="auto" w:fill="auto"/>
            <w:vAlign w:val="center"/>
            <w:hideMark/>
          </w:tcPr>
          <w:p w14:paraId="4CD0CA4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-14 060 397</w:t>
            </w:r>
          </w:p>
        </w:tc>
        <w:tc>
          <w:tcPr>
            <w:tcW w:w="2191" w:type="dxa"/>
            <w:tcBorders>
              <w:top w:val="nil"/>
              <w:left w:val="nil"/>
              <w:bottom w:val="single" w:sz="8" w:space="0" w:color="000000"/>
              <w:right w:val="single" w:sz="8" w:space="0" w:color="000000"/>
            </w:tcBorders>
            <w:shd w:val="clear" w:color="auto" w:fill="auto"/>
            <w:vAlign w:val="center"/>
            <w:hideMark/>
          </w:tcPr>
          <w:p w14:paraId="00EC8F7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495970F5"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A7A2610"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участі</w:t>
            </w:r>
            <w:proofErr w:type="spellEnd"/>
            <w:r w:rsidRPr="00B06440">
              <w:rPr>
                <w:rFonts w:ascii="Times New Roman" w:eastAsia="Times New Roman" w:hAnsi="Times New Roman" w:cs="Times New Roman"/>
                <w:color w:val="000000"/>
                <w:sz w:val="22"/>
                <w:szCs w:val="22"/>
                <w:lang w:eastAsia="ru-RU"/>
              </w:rPr>
              <w:t xml:space="preserve"> в </w:t>
            </w:r>
            <w:proofErr w:type="spellStart"/>
            <w:r w:rsidRPr="00B06440">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B12FC4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2200</w:t>
            </w:r>
          </w:p>
        </w:tc>
        <w:tc>
          <w:tcPr>
            <w:tcW w:w="1900" w:type="dxa"/>
            <w:tcBorders>
              <w:top w:val="nil"/>
              <w:left w:val="nil"/>
              <w:bottom w:val="single" w:sz="8" w:space="0" w:color="000000"/>
              <w:right w:val="single" w:sz="8" w:space="0" w:color="000000"/>
            </w:tcBorders>
            <w:shd w:val="clear" w:color="auto" w:fill="auto"/>
            <w:vAlign w:val="center"/>
            <w:hideMark/>
          </w:tcPr>
          <w:p w14:paraId="72661F4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2CACE4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0CCB95B6" w14:textId="77777777" w:rsidTr="00B06440">
        <w:trPr>
          <w:trHeight w:val="34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74F530E"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Інші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фінансові</w:t>
            </w:r>
            <w:proofErr w:type="spellEnd"/>
            <w:r w:rsidRPr="00B0644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0931F0B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2220</w:t>
            </w:r>
          </w:p>
        </w:tc>
        <w:tc>
          <w:tcPr>
            <w:tcW w:w="1900" w:type="dxa"/>
            <w:tcBorders>
              <w:top w:val="nil"/>
              <w:left w:val="nil"/>
              <w:bottom w:val="single" w:sz="8" w:space="0" w:color="000000"/>
              <w:right w:val="single" w:sz="8" w:space="0" w:color="000000"/>
            </w:tcBorders>
            <w:shd w:val="clear" w:color="auto" w:fill="auto"/>
            <w:vAlign w:val="center"/>
            <w:hideMark/>
          </w:tcPr>
          <w:p w14:paraId="5BEC71E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25 141</w:t>
            </w:r>
          </w:p>
        </w:tc>
        <w:tc>
          <w:tcPr>
            <w:tcW w:w="2191" w:type="dxa"/>
            <w:tcBorders>
              <w:top w:val="nil"/>
              <w:left w:val="nil"/>
              <w:bottom w:val="single" w:sz="8" w:space="0" w:color="000000"/>
              <w:right w:val="single" w:sz="8" w:space="0" w:color="000000"/>
            </w:tcBorders>
            <w:shd w:val="clear" w:color="auto" w:fill="auto"/>
            <w:vAlign w:val="center"/>
            <w:hideMark/>
          </w:tcPr>
          <w:p w14:paraId="18DA611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195 131</w:t>
            </w:r>
          </w:p>
        </w:tc>
      </w:tr>
      <w:tr w:rsidR="00B06440" w:rsidRPr="00B06440" w14:paraId="5B3F358A"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93B1F3C"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Інші</w:t>
            </w:r>
            <w:proofErr w:type="spellEnd"/>
            <w:r w:rsidRPr="00B06440">
              <w:rPr>
                <w:rFonts w:ascii="Times New Roman" w:eastAsia="Times New Roman" w:hAnsi="Times New Roman" w:cs="Times New Roman"/>
                <w:color w:val="000000"/>
                <w:sz w:val="22"/>
                <w:szCs w:val="22"/>
                <w:lang w:eastAsia="ru-RU"/>
              </w:rPr>
              <w:t xml:space="preserve"> доходи</w:t>
            </w:r>
          </w:p>
        </w:tc>
        <w:tc>
          <w:tcPr>
            <w:tcW w:w="1620" w:type="dxa"/>
            <w:tcBorders>
              <w:top w:val="nil"/>
              <w:left w:val="nil"/>
              <w:bottom w:val="single" w:sz="8" w:space="0" w:color="000000"/>
              <w:right w:val="single" w:sz="8" w:space="0" w:color="000000"/>
            </w:tcBorders>
            <w:shd w:val="clear" w:color="auto" w:fill="auto"/>
            <w:vAlign w:val="center"/>
            <w:hideMark/>
          </w:tcPr>
          <w:p w14:paraId="6C2A42D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2240</w:t>
            </w:r>
          </w:p>
        </w:tc>
        <w:tc>
          <w:tcPr>
            <w:tcW w:w="1900" w:type="dxa"/>
            <w:tcBorders>
              <w:top w:val="nil"/>
              <w:left w:val="nil"/>
              <w:bottom w:val="single" w:sz="8" w:space="0" w:color="000000"/>
              <w:right w:val="single" w:sz="8" w:space="0" w:color="000000"/>
            </w:tcBorders>
            <w:shd w:val="clear" w:color="auto" w:fill="auto"/>
            <w:vAlign w:val="center"/>
            <w:hideMark/>
          </w:tcPr>
          <w:p w14:paraId="2C544B7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38DEED3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109CD687"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22F5D1D1"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благодійної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допомоги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B7EFAD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2241</w:t>
            </w:r>
          </w:p>
        </w:tc>
        <w:tc>
          <w:tcPr>
            <w:tcW w:w="1900" w:type="dxa"/>
            <w:tcBorders>
              <w:top w:val="nil"/>
              <w:left w:val="nil"/>
              <w:bottom w:val="single" w:sz="8" w:space="0" w:color="000000"/>
              <w:right w:val="single" w:sz="8" w:space="0" w:color="000000"/>
            </w:tcBorders>
            <w:shd w:val="clear" w:color="auto" w:fill="auto"/>
            <w:vAlign w:val="center"/>
            <w:hideMark/>
          </w:tcPr>
          <w:p w14:paraId="616AFC7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6064A86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737EF83E" w14:textId="77777777" w:rsidTr="00B06440">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BDEB67B"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Фінансові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5A0B8AC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2250</w:t>
            </w:r>
          </w:p>
        </w:tc>
        <w:tc>
          <w:tcPr>
            <w:tcW w:w="1900" w:type="dxa"/>
            <w:tcBorders>
              <w:top w:val="nil"/>
              <w:left w:val="nil"/>
              <w:bottom w:val="single" w:sz="8" w:space="0" w:color="000000"/>
              <w:right w:val="single" w:sz="8" w:space="0" w:color="000000"/>
            </w:tcBorders>
            <w:shd w:val="clear" w:color="auto" w:fill="auto"/>
            <w:vAlign w:val="center"/>
            <w:hideMark/>
          </w:tcPr>
          <w:p w14:paraId="07D835D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-1 155 305</w:t>
            </w:r>
          </w:p>
        </w:tc>
        <w:tc>
          <w:tcPr>
            <w:tcW w:w="2191" w:type="dxa"/>
            <w:tcBorders>
              <w:top w:val="nil"/>
              <w:left w:val="nil"/>
              <w:bottom w:val="single" w:sz="8" w:space="0" w:color="000000"/>
              <w:right w:val="single" w:sz="8" w:space="0" w:color="000000"/>
            </w:tcBorders>
            <w:shd w:val="clear" w:color="auto" w:fill="auto"/>
            <w:vAlign w:val="center"/>
            <w:hideMark/>
          </w:tcPr>
          <w:p w14:paraId="0C960D0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-542 670</w:t>
            </w:r>
          </w:p>
        </w:tc>
      </w:tr>
      <w:tr w:rsidR="00B06440" w:rsidRPr="00B06440" w14:paraId="66FF71C5" w14:textId="77777777" w:rsidTr="00B06440">
        <w:trPr>
          <w:trHeight w:val="360"/>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9066AE4"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Втрати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участі</w:t>
            </w:r>
            <w:proofErr w:type="spellEnd"/>
            <w:r w:rsidRPr="00B06440">
              <w:rPr>
                <w:rFonts w:ascii="Times New Roman" w:eastAsia="Times New Roman" w:hAnsi="Times New Roman" w:cs="Times New Roman"/>
                <w:color w:val="000000"/>
                <w:sz w:val="22"/>
                <w:szCs w:val="22"/>
                <w:lang w:eastAsia="ru-RU"/>
              </w:rPr>
              <w:t xml:space="preserve"> в </w:t>
            </w:r>
            <w:proofErr w:type="spellStart"/>
            <w:r w:rsidRPr="00B06440">
              <w:rPr>
                <w:rFonts w:ascii="Times New Roman" w:eastAsia="Times New Roman" w:hAnsi="Times New Roman" w:cs="Times New Roman"/>
                <w:color w:val="000000"/>
                <w:sz w:val="22"/>
                <w:szCs w:val="22"/>
                <w:lang w:eastAsia="ru-RU"/>
              </w:rPr>
              <w:t>капіталі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63F9D2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2255</w:t>
            </w:r>
          </w:p>
        </w:tc>
        <w:tc>
          <w:tcPr>
            <w:tcW w:w="1900" w:type="dxa"/>
            <w:tcBorders>
              <w:top w:val="nil"/>
              <w:left w:val="nil"/>
              <w:bottom w:val="single" w:sz="8" w:space="0" w:color="000000"/>
              <w:right w:val="single" w:sz="8" w:space="0" w:color="000000"/>
            </w:tcBorders>
            <w:shd w:val="clear" w:color="auto" w:fill="auto"/>
            <w:vAlign w:val="center"/>
            <w:hideMark/>
          </w:tcPr>
          <w:p w14:paraId="417C78F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F3A9F5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157BDD1A" w14:textId="77777777" w:rsidTr="00B06440">
        <w:trPr>
          <w:trHeight w:val="49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70BC7000"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Інші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8219D4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2270</w:t>
            </w:r>
          </w:p>
        </w:tc>
        <w:tc>
          <w:tcPr>
            <w:tcW w:w="1900" w:type="dxa"/>
            <w:tcBorders>
              <w:top w:val="nil"/>
              <w:left w:val="nil"/>
              <w:bottom w:val="single" w:sz="8" w:space="0" w:color="000000"/>
              <w:right w:val="single" w:sz="8" w:space="0" w:color="000000"/>
            </w:tcBorders>
            <w:shd w:val="clear" w:color="auto" w:fill="auto"/>
            <w:vAlign w:val="center"/>
            <w:hideMark/>
          </w:tcPr>
          <w:p w14:paraId="0C9A4D6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1699631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084AB420" w14:textId="77777777" w:rsidTr="00B06440">
        <w:trPr>
          <w:trHeight w:val="915"/>
        </w:trPr>
        <w:tc>
          <w:tcPr>
            <w:tcW w:w="4060" w:type="dxa"/>
            <w:tcBorders>
              <w:top w:val="nil"/>
              <w:left w:val="single" w:sz="8" w:space="0" w:color="000000"/>
              <w:bottom w:val="nil"/>
              <w:right w:val="single" w:sz="8" w:space="0" w:color="000000"/>
            </w:tcBorders>
            <w:shd w:val="clear" w:color="auto" w:fill="auto"/>
            <w:vAlign w:val="center"/>
            <w:hideMark/>
          </w:tcPr>
          <w:p w14:paraId="4BDDDD33"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Прибуток</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збиток</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впливу</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інфляції</w:t>
            </w:r>
            <w:proofErr w:type="spellEnd"/>
            <w:r w:rsidRPr="00B06440">
              <w:rPr>
                <w:rFonts w:ascii="Times New Roman" w:eastAsia="Times New Roman" w:hAnsi="Times New Roman" w:cs="Times New Roman"/>
                <w:color w:val="000000"/>
                <w:sz w:val="22"/>
                <w:szCs w:val="22"/>
                <w:lang w:eastAsia="ru-RU"/>
              </w:rPr>
              <w:t xml:space="preserve"> на </w:t>
            </w:r>
            <w:proofErr w:type="spellStart"/>
            <w:r w:rsidRPr="00B06440">
              <w:rPr>
                <w:rFonts w:ascii="Times New Roman" w:eastAsia="Times New Roman" w:hAnsi="Times New Roman" w:cs="Times New Roman"/>
                <w:color w:val="000000"/>
                <w:sz w:val="22"/>
                <w:szCs w:val="22"/>
                <w:lang w:eastAsia="ru-RU"/>
              </w:rPr>
              <w:t>монетарні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статті</w:t>
            </w:r>
            <w:proofErr w:type="spellEnd"/>
          </w:p>
        </w:tc>
        <w:tc>
          <w:tcPr>
            <w:tcW w:w="1620" w:type="dxa"/>
            <w:tcBorders>
              <w:top w:val="nil"/>
              <w:left w:val="nil"/>
              <w:bottom w:val="nil"/>
              <w:right w:val="single" w:sz="8" w:space="0" w:color="000000"/>
            </w:tcBorders>
            <w:shd w:val="clear" w:color="auto" w:fill="auto"/>
            <w:vAlign w:val="center"/>
            <w:hideMark/>
          </w:tcPr>
          <w:p w14:paraId="197BD48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2275</w:t>
            </w:r>
          </w:p>
        </w:tc>
        <w:tc>
          <w:tcPr>
            <w:tcW w:w="1900" w:type="dxa"/>
            <w:tcBorders>
              <w:top w:val="nil"/>
              <w:left w:val="nil"/>
              <w:bottom w:val="nil"/>
              <w:right w:val="single" w:sz="8" w:space="0" w:color="000000"/>
            </w:tcBorders>
            <w:shd w:val="clear" w:color="auto" w:fill="auto"/>
            <w:vAlign w:val="center"/>
            <w:hideMark/>
          </w:tcPr>
          <w:p w14:paraId="3E961C0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1FBF487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56A67E6C" w14:textId="77777777" w:rsidTr="00B0644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4ECF562" w14:textId="77777777" w:rsidR="00B06440" w:rsidRPr="00B06440" w:rsidRDefault="00B06440" w:rsidP="00B06440">
            <w:pPr>
              <w:rPr>
                <w:rFonts w:ascii="Times New Roman" w:eastAsia="Times New Roman" w:hAnsi="Times New Roman" w:cs="Times New Roman"/>
                <w:b/>
                <w:bCs/>
                <w:color w:val="000000"/>
                <w:sz w:val="22"/>
                <w:szCs w:val="22"/>
                <w:lang w:eastAsia="ru-RU"/>
              </w:rPr>
            </w:pPr>
            <w:proofErr w:type="spellStart"/>
            <w:r w:rsidRPr="00B06440">
              <w:rPr>
                <w:rFonts w:ascii="Times New Roman" w:eastAsia="Times New Roman" w:hAnsi="Times New Roman" w:cs="Times New Roman"/>
                <w:b/>
                <w:bCs/>
                <w:color w:val="000000"/>
                <w:sz w:val="22"/>
                <w:szCs w:val="22"/>
                <w:lang w:eastAsia="ru-RU"/>
              </w:rPr>
              <w:t>Фінансовий</w:t>
            </w:r>
            <w:proofErr w:type="spellEnd"/>
            <w:r w:rsidRPr="00B06440">
              <w:rPr>
                <w:rFonts w:ascii="Times New Roman" w:eastAsia="Times New Roman" w:hAnsi="Times New Roman" w:cs="Times New Roman"/>
                <w:b/>
                <w:bCs/>
                <w:color w:val="000000"/>
                <w:sz w:val="22"/>
                <w:szCs w:val="22"/>
                <w:lang w:eastAsia="ru-RU"/>
              </w:rPr>
              <w:t xml:space="preserve"> результат до </w:t>
            </w:r>
            <w:proofErr w:type="spellStart"/>
            <w:r w:rsidRPr="00B06440">
              <w:rPr>
                <w:rFonts w:ascii="Times New Roman" w:eastAsia="Times New Roman" w:hAnsi="Times New Roman" w:cs="Times New Roman"/>
                <w:b/>
                <w:bCs/>
                <w:color w:val="000000"/>
                <w:sz w:val="22"/>
                <w:szCs w:val="22"/>
                <w:lang w:eastAsia="ru-RU"/>
              </w:rPr>
              <w:t>оподаткування</w:t>
            </w:r>
            <w:proofErr w:type="spellEnd"/>
            <w:r w:rsidRPr="00B06440">
              <w:rPr>
                <w:rFonts w:ascii="Times New Roman" w:eastAsia="Times New Roman" w:hAnsi="Times New Roman" w:cs="Times New Roman"/>
                <w:b/>
                <w:bCs/>
                <w:color w:val="000000"/>
                <w:sz w:val="22"/>
                <w:szCs w:val="22"/>
                <w:lang w:eastAsia="ru-RU"/>
              </w:rPr>
              <w:t>:</w:t>
            </w:r>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18E8E9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4FFFB9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7B646C9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r>
      <w:tr w:rsidR="00B06440" w:rsidRPr="00B06440" w14:paraId="7EDB890E"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C4CDD76"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BD8C4BF"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2290</w:t>
            </w:r>
          </w:p>
        </w:tc>
        <w:tc>
          <w:tcPr>
            <w:tcW w:w="1900" w:type="dxa"/>
            <w:tcBorders>
              <w:top w:val="nil"/>
              <w:left w:val="nil"/>
              <w:bottom w:val="single" w:sz="8" w:space="0" w:color="000000"/>
              <w:right w:val="single" w:sz="8" w:space="0" w:color="000000"/>
            </w:tcBorders>
            <w:shd w:val="clear" w:color="auto" w:fill="auto"/>
            <w:vAlign w:val="center"/>
            <w:hideMark/>
          </w:tcPr>
          <w:p w14:paraId="060094C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single" w:sz="8" w:space="0" w:color="000000"/>
              <w:right w:val="single" w:sz="8" w:space="0" w:color="000000"/>
            </w:tcBorders>
            <w:shd w:val="clear" w:color="auto" w:fill="auto"/>
            <w:vAlign w:val="center"/>
            <w:hideMark/>
          </w:tcPr>
          <w:p w14:paraId="5F5945E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30 688 796</w:t>
            </w:r>
          </w:p>
        </w:tc>
      </w:tr>
      <w:tr w:rsidR="00B06440" w:rsidRPr="00B06440" w14:paraId="6515B4A3"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4725CBA2"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1001CEE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2295</w:t>
            </w:r>
          </w:p>
        </w:tc>
        <w:tc>
          <w:tcPr>
            <w:tcW w:w="1900" w:type="dxa"/>
            <w:tcBorders>
              <w:top w:val="nil"/>
              <w:left w:val="nil"/>
              <w:bottom w:val="single" w:sz="8" w:space="0" w:color="000000"/>
              <w:right w:val="single" w:sz="8" w:space="0" w:color="000000"/>
            </w:tcBorders>
            <w:shd w:val="clear" w:color="auto" w:fill="auto"/>
            <w:vAlign w:val="center"/>
            <w:hideMark/>
          </w:tcPr>
          <w:p w14:paraId="306B77F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-51 360 445</w:t>
            </w:r>
          </w:p>
        </w:tc>
        <w:tc>
          <w:tcPr>
            <w:tcW w:w="2191" w:type="dxa"/>
            <w:tcBorders>
              <w:top w:val="nil"/>
              <w:left w:val="nil"/>
              <w:bottom w:val="single" w:sz="8" w:space="0" w:color="000000"/>
              <w:right w:val="single" w:sz="8" w:space="0" w:color="000000"/>
            </w:tcBorders>
            <w:shd w:val="clear" w:color="auto" w:fill="auto"/>
            <w:vAlign w:val="center"/>
            <w:hideMark/>
          </w:tcPr>
          <w:p w14:paraId="25E5345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7635B806" w14:textId="77777777" w:rsidTr="00B06440">
        <w:trPr>
          <w:trHeight w:val="615"/>
        </w:trPr>
        <w:tc>
          <w:tcPr>
            <w:tcW w:w="4060" w:type="dxa"/>
            <w:tcBorders>
              <w:top w:val="nil"/>
              <w:left w:val="single" w:sz="8" w:space="0" w:color="000000"/>
              <w:bottom w:val="nil"/>
              <w:right w:val="single" w:sz="8" w:space="0" w:color="000000"/>
            </w:tcBorders>
            <w:shd w:val="clear" w:color="auto" w:fill="auto"/>
            <w:vAlign w:val="center"/>
            <w:hideMark/>
          </w:tcPr>
          <w:p w14:paraId="0CBFB28D"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дохід</w:t>
            </w:r>
            <w:proofErr w:type="spellEnd"/>
            <w:r w:rsidRPr="00B06440">
              <w:rPr>
                <w:rFonts w:ascii="Times New Roman" w:eastAsia="Times New Roman" w:hAnsi="Times New Roman" w:cs="Times New Roman"/>
                <w:color w:val="000000"/>
                <w:sz w:val="22"/>
                <w:szCs w:val="22"/>
                <w:lang w:eastAsia="ru-RU"/>
              </w:rPr>
              <w:t xml:space="preserve">) з </w:t>
            </w:r>
            <w:proofErr w:type="spellStart"/>
            <w:r w:rsidRPr="00B06440">
              <w:rPr>
                <w:rFonts w:ascii="Times New Roman" w:eastAsia="Times New Roman" w:hAnsi="Times New Roman" w:cs="Times New Roman"/>
                <w:color w:val="000000"/>
                <w:sz w:val="22"/>
                <w:szCs w:val="22"/>
                <w:lang w:eastAsia="ru-RU"/>
              </w:rPr>
              <w:t>податку</w:t>
            </w:r>
            <w:proofErr w:type="spellEnd"/>
            <w:r w:rsidRPr="00B06440">
              <w:rPr>
                <w:rFonts w:ascii="Times New Roman" w:eastAsia="Times New Roman" w:hAnsi="Times New Roman" w:cs="Times New Roman"/>
                <w:color w:val="000000"/>
                <w:sz w:val="22"/>
                <w:szCs w:val="22"/>
                <w:lang w:eastAsia="ru-RU"/>
              </w:rPr>
              <w:t xml:space="preserve"> на </w:t>
            </w:r>
            <w:proofErr w:type="spellStart"/>
            <w:r w:rsidRPr="00B06440">
              <w:rPr>
                <w:rFonts w:ascii="Times New Roman" w:eastAsia="Times New Roman" w:hAnsi="Times New Roman" w:cs="Times New Roman"/>
                <w:color w:val="000000"/>
                <w:sz w:val="22"/>
                <w:szCs w:val="22"/>
                <w:lang w:eastAsia="ru-RU"/>
              </w:rPr>
              <w:t>прибуток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31317CD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2300</w:t>
            </w:r>
          </w:p>
        </w:tc>
        <w:tc>
          <w:tcPr>
            <w:tcW w:w="1900" w:type="dxa"/>
            <w:tcBorders>
              <w:top w:val="nil"/>
              <w:left w:val="nil"/>
              <w:bottom w:val="single" w:sz="8" w:space="0" w:color="000000"/>
              <w:right w:val="single" w:sz="8" w:space="0" w:color="000000"/>
            </w:tcBorders>
            <w:shd w:val="clear" w:color="auto" w:fill="auto"/>
            <w:vAlign w:val="center"/>
            <w:hideMark/>
          </w:tcPr>
          <w:p w14:paraId="528E8DE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-2 351 341</w:t>
            </w:r>
          </w:p>
        </w:tc>
        <w:tc>
          <w:tcPr>
            <w:tcW w:w="2191" w:type="dxa"/>
            <w:tcBorders>
              <w:top w:val="nil"/>
              <w:left w:val="nil"/>
              <w:bottom w:val="single" w:sz="8" w:space="0" w:color="000000"/>
              <w:right w:val="single" w:sz="8" w:space="0" w:color="000000"/>
            </w:tcBorders>
            <w:shd w:val="clear" w:color="auto" w:fill="auto"/>
            <w:vAlign w:val="center"/>
            <w:hideMark/>
          </w:tcPr>
          <w:p w14:paraId="41E7D72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-5 472 728</w:t>
            </w:r>
          </w:p>
        </w:tc>
      </w:tr>
      <w:tr w:rsidR="00B06440" w:rsidRPr="00B06440" w14:paraId="7FD3AA74" w14:textId="77777777" w:rsidTr="00B06440">
        <w:trPr>
          <w:trHeight w:val="615"/>
        </w:trPr>
        <w:tc>
          <w:tcPr>
            <w:tcW w:w="40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E1BB9D"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Прибуток</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збиток</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від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припиненої</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діяльності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після</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оподаткування</w:t>
            </w:r>
            <w:proofErr w:type="spellEnd"/>
          </w:p>
        </w:tc>
        <w:tc>
          <w:tcPr>
            <w:tcW w:w="1620" w:type="dxa"/>
            <w:tcBorders>
              <w:top w:val="nil"/>
              <w:left w:val="nil"/>
              <w:bottom w:val="nil"/>
              <w:right w:val="single" w:sz="8" w:space="0" w:color="000000"/>
            </w:tcBorders>
            <w:shd w:val="clear" w:color="auto" w:fill="auto"/>
            <w:vAlign w:val="center"/>
            <w:hideMark/>
          </w:tcPr>
          <w:p w14:paraId="3FE72C35"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2305</w:t>
            </w:r>
          </w:p>
        </w:tc>
        <w:tc>
          <w:tcPr>
            <w:tcW w:w="1900" w:type="dxa"/>
            <w:tcBorders>
              <w:top w:val="nil"/>
              <w:left w:val="nil"/>
              <w:bottom w:val="nil"/>
              <w:right w:val="single" w:sz="8" w:space="0" w:color="000000"/>
            </w:tcBorders>
            <w:shd w:val="clear" w:color="auto" w:fill="auto"/>
            <w:vAlign w:val="center"/>
            <w:hideMark/>
          </w:tcPr>
          <w:p w14:paraId="2297D39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nil"/>
              <w:left w:val="nil"/>
              <w:bottom w:val="nil"/>
              <w:right w:val="single" w:sz="8" w:space="0" w:color="000000"/>
            </w:tcBorders>
            <w:shd w:val="clear" w:color="auto" w:fill="auto"/>
            <w:vAlign w:val="center"/>
            <w:hideMark/>
          </w:tcPr>
          <w:p w14:paraId="359DBFCB"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r w:rsidR="00B06440" w:rsidRPr="00B06440" w14:paraId="53A35292" w14:textId="77777777" w:rsidTr="00B06440">
        <w:trPr>
          <w:trHeight w:val="315"/>
        </w:trPr>
        <w:tc>
          <w:tcPr>
            <w:tcW w:w="4060" w:type="dxa"/>
            <w:tcBorders>
              <w:top w:val="nil"/>
              <w:left w:val="single" w:sz="8" w:space="0" w:color="000000"/>
              <w:bottom w:val="nil"/>
              <w:right w:val="single" w:sz="8" w:space="0" w:color="000000"/>
            </w:tcBorders>
            <w:shd w:val="clear" w:color="auto" w:fill="auto"/>
            <w:vAlign w:val="center"/>
            <w:hideMark/>
          </w:tcPr>
          <w:p w14:paraId="763F30EE" w14:textId="77777777" w:rsidR="00B06440" w:rsidRPr="00B06440" w:rsidRDefault="00B06440" w:rsidP="00B06440">
            <w:pPr>
              <w:rPr>
                <w:rFonts w:ascii="Times New Roman" w:eastAsia="Times New Roman" w:hAnsi="Times New Roman" w:cs="Times New Roman"/>
                <w:b/>
                <w:bCs/>
                <w:color w:val="000000"/>
                <w:sz w:val="22"/>
                <w:szCs w:val="22"/>
                <w:lang w:eastAsia="ru-RU"/>
              </w:rPr>
            </w:pPr>
            <w:proofErr w:type="spellStart"/>
            <w:r w:rsidRPr="00B06440">
              <w:rPr>
                <w:rFonts w:ascii="Times New Roman" w:eastAsia="Times New Roman" w:hAnsi="Times New Roman" w:cs="Times New Roman"/>
                <w:b/>
                <w:bCs/>
                <w:color w:val="000000"/>
                <w:sz w:val="22"/>
                <w:szCs w:val="22"/>
                <w:lang w:eastAsia="ru-RU"/>
              </w:rPr>
              <w:t>Чистий</w:t>
            </w:r>
            <w:proofErr w:type="spellEnd"/>
            <w:r w:rsidRPr="00B06440">
              <w:rPr>
                <w:rFonts w:ascii="Times New Roman" w:eastAsia="Times New Roman" w:hAnsi="Times New Roman" w:cs="Times New Roman"/>
                <w:b/>
                <w:bCs/>
                <w:color w:val="000000"/>
                <w:sz w:val="22"/>
                <w:szCs w:val="22"/>
                <w:lang w:eastAsia="ru-RU"/>
              </w:rPr>
              <w:t xml:space="preserve"> </w:t>
            </w:r>
            <w:proofErr w:type="spellStart"/>
            <w:r w:rsidRPr="00B06440">
              <w:rPr>
                <w:rFonts w:ascii="Times New Roman" w:eastAsia="Times New Roman" w:hAnsi="Times New Roman" w:cs="Times New Roman"/>
                <w:b/>
                <w:bCs/>
                <w:color w:val="000000"/>
                <w:sz w:val="22"/>
                <w:szCs w:val="22"/>
                <w:lang w:eastAsia="ru-RU"/>
              </w:rPr>
              <w:t>фінансовий</w:t>
            </w:r>
            <w:proofErr w:type="spellEnd"/>
            <w:r w:rsidRPr="00B06440">
              <w:rPr>
                <w:rFonts w:ascii="Times New Roman" w:eastAsia="Times New Roman" w:hAnsi="Times New Roman" w:cs="Times New Roman"/>
                <w:b/>
                <w:bCs/>
                <w:color w:val="000000"/>
                <w:sz w:val="22"/>
                <w:szCs w:val="22"/>
                <w:lang w:eastAsia="ru-RU"/>
              </w:rPr>
              <w:t xml:space="preserve"> результат:</w:t>
            </w:r>
          </w:p>
        </w:tc>
        <w:tc>
          <w:tcPr>
            <w:tcW w:w="1620" w:type="dxa"/>
            <w:tcBorders>
              <w:top w:val="single" w:sz="8" w:space="0" w:color="000000"/>
              <w:left w:val="nil"/>
              <w:bottom w:val="nil"/>
              <w:right w:val="single" w:sz="8" w:space="0" w:color="000000"/>
            </w:tcBorders>
            <w:shd w:val="clear" w:color="auto" w:fill="auto"/>
            <w:vAlign w:val="center"/>
            <w:hideMark/>
          </w:tcPr>
          <w:p w14:paraId="7144FFF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1900" w:type="dxa"/>
            <w:tcBorders>
              <w:top w:val="single" w:sz="8" w:space="0" w:color="000000"/>
              <w:left w:val="nil"/>
              <w:bottom w:val="nil"/>
              <w:right w:val="single" w:sz="8" w:space="0" w:color="000000"/>
            </w:tcBorders>
            <w:shd w:val="clear" w:color="auto" w:fill="auto"/>
            <w:vAlign w:val="center"/>
            <w:hideMark/>
          </w:tcPr>
          <w:p w14:paraId="7F1D6B8B"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c>
          <w:tcPr>
            <w:tcW w:w="2191" w:type="dxa"/>
            <w:tcBorders>
              <w:top w:val="single" w:sz="8" w:space="0" w:color="000000"/>
              <w:left w:val="nil"/>
              <w:bottom w:val="nil"/>
              <w:right w:val="single" w:sz="8" w:space="0" w:color="000000"/>
            </w:tcBorders>
            <w:shd w:val="clear" w:color="auto" w:fill="auto"/>
            <w:vAlign w:val="center"/>
            <w:hideMark/>
          </w:tcPr>
          <w:p w14:paraId="26B39D3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p>
        </w:tc>
      </w:tr>
      <w:tr w:rsidR="00B06440" w:rsidRPr="00B06440" w14:paraId="0175194D" w14:textId="77777777" w:rsidTr="00B06440">
        <w:trPr>
          <w:trHeight w:val="6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3BA39417"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прибуток</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0D75032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2350</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5D06F65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c>
          <w:tcPr>
            <w:tcW w:w="2191" w:type="dxa"/>
            <w:tcBorders>
              <w:top w:val="single" w:sz="8" w:space="0" w:color="auto"/>
              <w:left w:val="nil"/>
              <w:bottom w:val="single" w:sz="8" w:space="0" w:color="auto"/>
              <w:right w:val="single" w:sz="8" w:space="0" w:color="000000"/>
            </w:tcBorders>
            <w:shd w:val="clear" w:color="auto" w:fill="auto"/>
            <w:vAlign w:val="center"/>
            <w:hideMark/>
          </w:tcPr>
          <w:p w14:paraId="6F25352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25 216 068</w:t>
            </w:r>
          </w:p>
        </w:tc>
      </w:tr>
      <w:tr w:rsidR="00B06440" w:rsidRPr="00B06440" w14:paraId="70289F57"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04584377" w14:textId="77777777" w:rsidR="00B06440" w:rsidRPr="00B06440" w:rsidRDefault="00B06440" w:rsidP="00B06440">
            <w:pPr>
              <w:ind w:firstLineChars="300" w:firstLine="660"/>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збиток</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4920F15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2355</w:t>
            </w:r>
          </w:p>
        </w:tc>
        <w:tc>
          <w:tcPr>
            <w:tcW w:w="1900" w:type="dxa"/>
            <w:tcBorders>
              <w:top w:val="nil"/>
              <w:left w:val="nil"/>
              <w:bottom w:val="single" w:sz="8" w:space="0" w:color="000000"/>
              <w:right w:val="single" w:sz="8" w:space="0" w:color="000000"/>
            </w:tcBorders>
            <w:shd w:val="clear" w:color="auto" w:fill="auto"/>
            <w:vAlign w:val="center"/>
            <w:hideMark/>
          </w:tcPr>
          <w:p w14:paraId="0FD68189" w14:textId="5A90040B"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w:t>
            </w:r>
            <w:r w:rsidR="00D94429" w:rsidRPr="00D94429">
              <w:rPr>
                <w:rFonts w:ascii="Times New Roman" w:eastAsia="Times New Roman" w:hAnsi="Times New Roman" w:cs="Times New Roman"/>
                <w:color w:val="000000"/>
                <w:sz w:val="22"/>
                <w:szCs w:val="22"/>
                <w:lang w:eastAsia="ru-RU"/>
              </w:rPr>
              <w:t>-49 009 104</w:t>
            </w:r>
          </w:p>
        </w:tc>
        <w:tc>
          <w:tcPr>
            <w:tcW w:w="2191" w:type="dxa"/>
            <w:tcBorders>
              <w:top w:val="nil"/>
              <w:left w:val="nil"/>
              <w:bottom w:val="single" w:sz="8" w:space="0" w:color="000000"/>
              <w:right w:val="single" w:sz="8" w:space="0" w:color="000000"/>
            </w:tcBorders>
            <w:shd w:val="clear" w:color="auto" w:fill="auto"/>
            <w:vAlign w:val="center"/>
            <w:hideMark/>
          </w:tcPr>
          <w:p w14:paraId="3334157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0</w:t>
            </w:r>
          </w:p>
        </w:tc>
      </w:tr>
    </w:tbl>
    <w:p w14:paraId="11A9B035"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56E5FAD0" w14:textId="2DA82702" w:rsidR="00B06440" w:rsidRDefault="00B06440" w:rsidP="00B06440">
      <w:pPr>
        <w:tabs>
          <w:tab w:val="left" w:pos="4086"/>
        </w:tabs>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Е.3 – </w:t>
      </w:r>
      <w:r w:rsidRPr="00025E81">
        <w:rPr>
          <w:rFonts w:ascii="Times New Roman" w:hAnsi="Times New Roman" w:cs="Times New Roman"/>
          <w:sz w:val="28"/>
          <w:szCs w:val="28"/>
          <w:lang w:val="uk-UA"/>
        </w:rPr>
        <w:t>Е</w:t>
      </w:r>
      <w:r>
        <w:rPr>
          <w:rFonts w:ascii="Times New Roman" w:hAnsi="Times New Roman" w:cs="Times New Roman"/>
          <w:sz w:val="28"/>
          <w:szCs w:val="28"/>
          <w:lang w:val="uk-UA"/>
        </w:rPr>
        <w:t>лементи</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операційних</w:t>
      </w:r>
      <w:r w:rsidRPr="00025E81">
        <w:rPr>
          <w:rFonts w:ascii="Times New Roman" w:hAnsi="Times New Roman" w:cs="Times New Roman"/>
          <w:sz w:val="28"/>
          <w:szCs w:val="28"/>
          <w:lang w:val="uk-UA"/>
        </w:rPr>
        <w:t xml:space="preserve"> </w:t>
      </w:r>
      <w:r>
        <w:rPr>
          <w:rFonts w:ascii="Times New Roman" w:hAnsi="Times New Roman" w:cs="Times New Roman"/>
          <w:sz w:val="28"/>
          <w:szCs w:val="28"/>
          <w:lang w:val="uk-UA"/>
        </w:rPr>
        <w:t>витрат за 2022 рік</w:t>
      </w:r>
    </w:p>
    <w:tbl>
      <w:tblPr>
        <w:tblW w:w="9771" w:type="dxa"/>
        <w:tblLook w:val="04A0" w:firstRow="1" w:lastRow="0" w:firstColumn="1" w:lastColumn="0" w:noHBand="0" w:noVBand="1"/>
      </w:tblPr>
      <w:tblGrid>
        <w:gridCol w:w="4060"/>
        <w:gridCol w:w="1620"/>
        <w:gridCol w:w="1900"/>
        <w:gridCol w:w="2191"/>
      </w:tblGrid>
      <w:tr w:rsidR="00B06440" w:rsidRPr="00B06440" w14:paraId="66106C61" w14:textId="77777777" w:rsidTr="00B06440">
        <w:trPr>
          <w:trHeight w:val="1215"/>
        </w:trPr>
        <w:tc>
          <w:tcPr>
            <w:tcW w:w="4060" w:type="dxa"/>
            <w:tcBorders>
              <w:top w:val="single" w:sz="8" w:space="0" w:color="auto"/>
              <w:left w:val="single" w:sz="8" w:space="0" w:color="auto"/>
              <w:bottom w:val="single" w:sz="8" w:space="0" w:color="auto"/>
              <w:right w:val="single" w:sz="8" w:space="0" w:color="000000"/>
            </w:tcBorders>
            <w:shd w:val="clear" w:color="auto" w:fill="auto"/>
            <w:vAlign w:val="center"/>
            <w:hideMark/>
          </w:tcPr>
          <w:p w14:paraId="6B80389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Назва</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статті</w:t>
            </w:r>
            <w:proofErr w:type="spellEnd"/>
          </w:p>
        </w:tc>
        <w:tc>
          <w:tcPr>
            <w:tcW w:w="1620" w:type="dxa"/>
            <w:tcBorders>
              <w:top w:val="single" w:sz="8" w:space="0" w:color="auto"/>
              <w:left w:val="nil"/>
              <w:bottom w:val="single" w:sz="8" w:space="0" w:color="auto"/>
              <w:right w:val="single" w:sz="8" w:space="0" w:color="000000"/>
            </w:tcBorders>
            <w:shd w:val="clear" w:color="auto" w:fill="auto"/>
            <w:vAlign w:val="center"/>
            <w:hideMark/>
          </w:tcPr>
          <w:p w14:paraId="3108E9CE" w14:textId="77777777" w:rsidR="00B06440" w:rsidRPr="00B06440" w:rsidRDefault="00B06440" w:rsidP="00B06440">
            <w:pPr>
              <w:jc w:val="center"/>
              <w:rPr>
                <w:rFonts w:ascii="Times New Roman" w:eastAsia="Times New Roman" w:hAnsi="Times New Roman" w:cs="Times New Roman"/>
                <w:color w:val="000000"/>
                <w:sz w:val="21"/>
                <w:szCs w:val="21"/>
                <w:lang w:eastAsia="ru-RU"/>
              </w:rPr>
            </w:pPr>
            <w:r w:rsidRPr="00B06440">
              <w:rPr>
                <w:rFonts w:ascii="Times New Roman" w:eastAsia="Times New Roman" w:hAnsi="Times New Roman" w:cs="Times New Roman"/>
                <w:color w:val="000000"/>
                <w:sz w:val="21"/>
                <w:szCs w:val="21"/>
                <w:lang w:eastAsia="ru-RU"/>
              </w:rPr>
              <w:t>Код рядка</w:t>
            </w:r>
          </w:p>
        </w:tc>
        <w:tc>
          <w:tcPr>
            <w:tcW w:w="1900" w:type="dxa"/>
            <w:tcBorders>
              <w:top w:val="single" w:sz="8" w:space="0" w:color="auto"/>
              <w:left w:val="nil"/>
              <w:bottom w:val="single" w:sz="8" w:space="0" w:color="auto"/>
              <w:right w:val="single" w:sz="8" w:space="0" w:color="000000"/>
            </w:tcBorders>
            <w:shd w:val="clear" w:color="auto" w:fill="auto"/>
            <w:vAlign w:val="center"/>
            <w:hideMark/>
          </w:tcPr>
          <w:p w14:paraId="3DFE4699" w14:textId="77777777" w:rsidR="00B06440" w:rsidRPr="00B06440" w:rsidRDefault="00B06440" w:rsidP="00B06440">
            <w:pPr>
              <w:jc w:val="center"/>
              <w:rPr>
                <w:rFonts w:ascii="Times New Roman" w:eastAsia="Times New Roman" w:hAnsi="Times New Roman" w:cs="Times New Roman"/>
                <w:color w:val="000000"/>
                <w:sz w:val="21"/>
                <w:szCs w:val="21"/>
                <w:lang w:eastAsia="ru-RU"/>
              </w:rPr>
            </w:pPr>
            <w:r w:rsidRPr="00B06440">
              <w:rPr>
                <w:rFonts w:ascii="Times New Roman" w:eastAsia="Times New Roman" w:hAnsi="Times New Roman" w:cs="Times New Roman"/>
                <w:color w:val="000000"/>
                <w:sz w:val="21"/>
                <w:szCs w:val="21"/>
                <w:lang w:eastAsia="ru-RU"/>
              </w:rPr>
              <w:t xml:space="preserve">За </w:t>
            </w:r>
            <w:proofErr w:type="spellStart"/>
            <w:r w:rsidRPr="00B06440">
              <w:rPr>
                <w:rFonts w:ascii="Times New Roman" w:eastAsia="Times New Roman" w:hAnsi="Times New Roman" w:cs="Times New Roman"/>
                <w:color w:val="000000"/>
                <w:sz w:val="21"/>
                <w:szCs w:val="21"/>
                <w:lang w:eastAsia="ru-RU"/>
              </w:rPr>
              <w:t>звітний</w:t>
            </w:r>
            <w:proofErr w:type="spellEnd"/>
            <w:r w:rsidRPr="00B06440">
              <w:rPr>
                <w:rFonts w:ascii="Times New Roman" w:eastAsia="Times New Roman" w:hAnsi="Times New Roman" w:cs="Times New Roman"/>
                <w:color w:val="000000"/>
                <w:sz w:val="21"/>
                <w:szCs w:val="21"/>
                <w:lang w:eastAsia="ru-RU"/>
              </w:rPr>
              <w:t xml:space="preserve"> </w:t>
            </w:r>
            <w:proofErr w:type="spellStart"/>
            <w:r w:rsidRPr="00B06440">
              <w:rPr>
                <w:rFonts w:ascii="Times New Roman" w:eastAsia="Times New Roman" w:hAnsi="Times New Roman" w:cs="Times New Roman"/>
                <w:color w:val="000000"/>
                <w:sz w:val="21"/>
                <w:szCs w:val="21"/>
                <w:lang w:eastAsia="ru-RU"/>
              </w:rPr>
              <w:t>період</w:t>
            </w:r>
            <w:proofErr w:type="spellEnd"/>
          </w:p>
        </w:tc>
        <w:tc>
          <w:tcPr>
            <w:tcW w:w="2191" w:type="dxa"/>
            <w:tcBorders>
              <w:top w:val="single" w:sz="8" w:space="0" w:color="auto"/>
              <w:left w:val="nil"/>
              <w:bottom w:val="single" w:sz="8" w:space="0" w:color="auto"/>
              <w:right w:val="single" w:sz="8" w:space="0" w:color="auto"/>
            </w:tcBorders>
            <w:shd w:val="clear" w:color="auto" w:fill="auto"/>
            <w:vAlign w:val="center"/>
            <w:hideMark/>
          </w:tcPr>
          <w:p w14:paraId="5EE72F5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 xml:space="preserve">За </w:t>
            </w:r>
            <w:proofErr w:type="spellStart"/>
            <w:r w:rsidRPr="00B06440">
              <w:rPr>
                <w:rFonts w:ascii="Times New Roman" w:eastAsia="Times New Roman" w:hAnsi="Times New Roman" w:cs="Times New Roman"/>
                <w:color w:val="000000"/>
                <w:sz w:val="22"/>
                <w:szCs w:val="22"/>
                <w:lang w:eastAsia="ru-RU"/>
              </w:rPr>
              <w:t>аналогічний</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період</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попереднього</w:t>
            </w:r>
            <w:proofErr w:type="spellEnd"/>
            <w:r w:rsidRPr="00B06440">
              <w:rPr>
                <w:rFonts w:ascii="Times New Roman" w:eastAsia="Times New Roman" w:hAnsi="Times New Roman" w:cs="Times New Roman"/>
                <w:color w:val="000000"/>
                <w:sz w:val="22"/>
                <w:szCs w:val="22"/>
                <w:lang w:eastAsia="ru-RU"/>
              </w:rPr>
              <w:t xml:space="preserve"> року</w:t>
            </w:r>
          </w:p>
        </w:tc>
      </w:tr>
      <w:tr w:rsidR="00B06440" w:rsidRPr="00B06440" w14:paraId="2B5A3348"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F1AB98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w:t>
            </w:r>
          </w:p>
        </w:tc>
        <w:tc>
          <w:tcPr>
            <w:tcW w:w="1620" w:type="dxa"/>
            <w:tcBorders>
              <w:top w:val="nil"/>
              <w:left w:val="nil"/>
              <w:bottom w:val="single" w:sz="8" w:space="0" w:color="000000"/>
              <w:right w:val="single" w:sz="8" w:space="0" w:color="000000"/>
            </w:tcBorders>
            <w:shd w:val="clear" w:color="auto" w:fill="auto"/>
            <w:vAlign w:val="center"/>
            <w:hideMark/>
          </w:tcPr>
          <w:p w14:paraId="5F4C464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w:t>
            </w:r>
          </w:p>
        </w:tc>
        <w:tc>
          <w:tcPr>
            <w:tcW w:w="1900" w:type="dxa"/>
            <w:tcBorders>
              <w:top w:val="nil"/>
              <w:left w:val="nil"/>
              <w:bottom w:val="single" w:sz="8" w:space="0" w:color="000000"/>
              <w:right w:val="single" w:sz="8" w:space="0" w:color="000000"/>
            </w:tcBorders>
            <w:shd w:val="clear" w:color="auto" w:fill="auto"/>
            <w:vAlign w:val="center"/>
            <w:hideMark/>
          </w:tcPr>
          <w:p w14:paraId="0C313AF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w:t>
            </w:r>
          </w:p>
        </w:tc>
        <w:tc>
          <w:tcPr>
            <w:tcW w:w="2191" w:type="dxa"/>
            <w:tcBorders>
              <w:top w:val="nil"/>
              <w:left w:val="nil"/>
              <w:bottom w:val="single" w:sz="8" w:space="0" w:color="000000"/>
              <w:right w:val="single" w:sz="8" w:space="0" w:color="000000"/>
            </w:tcBorders>
            <w:shd w:val="clear" w:color="auto" w:fill="auto"/>
            <w:vAlign w:val="center"/>
            <w:hideMark/>
          </w:tcPr>
          <w:p w14:paraId="57B08E9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4</w:t>
            </w:r>
          </w:p>
        </w:tc>
      </w:tr>
      <w:tr w:rsidR="00B06440" w:rsidRPr="00B06440" w14:paraId="3782D543"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E6E2C7F"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Матеріальні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затрати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3ADC7B9"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2500</w:t>
            </w:r>
          </w:p>
        </w:tc>
        <w:tc>
          <w:tcPr>
            <w:tcW w:w="1900" w:type="dxa"/>
            <w:tcBorders>
              <w:top w:val="nil"/>
              <w:left w:val="nil"/>
              <w:bottom w:val="single" w:sz="8" w:space="0" w:color="000000"/>
              <w:right w:val="single" w:sz="8" w:space="0" w:color="000000"/>
            </w:tcBorders>
            <w:shd w:val="clear" w:color="auto" w:fill="auto"/>
            <w:vAlign w:val="center"/>
            <w:hideMark/>
          </w:tcPr>
          <w:p w14:paraId="5CD3D7E7"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39 816 604</w:t>
            </w:r>
          </w:p>
        </w:tc>
        <w:tc>
          <w:tcPr>
            <w:tcW w:w="2191" w:type="dxa"/>
            <w:tcBorders>
              <w:top w:val="nil"/>
              <w:left w:val="nil"/>
              <w:bottom w:val="single" w:sz="8" w:space="0" w:color="000000"/>
              <w:right w:val="single" w:sz="8" w:space="0" w:color="000000"/>
            </w:tcBorders>
            <w:shd w:val="clear" w:color="auto" w:fill="auto"/>
            <w:vAlign w:val="center"/>
            <w:hideMark/>
          </w:tcPr>
          <w:p w14:paraId="460E8EA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58 260 579</w:t>
            </w:r>
          </w:p>
        </w:tc>
      </w:tr>
      <w:tr w:rsidR="00B06440" w:rsidRPr="00B06440" w14:paraId="3FD1B4B2"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13C4135"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Витрати</w:t>
            </w:r>
            <w:proofErr w:type="spellEnd"/>
            <w:r w:rsidRPr="00B06440">
              <w:rPr>
                <w:rFonts w:ascii="Times New Roman" w:eastAsia="Times New Roman" w:hAnsi="Times New Roman" w:cs="Times New Roman"/>
                <w:color w:val="000000"/>
                <w:sz w:val="22"/>
                <w:szCs w:val="22"/>
                <w:lang w:eastAsia="ru-RU"/>
              </w:rPr>
              <w:t xml:space="preserve"> на оплату </w:t>
            </w:r>
            <w:proofErr w:type="spellStart"/>
            <w:r w:rsidRPr="00B06440">
              <w:rPr>
                <w:rFonts w:ascii="Times New Roman" w:eastAsia="Times New Roman" w:hAnsi="Times New Roman" w:cs="Times New Roman"/>
                <w:color w:val="000000"/>
                <w:sz w:val="22"/>
                <w:szCs w:val="22"/>
                <w:lang w:eastAsia="ru-RU"/>
              </w:rPr>
              <w:t>праці</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6F9E6E3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2505</w:t>
            </w:r>
          </w:p>
        </w:tc>
        <w:tc>
          <w:tcPr>
            <w:tcW w:w="1900" w:type="dxa"/>
            <w:tcBorders>
              <w:top w:val="nil"/>
              <w:left w:val="nil"/>
              <w:bottom w:val="single" w:sz="8" w:space="0" w:color="000000"/>
              <w:right w:val="single" w:sz="8" w:space="0" w:color="000000"/>
            </w:tcBorders>
            <w:shd w:val="clear" w:color="auto" w:fill="auto"/>
            <w:vAlign w:val="center"/>
            <w:hideMark/>
          </w:tcPr>
          <w:p w14:paraId="2BF7E7CA"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4 445 356</w:t>
            </w:r>
          </w:p>
        </w:tc>
        <w:tc>
          <w:tcPr>
            <w:tcW w:w="2191" w:type="dxa"/>
            <w:tcBorders>
              <w:top w:val="nil"/>
              <w:left w:val="nil"/>
              <w:bottom w:val="single" w:sz="8" w:space="0" w:color="000000"/>
              <w:right w:val="single" w:sz="8" w:space="0" w:color="000000"/>
            </w:tcBorders>
            <w:shd w:val="clear" w:color="auto" w:fill="auto"/>
            <w:vAlign w:val="center"/>
            <w:hideMark/>
          </w:tcPr>
          <w:p w14:paraId="6083EAC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5 041 382</w:t>
            </w:r>
          </w:p>
        </w:tc>
      </w:tr>
      <w:tr w:rsidR="00B06440" w:rsidRPr="00B06440" w14:paraId="2E9816F1" w14:textId="77777777" w:rsidTr="00B06440">
        <w:trPr>
          <w:trHeight w:val="3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6B0DEE8C"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Відрахування</w:t>
            </w:r>
            <w:proofErr w:type="spellEnd"/>
            <w:r w:rsidRPr="00B06440">
              <w:rPr>
                <w:rFonts w:ascii="Times New Roman" w:eastAsia="Times New Roman" w:hAnsi="Times New Roman" w:cs="Times New Roman"/>
                <w:color w:val="000000"/>
                <w:sz w:val="22"/>
                <w:szCs w:val="22"/>
                <w:lang w:eastAsia="ru-RU"/>
              </w:rPr>
              <w:t xml:space="preserve"> на </w:t>
            </w:r>
            <w:proofErr w:type="spellStart"/>
            <w:r w:rsidRPr="00B06440">
              <w:rPr>
                <w:rFonts w:ascii="Times New Roman" w:eastAsia="Times New Roman" w:hAnsi="Times New Roman" w:cs="Times New Roman"/>
                <w:color w:val="000000"/>
                <w:sz w:val="22"/>
                <w:szCs w:val="22"/>
                <w:lang w:eastAsia="ru-RU"/>
              </w:rPr>
              <w:t>соціальні</w:t>
            </w:r>
            <w:proofErr w:type="spellEnd"/>
            <w:r w:rsidRPr="00B06440">
              <w:rPr>
                <w:rFonts w:ascii="Times New Roman" w:eastAsia="Times New Roman" w:hAnsi="Times New Roman" w:cs="Times New Roman"/>
                <w:color w:val="000000"/>
                <w:sz w:val="22"/>
                <w:szCs w:val="22"/>
                <w:lang w:eastAsia="ru-RU"/>
              </w:rPr>
              <w:t xml:space="preserve"> заходи</w:t>
            </w:r>
          </w:p>
        </w:tc>
        <w:tc>
          <w:tcPr>
            <w:tcW w:w="1620" w:type="dxa"/>
            <w:tcBorders>
              <w:top w:val="nil"/>
              <w:left w:val="nil"/>
              <w:bottom w:val="single" w:sz="8" w:space="0" w:color="000000"/>
              <w:right w:val="single" w:sz="8" w:space="0" w:color="000000"/>
            </w:tcBorders>
            <w:shd w:val="clear" w:color="auto" w:fill="auto"/>
            <w:vAlign w:val="center"/>
            <w:hideMark/>
          </w:tcPr>
          <w:p w14:paraId="1085618E"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2510</w:t>
            </w:r>
          </w:p>
        </w:tc>
        <w:tc>
          <w:tcPr>
            <w:tcW w:w="1900" w:type="dxa"/>
            <w:tcBorders>
              <w:top w:val="nil"/>
              <w:left w:val="nil"/>
              <w:bottom w:val="single" w:sz="8" w:space="0" w:color="000000"/>
              <w:right w:val="single" w:sz="8" w:space="0" w:color="000000"/>
            </w:tcBorders>
            <w:shd w:val="clear" w:color="auto" w:fill="auto"/>
            <w:vAlign w:val="center"/>
            <w:hideMark/>
          </w:tcPr>
          <w:p w14:paraId="67FC3F4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953 909</w:t>
            </w:r>
          </w:p>
        </w:tc>
        <w:tc>
          <w:tcPr>
            <w:tcW w:w="2191" w:type="dxa"/>
            <w:tcBorders>
              <w:top w:val="nil"/>
              <w:left w:val="nil"/>
              <w:bottom w:val="single" w:sz="8" w:space="0" w:color="000000"/>
              <w:right w:val="single" w:sz="8" w:space="0" w:color="000000"/>
            </w:tcBorders>
            <w:shd w:val="clear" w:color="auto" w:fill="auto"/>
            <w:vAlign w:val="center"/>
            <w:hideMark/>
          </w:tcPr>
          <w:p w14:paraId="53138311"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1 091 328</w:t>
            </w:r>
          </w:p>
        </w:tc>
      </w:tr>
      <w:tr w:rsidR="00B06440" w:rsidRPr="00B06440" w14:paraId="74CE8F55"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BB4E761"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Амортизація</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061D4730"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2515</w:t>
            </w:r>
          </w:p>
        </w:tc>
        <w:tc>
          <w:tcPr>
            <w:tcW w:w="1900" w:type="dxa"/>
            <w:tcBorders>
              <w:top w:val="nil"/>
              <w:left w:val="nil"/>
              <w:bottom w:val="single" w:sz="8" w:space="0" w:color="000000"/>
              <w:right w:val="single" w:sz="8" w:space="0" w:color="000000"/>
            </w:tcBorders>
            <w:shd w:val="clear" w:color="auto" w:fill="auto"/>
            <w:vAlign w:val="center"/>
            <w:hideMark/>
          </w:tcPr>
          <w:p w14:paraId="2C40B2D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6 172 806</w:t>
            </w:r>
          </w:p>
        </w:tc>
        <w:tc>
          <w:tcPr>
            <w:tcW w:w="2191" w:type="dxa"/>
            <w:tcBorders>
              <w:top w:val="nil"/>
              <w:left w:val="nil"/>
              <w:bottom w:val="single" w:sz="8" w:space="0" w:color="000000"/>
              <w:right w:val="single" w:sz="8" w:space="0" w:color="000000"/>
            </w:tcBorders>
            <w:shd w:val="clear" w:color="auto" w:fill="auto"/>
            <w:vAlign w:val="center"/>
            <w:hideMark/>
          </w:tcPr>
          <w:p w14:paraId="491990A3"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7 095 202</w:t>
            </w:r>
          </w:p>
        </w:tc>
      </w:tr>
      <w:tr w:rsidR="00B06440" w:rsidRPr="00B06440" w14:paraId="533779CE" w14:textId="77777777" w:rsidTr="00B06440">
        <w:trPr>
          <w:trHeight w:val="9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335DB314" w14:textId="77777777" w:rsidR="00B06440" w:rsidRPr="00B06440" w:rsidRDefault="00B06440" w:rsidP="00B06440">
            <w:pPr>
              <w:rPr>
                <w:rFonts w:ascii="Times New Roman" w:eastAsia="Times New Roman" w:hAnsi="Times New Roman" w:cs="Times New Roman"/>
                <w:color w:val="000000"/>
                <w:sz w:val="22"/>
                <w:szCs w:val="22"/>
                <w:lang w:eastAsia="ru-RU"/>
              </w:rPr>
            </w:pPr>
            <w:proofErr w:type="spellStart"/>
            <w:r w:rsidRPr="00B06440">
              <w:rPr>
                <w:rFonts w:ascii="Times New Roman" w:eastAsia="Times New Roman" w:hAnsi="Times New Roman" w:cs="Times New Roman"/>
                <w:color w:val="000000"/>
                <w:sz w:val="22"/>
                <w:szCs w:val="22"/>
                <w:lang w:eastAsia="ru-RU"/>
              </w:rPr>
              <w:t>Інші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операційні</w:t>
            </w:r>
            <w:proofErr w:type="spellEnd"/>
            <w:r w:rsidRPr="00B06440">
              <w:rPr>
                <w:rFonts w:ascii="Times New Roman" w:eastAsia="Times New Roman" w:hAnsi="Times New Roman" w:cs="Times New Roman"/>
                <w:color w:val="000000"/>
                <w:sz w:val="22"/>
                <w:szCs w:val="22"/>
                <w:lang w:eastAsia="ru-RU"/>
              </w:rPr>
              <w:t xml:space="preserve"> </w:t>
            </w:r>
            <w:proofErr w:type="spellStart"/>
            <w:r w:rsidRPr="00B06440">
              <w:rPr>
                <w:rFonts w:ascii="Times New Roman" w:eastAsia="Times New Roman" w:hAnsi="Times New Roman" w:cs="Times New Roman"/>
                <w:color w:val="000000"/>
                <w:sz w:val="22"/>
                <w:szCs w:val="22"/>
                <w:lang w:eastAsia="ru-RU"/>
              </w:rPr>
              <w:t>витрати</w:t>
            </w:r>
            <w:proofErr w:type="spellEnd"/>
          </w:p>
        </w:tc>
        <w:tc>
          <w:tcPr>
            <w:tcW w:w="1620" w:type="dxa"/>
            <w:tcBorders>
              <w:top w:val="nil"/>
              <w:left w:val="nil"/>
              <w:bottom w:val="single" w:sz="8" w:space="0" w:color="000000"/>
              <w:right w:val="single" w:sz="8" w:space="0" w:color="000000"/>
            </w:tcBorders>
            <w:shd w:val="clear" w:color="auto" w:fill="auto"/>
            <w:vAlign w:val="center"/>
            <w:hideMark/>
          </w:tcPr>
          <w:p w14:paraId="2CABE23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2520</w:t>
            </w:r>
          </w:p>
        </w:tc>
        <w:tc>
          <w:tcPr>
            <w:tcW w:w="1900" w:type="dxa"/>
            <w:tcBorders>
              <w:top w:val="nil"/>
              <w:left w:val="nil"/>
              <w:bottom w:val="single" w:sz="8" w:space="0" w:color="000000"/>
              <w:right w:val="single" w:sz="8" w:space="0" w:color="000000"/>
            </w:tcBorders>
            <w:shd w:val="clear" w:color="auto" w:fill="auto"/>
            <w:vAlign w:val="center"/>
            <w:hideMark/>
          </w:tcPr>
          <w:p w14:paraId="5911B9DC"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8 408 249</w:t>
            </w:r>
          </w:p>
        </w:tc>
        <w:tc>
          <w:tcPr>
            <w:tcW w:w="2191" w:type="dxa"/>
            <w:tcBorders>
              <w:top w:val="nil"/>
              <w:left w:val="nil"/>
              <w:bottom w:val="single" w:sz="8" w:space="0" w:color="000000"/>
              <w:right w:val="single" w:sz="8" w:space="0" w:color="000000"/>
            </w:tcBorders>
            <w:shd w:val="clear" w:color="auto" w:fill="auto"/>
            <w:vAlign w:val="center"/>
            <w:hideMark/>
          </w:tcPr>
          <w:p w14:paraId="18140604"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11 060 877</w:t>
            </w:r>
          </w:p>
        </w:tc>
      </w:tr>
      <w:tr w:rsidR="00B06440" w:rsidRPr="00B06440" w14:paraId="63C59FBE" w14:textId="77777777" w:rsidTr="00B06440">
        <w:trPr>
          <w:trHeight w:val="615"/>
        </w:trPr>
        <w:tc>
          <w:tcPr>
            <w:tcW w:w="4060" w:type="dxa"/>
            <w:tcBorders>
              <w:top w:val="nil"/>
              <w:left w:val="single" w:sz="8" w:space="0" w:color="000000"/>
              <w:bottom w:val="single" w:sz="8" w:space="0" w:color="000000"/>
              <w:right w:val="single" w:sz="8" w:space="0" w:color="000000"/>
            </w:tcBorders>
            <w:shd w:val="clear" w:color="auto" w:fill="auto"/>
            <w:vAlign w:val="center"/>
            <w:hideMark/>
          </w:tcPr>
          <w:p w14:paraId="1248B013" w14:textId="77777777" w:rsidR="00B06440" w:rsidRPr="00B06440" w:rsidRDefault="00B06440" w:rsidP="00B06440">
            <w:pP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Разом</w:t>
            </w:r>
          </w:p>
        </w:tc>
        <w:tc>
          <w:tcPr>
            <w:tcW w:w="1620" w:type="dxa"/>
            <w:tcBorders>
              <w:top w:val="nil"/>
              <w:left w:val="nil"/>
              <w:bottom w:val="single" w:sz="8" w:space="0" w:color="000000"/>
              <w:right w:val="single" w:sz="8" w:space="0" w:color="000000"/>
            </w:tcBorders>
            <w:shd w:val="clear" w:color="auto" w:fill="auto"/>
            <w:vAlign w:val="center"/>
            <w:hideMark/>
          </w:tcPr>
          <w:p w14:paraId="09979362"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2550</w:t>
            </w:r>
          </w:p>
        </w:tc>
        <w:tc>
          <w:tcPr>
            <w:tcW w:w="1900" w:type="dxa"/>
            <w:tcBorders>
              <w:top w:val="nil"/>
              <w:left w:val="nil"/>
              <w:bottom w:val="single" w:sz="8" w:space="0" w:color="000000"/>
              <w:right w:val="single" w:sz="8" w:space="0" w:color="000000"/>
            </w:tcBorders>
            <w:shd w:val="clear" w:color="auto" w:fill="auto"/>
            <w:vAlign w:val="center"/>
            <w:hideMark/>
          </w:tcPr>
          <w:p w14:paraId="16FDDF36"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59 796 924</w:t>
            </w:r>
          </w:p>
        </w:tc>
        <w:tc>
          <w:tcPr>
            <w:tcW w:w="2191" w:type="dxa"/>
            <w:tcBorders>
              <w:top w:val="nil"/>
              <w:left w:val="nil"/>
              <w:bottom w:val="single" w:sz="8" w:space="0" w:color="000000"/>
              <w:right w:val="single" w:sz="8" w:space="0" w:color="000000"/>
            </w:tcBorders>
            <w:shd w:val="clear" w:color="auto" w:fill="auto"/>
            <w:vAlign w:val="center"/>
            <w:hideMark/>
          </w:tcPr>
          <w:p w14:paraId="2468CE78" w14:textId="77777777" w:rsidR="00B06440" w:rsidRPr="00B06440" w:rsidRDefault="00B06440" w:rsidP="00B06440">
            <w:pPr>
              <w:jc w:val="center"/>
              <w:rPr>
                <w:rFonts w:ascii="Times New Roman" w:eastAsia="Times New Roman" w:hAnsi="Times New Roman" w:cs="Times New Roman"/>
                <w:color w:val="000000"/>
                <w:sz w:val="22"/>
                <w:szCs w:val="22"/>
                <w:lang w:eastAsia="ru-RU"/>
              </w:rPr>
            </w:pPr>
            <w:r w:rsidRPr="00B06440">
              <w:rPr>
                <w:rFonts w:ascii="Times New Roman" w:eastAsia="Times New Roman" w:hAnsi="Times New Roman" w:cs="Times New Roman"/>
                <w:color w:val="000000"/>
                <w:sz w:val="22"/>
                <w:szCs w:val="22"/>
                <w:lang w:eastAsia="ru-RU"/>
              </w:rPr>
              <w:t>82 549 368</w:t>
            </w:r>
          </w:p>
        </w:tc>
      </w:tr>
    </w:tbl>
    <w:p w14:paraId="7A0891B7" w14:textId="77777777" w:rsidR="00B06440" w:rsidRDefault="00B06440" w:rsidP="00B06440">
      <w:pPr>
        <w:tabs>
          <w:tab w:val="left" w:pos="4086"/>
        </w:tabs>
        <w:spacing w:line="360" w:lineRule="auto"/>
        <w:rPr>
          <w:rFonts w:ascii="Times New Roman" w:hAnsi="Times New Roman" w:cs="Times New Roman"/>
          <w:sz w:val="28"/>
          <w:szCs w:val="28"/>
          <w:lang w:val="uk-UA"/>
        </w:rPr>
      </w:pPr>
    </w:p>
    <w:p w14:paraId="7881AC36"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42398362"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3AA713FE"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1E787799"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6820088E" w14:textId="77777777" w:rsidR="00B34617" w:rsidRDefault="00B34617" w:rsidP="00433943">
      <w:pPr>
        <w:tabs>
          <w:tab w:val="left" w:pos="4086"/>
        </w:tabs>
        <w:spacing w:line="360" w:lineRule="auto"/>
        <w:jc w:val="both"/>
        <w:rPr>
          <w:rFonts w:ascii="Times New Roman" w:hAnsi="Times New Roman" w:cs="Times New Roman"/>
          <w:sz w:val="28"/>
          <w:szCs w:val="28"/>
          <w:lang w:val="uk-UA"/>
        </w:rPr>
      </w:pPr>
    </w:p>
    <w:p w14:paraId="542F35F0" w14:textId="77777777" w:rsidR="00A408B7" w:rsidRPr="00433943" w:rsidRDefault="00A408B7" w:rsidP="00433943">
      <w:pPr>
        <w:tabs>
          <w:tab w:val="left" w:pos="4086"/>
        </w:tabs>
        <w:spacing w:line="360" w:lineRule="auto"/>
        <w:jc w:val="both"/>
        <w:rPr>
          <w:rFonts w:ascii="Times New Roman" w:hAnsi="Times New Roman" w:cs="Times New Roman"/>
          <w:sz w:val="28"/>
          <w:szCs w:val="28"/>
          <w:lang w:val="uk-UA"/>
        </w:rPr>
      </w:pPr>
    </w:p>
    <w:sectPr w:rsidR="00A408B7" w:rsidRPr="00433943" w:rsidSect="00E3678F">
      <w:pgSz w:w="11900" w:h="16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839C5" w14:textId="77777777" w:rsidR="00147B50" w:rsidRDefault="00147B50" w:rsidP="00905A27">
      <w:r>
        <w:separator/>
      </w:r>
    </w:p>
  </w:endnote>
  <w:endnote w:type="continuationSeparator" w:id="0">
    <w:p w14:paraId="041729E8" w14:textId="77777777" w:rsidR="00147B50" w:rsidRDefault="00147B50" w:rsidP="00905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A7730" w14:textId="77777777" w:rsidR="00147B50" w:rsidRDefault="00147B50" w:rsidP="00905A27">
      <w:r>
        <w:separator/>
      </w:r>
    </w:p>
  </w:footnote>
  <w:footnote w:type="continuationSeparator" w:id="0">
    <w:p w14:paraId="28D31C5F" w14:textId="77777777" w:rsidR="00147B50" w:rsidRDefault="00147B50" w:rsidP="00905A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E7439"/>
    <w:multiLevelType w:val="hybridMultilevel"/>
    <w:tmpl w:val="9E92C534"/>
    <w:lvl w:ilvl="0" w:tplc="84CADB0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28C4158E"/>
    <w:multiLevelType w:val="multilevel"/>
    <w:tmpl w:val="1E7E2E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color w:val="auto"/>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A031045"/>
    <w:multiLevelType w:val="hybridMultilevel"/>
    <w:tmpl w:val="B9523496"/>
    <w:lvl w:ilvl="0" w:tplc="B5AE55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92D3647"/>
    <w:multiLevelType w:val="multilevel"/>
    <w:tmpl w:val="06FEC1E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D57"/>
    <w:rsid w:val="000004DE"/>
    <w:rsid w:val="000036BE"/>
    <w:rsid w:val="0000397D"/>
    <w:rsid w:val="000051C3"/>
    <w:rsid w:val="000136C3"/>
    <w:rsid w:val="0001523C"/>
    <w:rsid w:val="00017A86"/>
    <w:rsid w:val="000201CA"/>
    <w:rsid w:val="0002468C"/>
    <w:rsid w:val="00025634"/>
    <w:rsid w:val="00025E81"/>
    <w:rsid w:val="000318E2"/>
    <w:rsid w:val="000352EF"/>
    <w:rsid w:val="0003689D"/>
    <w:rsid w:val="000411AC"/>
    <w:rsid w:val="0005621F"/>
    <w:rsid w:val="00060E2F"/>
    <w:rsid w:val="00065EA5"/>
    <w:rsid w:val="00071A5B"/>
    <w:rsid w:val="00073A7A"/>
    <w:rsid w:val="000756AF"/>
    <w:rsid w:val="00077E8B"/>
    <w:rsid w:val="00081EC7"/>
    <w:rsid w:val="00087A7F"/>
    <w:rsid w:val="00095A07"/>
    <w:rsid w:val="000A0CD5"/>
    <w:rsid w:val="000A1B4D"/>
    <w:rsid w:val="000A25DC"/>
    <w:rsid w:val="000B1D05"/>
    <w:rsid w:val="000B6482"/>
    <w:rsid w:val="000C103E"/>
    <w:rsid w:val="000C2044"/>
    <w:rsid w:val="000C3A55"/>
    <w:rsid w:val="000C57AC"/>
    <w:rsid w:val="000E22E7"/>
    <w:rsid w:val="000E4C54"/>
    <w:rsid w:val="000E4FD1"/>
    <w:rsid w:val="000F08E7"/>
    <w:rsid w:val="000F17A5"/>
    <w:rsid w:val="0010440F"/>
    <w:rsid w:val="00106696"/>
    <w:rsid w:val="001159A3"/>
    <w:rsid w:val="00120B30"/>
    <w:rsid w:val="0012239E"/>
    <w:rsid w:val="001371B0"/>
    <w:rsid w:val="0014562F"/>
    <w:rsid w:val="0014678F"/>
    <w:rsid w:val="00147B50"/>
    <w:rsid w:val="001513ED"/>
    <w:rsid w:val="00156374"/>
    <w:rsid w:val="00157057"/>
    <w:rsid w:val="00162096"/>
    <w:rsid w:val="00165758"/>
    <w:rsid w:val="001817F9"/>
    <w:rsid w:val="001874CC"/>
    <w:rsid w:val="001965C5"/>
    <w:rsid w:val="001A3D6A"/>
    <w:rsid w:val="001B20F9"/>
    <w:rsid w:val="001B2B13"/>
    <w:rsid w:val="001B4791"/>
    <w:rsid w:val="001B72E5"/>
    <w:rsid w:val="001C0074"/>
    <w:rsid w:val="001C07E4"/>
    <w:rsid w:val="001C5472"/>
    <w:rsid w:val="001C7F45"/>
    <w:rsid w:val="001D1798"/>
    <w:rsid w:val="001D335C"/>
    <w:rsid w:val="001D7D86"/>
    <w:rsid w:val="001E4419"/>
    <w:rsid w:val="001F2D3B"/>
    <w:rsid w:val="001F388E"/>
    <w:rsid w:val="001F53DB"/>
    <w:rsid w:val="002008B9"/>
    <w:rsid w:val="00201D3C"/>
    <w:rsid w:val="0020310E"/>
    <w:rsid w:val="0020383C"/>
    <w:rsid w:val="002115E8"/>
    <w:rsid w:val="00211737"/>
    <w:rsid w:val="00213DE6"/>
    <w:rsid w:val="00215726"/>
    <w:rsid w:val="002165FA"/>
    <w:rsid w:val="00220A4F"/>
    <w:rsid w:val="00221581"/>
    <w:rsid w:val="00222AF2"/>
    <w:rsid w:val="00225988"/>
    <w:rsid w:val="00225DBB"/>
    <w:rsid w:val="00227293"/>
    <w:rsid w:val="00231F91"/>
    <w:rsid w:val="00231FAD"/>
    <w:rsid w:val="00235558"/>
    <w:rsid w:val="00243F34"/>
    <w:rsid w:val="00245EA7"/>
    <w:rsid w:val="002554BA"/>
    <w:rsid w:val="00255D84"/>
    <w:rsid w:val="0025625D"/>
    <w:rsid w:val="00261D79"/>
    <w:rsid w:val="00270185"/>
    <w:rsid w:val="00272C7D"/>
    <w:rsid w:val="002733B1"/>
    <w:rsid w:val="00285081"/>
    <w:rsid w:val="002866D2"/>
    <w:rsid w:val="002870D8"/>
    <w:rsid w:val="00287E76"/>
    <w:rsid w:val="00295C92"/>
    <w:rsid w:val="002A5025"/>
    <w:rsid w:val="002A77EA"/>
    <w:rsid w:val="002A7872"/>
    <w:rsid w:val="002B5626"/>
    <w:rsid w:val="002B6AFF"/>
    <w:rsid w:val="002C0EDD"/>
    <w:rsid w:val="002C2A2E"/>
    <w:rsid w:val="002C3BBB"/>
    <w:rsid w:val="002C4D10"/>
    <w:rsid w:val="002C5B4E"/>
    <w:rsid w:val="002D390D"/>
    <w:rsid w:val="002D3CDF"/>
    <w:rsid w:val="002D5119"/>
    <w:rsid w:val="002D522D"/>
    <w:rsid w:val="002D5D14"/>
    <w:rsid w:val="002D625E"/>
    <w:rsid w:val="002D63F8"/>
    <w:rsid w:val="002D7D24"/>
    <w:rsid w:val="002E491A"/>
    <w:rsid w:val="002E655B"/>
    <w:rsid w:val="002E71E3"/>
    <w:rsid w:val="002F4634"/>
    <w:rsid w:val="002F4B3C"/>
    <w:rsid w:val="002F5C72"/>
    <w:rsid w:val="0030494E"/>
    <w:rsid w:val="003057DE"/>
    <w:rsid w:val="00314E66"/>
    <w:rsid w:val="003162A8"/>
    <w:rsid w:val="003177CD"/>
    <w:rsid w:val="00320D81"/>
    <w:rsid w:val="0032149A"/>
    <w:rsid w:val="00324686"/>
    <w:rsid w:val="0032608D"/>
    <w:rsid w:val="003264EB"/>
    <w:rsid w:val="00326707"/>
    <w:rsid w:val="003277C6"/>
    <w:rsid w:val="003306F0"/>
    <w:rsid w:val="003307CF"/>
    <w:rsid w:val="00330A4E"/>
    <w:rsid w:val="00342C9A"/>
    <w:rsid w:val="003442EC"/>
    <w:rsid w:val="00344567"/>
    <w:rsid w:val="00346E3C"/>
    <w:rsid w:val="00347113"/>
    <w:rsid w:val="00347D5A"/>
    <w:rsid w:val="0035029C"/>
    <w:rsid w:val="0036776F"/>
    <w:rsid w:val="00367A7A"/>
    <w:rsid w:val="003719FE"/>
    <w:rsid w:val="003721AB"/>
    <w:rsid w:val="003730C4"/>
    <w:rsid w:val="00384507"/>
    <w:rsid w:val="00384776"/>
    <w:rsid w:val="003853E7"/>
    <w:rsid w:val="00385E99"/>
    <w:rsid w:val="0038744B"/>
    <w:rsid w:val="00391C24"/>
    <w:rsid w:val="0039539E"/>
    <w:rsid w:val="003A08FB"/>
    <w:rsid w:val="003A1B2C"/>
    <w:rsid w:val="003A5AA4"/>
    <w:rsid w:val="003B16E7"/>
    <w:rsid w:val="003B2DBE"/>
    <w:rsid w:val="003C0A28"/>
    <w:rsid w:val="003C2E5E"/>
    <w:rsid w:val="003C5140"/>
    <w:rsid w:val="003D0A27"/>
    <w:rsid w:val="003D1893"/>
    <w:rsid w:val="003D28AF"/>
    <w:rsid w:val="003D2AB0"/>
    <w:rsid w:val="003D4723"/>
    <w:rsid w:val="003D72B4"/>
    <w:rsid w:val="003D7DD1"/>
    <w:rsid w:val="003E122D"/>
    <w:rsid w:val="003E577A"/>
    <w:rsid w:val="003E65DC"/>
    <w:rsid w:val="003F332E"/>
    <w:rsid w:val="003F5E4F"/>
    <w:rsid w:val="003F68FF"/>
    <w:rsid w:val="003F6B2D"/>
    <w:rsid w:val="003F73DA"/>
    <w:rsid w:val="004044BB"/>
    <w:rsid w:val="00413D74"/>
    <w:rsid w:val="004140EA"/>
    <w:rsid w:val="00420012"/>
    <w:rsid w:val="00420E76"/>
    <w:rsid w:val="00425D72"/>
    <w:rsid w:val="00426040"/>
    <w:rsid w:val="00433943"/>
    <w:rsid w:val="004348B8"/>
    <w:rsid w:val="00434E71"/>
    <w:rsid w:val="004370CE"/>
    <w:rsid w:val="00437DA2"/>
    <w:rsid w:val="00441793"/>
    <w:rsid w:val="00443600"/>
    <w:rsid w:val="004447FA"/>
    <w:rsid w:val="00445773"/>
    <w:rsid w:val="00446A36"/>
    <w:rsid w:val="00454501"/>
    <w:rsid w:val="00454B45"/>
    <w:rsid w:val="004555CB"/>
    <w:rsid w:val="00456DB7"/>
    <w:rsid w:val="00460E92"/>
    <w:rsid w:val="00463F9F"/>
    <w:rsid w:val="004702B3"/>
    <w:rsid w:val="00470F8B"/>
    <w:rsid w:val="00473696"/>
    <w:rsid w:val="004736AF"/>
    <w:rsid w:val="004808E0"/>
    <w:rsid w:val="0048119B"/>
    <w:rsid w:val="00483F41"/>
    <w:rsid w:val="00484FF2"/>
    <w:rsid w:val="00486CB8"/>
    <w:rsid w:val="0049403C"/>
    <w:rsid w:val="004A1B71"/>
    <w:rsid w:val="004A3B10"/>
    <w:rsid w:val="004A4716"/>
    <w:rsid w:val="004B0AD3"/>
    <w:rsid w:val="004B0EBF"/>
    <w:rsid w:val="004B35D6"/>
    <w:rsid w:val="004B745B"/>
    <w:rsid w:val="004B7BA8"/>
    <w:rsid w:val="004C1D1F"/>
    <w:rsid w:val="004C766F"/>
    <w:rsid w:val="004D0A4C"/>
    <w:rsid w:val="004D4802"/>
    <w:rsid w:val="004D78A7"/>
    <w:rsid w:val="004E319A"/>
    <w:rsid w:val="004E5099"/>
    <w:rsid w:val="004E603A"/>
    <w:rsid w:val="004E76FD"/>
    <w:rsid w:val="004E7A34"/>
    <w:rsid w:val="004F0BF8"/>
    <w:rsid w:val="004F233C"/>
    <w:rsid w:val="004F3106"/>
    <w:rsid w:val="004F5F58"/>
    <w:rsid w:val="004F77A1"/>
    <w:rsid w:val="00502847"/>
    <w:rsid w:val="00503522"/>
    <w:rsid w:val="005060B3"/>
    <w:rsid w:val="005113AE"/>
    <w:rsid w:val="00512680"/>
    <w:rsid w:val="00522A67"/>
    <w:rsid w:val="00523537"/>
    <w:rsid w:val="00530609"/>
    <w:rsid w:val="005324D2"/>
    <w:rsid w:val="00532C53"/>
    <w:rsid w:val="00532E60"/>
    <w:rsid w:val="0053329D"/>
    <w:rsid w:val="0053354A"/>
    <w:rsid w:val="005363F1"/>
    <w:rsid w:val="00541C7F"/>
    <w:rsid w:val="00542E1F"/>
    <w:rsid w:val="005434BC"/>
    <w:rsid w:val="0054511C"/>
    <w:rsid w:val="00551431"/>
    <w:rsid w:val="0055238F"/>
    <w:rsid w:val="00555A5C"/>
    <w:rsid w:val="0056396C"/>
    <w:rsid w:val="00572F06"/>
    <w:rsid w:val="00574D06"/>
    <w:rsid w:val="005814F3"/>
    <w:rsid w:val="00582BF9"/>
    <w:rsid w:val="00586568"/>
    <w:rsid w:val="00591E82"/>
    <w:rsid w:val="0059598C"/>
    <w:rsid w:val="005961C5"/>
    <w:rsid w:val="00596BA6"/>
    <w:rsid w:val="005A1F9D"/>
    <w:rsid w:val="005A2864"/>
    <w:rsid w:val="005A3AB9"/>
    <w:rsid w:val="005A47AB"/>
    <w:rsid w:val="005B11D2"/>
    <w:rsid w:val="005B5D16"/>
    <w:rsid w:val="005C0650"/>
    <w:rsid w:val="005C1CFB"/>
    <w:rsid w:val="005C2FBD"/>
    <w:rsid w:val="005C4361"/>
    <w:rsid w:val="005C6C68"/>
    <w:rsid w:val="005C7004"/>
    <w:rsid w:val="005D189F"/>
    <w:rsid w:val="005D46E9"/>
    <w:rsid w:val="005D5AE3"/>
    <w:rsid w:val="005D5BF4"/>
    <w:rsid w:val="005D5F5E"/>
    <w:rsid w:val="005D687D"/>
    <w:rsid w:val="005E463D"/>
    <w:rsid w:val="005F326E"/>
    <w:rsid w:val="005F6DC2"/>
    <w:rsid w:val="00604399"/>
    <w:rsid w:val="0060517D"/>
    <w:rsid w:val="00623374"/>
    <w:rsid w:val="00624458"/>
    <w:rsid w:val="00626D4B"/>
    <w:rsid w:val="006314D1"/>
    <w:rsid w:val="00634297"/>
    <w:rsid w:val="006408EE"/>
    <w:rsid w:val="0064324D"/>
    <w:rsid w:val="006540BB"/>
    <w:rsid w:val="0066183A"/>
    <w:rsid w:val="006626A0"/>
    <w:rsid w:val="00666BB9"/>
    <w:rsid w:val="00667912"/>
    <w:rsid w:val="00667CA9"/>
    <w:rsid w:val="00670AD2"/>
    <w:rsid w:val="00673E53"/>
    <w:rsid w:val="00676571"/>
    <w:rsid w:val="00677990"/>
    <w:rsid w:val="006806CC"/>
    <w:rsid w:val="006846B7"/>
    <w:rsid w:val="006857F8"/>
    <w:rsid w:val="00686770"/>
    <w:rsid w:val="006A0918"/>
    <w:rsid w:val="006A5A96"/>
    <w:rsid w:val="006B08F5"/>
    <w:rsid w:val="006B1B56"/>
    <w:rsid w:val="006B2235"/>
    <w:rsid w:val="006B5188"/>
    <w:rsid w:val="006C0097"/>
    <w:rsid w:val="006C1E53"/>
    <w:rsid w:val="006C42A5"/>
    <w:rsid w:val="006C582C"/>
    <w:rsid w:val="006C6978"/>
    <w:rsid w:val="006D1EB3"/>
    <w:rsid w:val="006D51EF"/>
    <w:rsid w:val="006D7B77"/>
    <w:rsid w:val="006D7FE3"/>
    <w:rsid w:val="006E0DA6"/>
    <w:rsid w:val="006E1F86"/>
    <w:rsid w:val="006E3950"/>
    <w:rsid w:val="006E5EE5"/>
    <w:rsid w:val="006E7D67"/>
    <w:rsid w:val="006F3901"/>
    <w:rsid w:val="006F4DB1"/>
    <w:rsid w:val="006F589F"/>
    <w:rsid w:val="007100BE"/>
    <w:rsid w:val="00711100"/>
    <w:rsid w:val="00712323"/>
    <w:rsid w:val="00722387"/>
    <w:rsid w:val="007267B4"/>
    <w:rsid w:val="00730010"/>
    <w:rsid w:val="0073148A"/>
    <w:rsid w:val="00734997"/>
    <w:rsid w:val="007379B0"/>
    <w:rsid w:val="0074110A"/>
    <w:rsid w:val="00741795"/>
    <w:rsid w:val="00741FE0"/>
    <w:rsid w:val="00743DB3"/>
    <w:rsid w:val="00746A23"/>
    <w:rsid w:val="00747038"/>
    <w:rsid w:val="007477D9"/>
    <w:rsid w:val="007554D3"/>
    <w:rsid w:val="00755F05"/>
    <w:rsid w:val="00757AD9"/>
    <w:rsid w:val="00760954"/>
    <w:rsid w:val="00761A4C"/>
    <w:rsid w:val="007629C0"/>
    <w:rsid w:val="00770B66"/>
    <w:rsid w:val="007726A4"/>
    <w:rsid w:val="007769B8"/>
    <w:rsid w:val="00777B6A"/>
    <w:rsid w:val="00780F62"/>
    <w:rsid w:val="00783964"/>
    <w:rsid w:val="00784A21"/>
    <w:rsid w:val="00793013"/>
    <w:rsid w:val="007942EA"/>
    <w:rsid w:val="0079447B"/>
    <w:rsid w:val="00797C40"/>
    <w:rsid w:val="007A09C7"/>
    <w:rsid w:val="007A65A0"/>
    <w:rsid w:val="007A73FF"/>
    <w:rsid w:val="007A7FB0"/>
    <w:rsid w:val="007B154F"/>
    <w:rsid w:val="007B48BA"/>
    <w:rsid w:val="007B55E1"/>
    <w:rsid w:val="007B57A8"/>
    <w:rsid w:val="007C2A35"/>
    <w:rsid w:val="007C7DFF"/>
    <w:rsid w:val="007D35FC"/>
    <w:rsid w:val="007D6EFA"/>
    <w:rsid w:val="007E093D"/>
    <w:rsid w:val="007E19AB"/>
    <w:rsid w:val="007E3FF4"/>
    <w:rsid w:val="007F027A"/>
    <w:rsid w:val="007F1003"/>
    <w:rsid w:val="007F3E48"/>
    <w:rsid w:val="00802510"/>
    <w:rsid w:val="00802D57"/>
    <w:rsid w:val="00807DA5"/>
    <w:rsid w:val="00822F85"/>
    <w:rsid w:val="00827A9B"/>
    <w:rsid w:val="00827C0C"/>
    <w:rsid w:val="0083115B"/>
    <w:rsid w:val="00831222"/>
    <w:rsid w:val="00834498"/>
    <w:rsid w:val="00834D75"/>
    <w:rsid w:val="0083647D"/>
    <w:rsid w:val="00847833"/>
    <w:rsid w:val="0085016F"/>
    <w:rsid w:val="00853A90"/>
    <w:rsid w:val="00855247"/>
    <w:rsid w:val="00856C03"/>
    <w:rsid w:val="00862211"/>
    <w:rsid w:val="00872D93"/>
    <w:rsid w:val="00875EB0"/>
    <w:rsid w:val="008774E0"/>
    <w:rsid w:val="00877DD0"/>
    <w:rsid w:val="00880235"/>
    <w:rsid w:val="008821A1"/>
    <w:rsid w:val="008858E8"/>
    <w:rsid w:val="00886191"/>
    <w:rsid w:val="008902B0"/>
    <w:rsid w:val="0089765F"/>
    <w:rsid w:val="008979A0"/>
    <w:rsid w:val="008A0DDD"/>
    <w:rsid w:val="008A1968"/>
    <w:rsid w:val="008A39E6"/>
    <w:rsid w:val="008A7932"/>
    <w:rsid w:val="008B06E8"/>
    <w:rsid w:val="008B1B8C"/>
    <w:rsid w:val="008B3BF8"/>
    <w:rsid w:val="008B71E0"/>
    <w:rsid w:val="008B7AE1"/>
    <w:rsid w:val="008C47A9"/>
    <w:rsid w:val="008C7290"/>
    <w:rsid w:val="008D2E6D"/>
    <w:rsid w:val="008D36F8"/>
    <w:rsid w:val="008D6AE1"/>
    <w:rsid w:val="008D6ED6"/>
    <w:rsid w:val="008E15EA"/>
    <w:rsid w:val="008E172C"/>
    <w:rsid w:val="008E3783"/>
    <w:rsid w:val="008E50F6"/>
    <w:rsid w:val="008E74AE"/>
    <w:rsid w:val="008F7FEC"/>
    <w:rsid w:val="00900BDA"/>
    <w:rsid w:val="0090144F"/>
    <w:rsid w:val="00902330"/>
    <w:rsid w:val="0090500E"/>
    <w:rsid w:val="00905A27"/>
    <w:rsid w:val="009075E9"/>
    <w:rsid w:val="0091355C"/>
    <w:rsid w:val="0091364D"/>
    <w:rsid w:val="009161BE"/>
    <w:rsid w:val="0092000E"/>
    <w:rsid w:val="00921F9D"/>
    <w:rsid w:val="0092201A"/>
    <w:rsid w:val="0092241D"/>
    <w:rsid w:val="00923CFA"/>
    <w:rsid w:val="00925282"/>
    <w:rsid w:val="00926D61"/>
    <w:rsid w:val="00930996"/>
    <w:rsid w:val="00932B07"/>
    <w:rsid w:val="009335BB"/>
    <w:rsid w:val="00937E4F"/>
    <w:rsid w:val="00940317"/>
    <w:rsid w:val="00946667"/>
    <w:rsid w:val="0095646B"/>
    <w:rsid w:val="009571E8"/>
    <w:rsid w:val="0096265F"/>
    <w:rsid w:val="0097259C"/>
    <w:rsid w:val="009732E3"/>
    <w:rsid w:val="00975024"/>
    <w:rsid w:val="00980084"/>
    <w:rsid w:val="00980152"/>
    <w:rsid w:val="0098496D"/>
    <w:rsid w:val="00984A8E"/>
    <w:rsid w:val="009950BE"/>
    <w:rsid w:val="00996A47"/>
    <w:rsid w:val="009A2148"/>
    <w:rsid w:val="009A6339"/>
    <w:rsid w:val="009B04DA"/>
    <w:rsid w:val="009B1933"/>
    <w:rsid w:val="009B384C"/>
    <w:rsid w:val="009B6F05"/>
    <w:rsid w:val="009B7F5D"/>
    <w:rsid w:val="009C6CE3"/>
    <w:rsid w:val="009E2187"/>
    <w:rsid w:val="009E2786"/>
    <w:rsid w:val="009E3E94"/>
    <w:rsid w:val="009E6B0C"/>
    <w:rsid w:val="009F1720"/>
    <w:rsid w:val="009F2B51"/>
    <w:rsid w:val="009F3AB6"/>
    <w:rsid w:val="009F5DE8"/>
    <w:rsid w:val="009F79C7"/>
    <w:rsid w:val="00A00EE0"/>
    <w:rsid w:val="00A01199"/>
    <w:rsid w:val="00A061A5"/>
    <w:rsid w:val="00A07B25"/>
    <w:rsid w:val="00A11462"/>
    <w:rsid w:val="00A1231E"/>
    <w:rsid w:val="00A1275E"/>
    <w:rsid w:val="00A13BB8"/>
    <w:rsid w:val="00A14086"/>
    <w:rsid w:val="00A169CD"/>
    <w:rsid w:val="00A176C2"/>
    <w:rsid w:val="00A339DC"/>
    <w:rsid w:val="00A40015"/>
    <w:rsid w:val="00A40087"/>
    <w:rsid w:val="00A408B7"/>
    <w:rsid w:val="00A41A4B"/>
    <w:rsid w:val="00A4500A"/>
    <w:rsid w:val="00A54236"/>
    <w:rsid w:val="00A579FC"/>
    <w:rsid w:val="00A60EC0"/>
    <w:rsid w:val="00A612BE"/>
    <w:rsid w:val="00A62C1B"/>
    <w:rsid w:val="00A66CE4"/>
    <w:rsid w:val="00A670E6"/>
    <w:rsid w:val="00A67136"/>
    <w:rsid w:val="00A707A8"/>
    <w:rsid w:val="00A73C8D"/>
    <w:rsid w:val="00A73CA4"/>
    <w:rsid w:val="00A76B98"/>
    <w:rsid w:val="00A811FE"/>
    <w:rsid w:val="00A81AF4"/>
    <w:rsid w:val="00A81E5E"/>
    <w:rsid w:val="00A93224"/>
    <w:rsid w:val="00A93421"/>
    <w:rsid w:val="00A93B6D"/>
    <w:rsid w:val="00AA0010"/>
    <w:rsid w:val="00AA31A0"/>
    <w:rsid w:val="00AA3396"/>
    <w:rsid w:val="00AA46E2"/>
    <w:rsid w:val="00AA4D39"/>
    <w:rsid w:val="00AA4D84"/>
    <w:rsid w:val="00AB2DF3"/>
    <w:rsid w:val="00AC3572"/>
    <w:rsid w:val="00AC46D5"/>
    <w:rsid w:val="00AC4989"/>
    <w:rsid w:val="00AD58AC"/>
    <w:rsid w:val="00AD6B50"/>
    <w:rsid w:val="00AE754F"/>
    <w:rsid w:val="00AE75A1"/>
    <w:rsid w:val="00AE7D31"/>
    <w:rsid w:val="00AF2780"/>
    <w:rsid w:val="00AF3886"/>
    <w:rsid w:val="00AF48CF"/>
    <w:rsid w:val="00AF4A54"/>
    <w:rsid w:val="00B03CDF"/>
    <w:rsid w:val="00B03F1E"/>
    <w:rsid w:val="00B05E58"/>
    <w:rsid w:val="00B06440"/>
    <w:rsid w:val="00B12A58"/>
    <w:rsid w:val="00B15AC9"/>
    <w:rsid w:val="00B16687"/>
    <w:rsid w:val="00B21008"/>
    <w:rsid w:val="00B2323C"/>
    <w:rsid w:val="00B263B8"/>
    <w:rsid w:val="00B3392E"/>
    <w:rsid w:val="00B33A61"/>
    <w:rsid w:val="00B34617"/>
    <w:rsid w:val="00B42D65"/>
    <w:rsid w:val="00B43748"/>
    <w:rsid w:val="00B43A91"/>
    <w:rsid w:val="00B468F8"/>
    <w:rsid w:val="00B55912"/>
    <w:rsid w:val="00B611B3"/>
    <w:rsid w:val="00B64076"/>
    <w:rsid w:val="00B6663D"/>
    <w:rsid w:val="00B66783"/>
    <w:rsid w:val="00B71A33"/>
    <w:rsid w:val="00B75C6F"/>
    <w:rsid w:val="00B87749"/>
    <w:rsid w:val="00B908A1"/>
    <w:rsid w:val="00B94833"/>
    <w:rsid w:val="00B97C63"/>
    <w:rsid w:val="00BA1F40"/>
    <w:rsid w:val="00BA2240"/>
    <w:rsid w:val="00BA780D"/>
    <w:rsid w:val="00BA7B21"/>
    <w:rsid w:val="00BB296C"/>
    <w:rsid w:val="00BB3153"/>
    <w:rsid w:val="00BB4F1C"/>
    <w:rsid w:val="00BB7622"/>
    <w:rsid w:val="00BC1BE7"/>
    <w:rsid w:val="00BC3554"/>
    <w:rsid w:val="00BC382D"/>
    <w:rsid w:val="00BC4782"/>
    <w:rsid w:val="00BC47F7"/>
    <w:rsid w:val="00BC5B42"/>
    <w:rsid w:val="00BC5CC8"/>
    <w:rsid w:val="00BC7E13"/>
    <w:rsid w:val="00BC7F61"/>
    <w:rsid w:val="00BD32E7"/>
    <w:rsid w:val="00BD3BFC"/>
    <w:rsid w:val="00BD5A13"/>
    <w:rsid w:val="00BD6B8C"/>
    <w:rsid w:val="00BE2BCA"/>
    <w:rsid w:val="00BE3BBB"/>
    <w:rsid w:val="00BE6661"/>
    <w:rsid w:val="00BF3BE9"/>
    <w:rsid w:val="00BF77DD"/>
    <w:rsid w:val="00C01305"/>
    <w:rsid w:val="00C01DB5"/>
    <w:rsid w:val="00C02F8D"/>
    <w:rsid w:val="00C133EC"/>
    <w:rsid w:val="00C21882"/>
    <w:rsid w:val="00C2351B"/>
    <w:rsid w:val="00C23F82"/>
    <w:rsid w:val="00C25C78"/>
    <w:rsid w:val="00C30C16"/>
    <w:rsid w:val="00C32795"/>
    <w:rsid w:val="00C35515"/>
    <w:rsid w:val="00C37527"/>
    <w:rsid w:val="00C41D56"/>
    <w:rsid w:val="00C45D39"/>
    <w:rsid w:val="00C4715D"/>
    <w:rsid w:val="00C47E0A"/>
    <w:rsid w:val="00C47ECA"/>
    <w:rsid w:val="00C51DF8"/>
    <w:rsid w:val="00C53A6C"/>
    <w:rsid w:val="00C713A1"/>
    <w:rsid w:val="00C81B5F"/>
    <w:rsid w:val="00C849D1"/>
    <w:rsid w:val="00C920ED"/>
    <w:rsid w:val="00C95F8E"/>
    <w:rsid w:val="00C968E0"/>
    <w:rsid w:val="00CA1164"/>
    <w:rsid w:val="00CA2CA1"/>
    <w:rsid w:val="00CB78DA"/>
    <w:rsid w:val="00CC3A7F"/>
    <w:rsid w:val="00CC4008"/>
    <w:rsid w:val="00CC414A"/>
    <w:rsid w:val="00CC484E"/>
    <w:rsid w:val="00CD010B"/>
    <w:rsid w:val="00CD1436"/>
    <w:rsid w:val="00CD6AF0"/>
    <w:rsid w:val="00CD7D48"/>
    <w:rsid w:val="00CE00DB"/>
    <w:rsid w:val="00CE0B63"/>
    <w:rsid w:val="00CE6DFF"/>
    <w:rsid w:val="00CE7658"/>
    <w:rsid w:val="00CF5B71"/>
    <w:rsid w:val="00CF6684"/>
    <w:rsid w:val="00CF7CD5"/>
    <w:rsid w:val="00D02BF3"/>
    <w:rsid w:val="00D0348C"/>
    <w:rsid w:val="00D11C6A"/>
    <w:rsid w:val="00D124A0"/>
    <w:rsid w:val="00D1432E"/>
    <w:rsid w:val="00D1611F"/>
    <w:rsid w:val="00D17D77"/>
    <w:rsid w:val="00D222BD"/>
    <w:rsid w:val="00D22967"/>
    <w:rsid w:val="00D22A96"/>
    <w:rsid w:val="00D2682D"/>
    <w:rsid w:val="00D30AA4"/>
    <w:rsid w:val="00D31F17"/>
    <w:rsid w:val="00D34E26"/>
    <w:rsid w:val="00D3705A"/>
    <w:rsid w:val="00D412CF"/>
    <w:rsid w:val="00D419B6"/>
    <w:rsid w:val="00D42AB2"/>
    <w:rsid w:val="00D44614"/>
    <w:rsid w:val="00D4577B"/>
    <w:rsid w:val="00D50B16"/>
    <w:rsid w:val="00D51170"/>
    <w:rsid w:val="00D52857"/>
    <w:rsid w:val="00D56AEF"/>
    <w:rsid w:val="00D641F9"/>
    <w:rsid w:val="00D74AB1"/>
    <w:rsid w:val="00D83D95"/>
    <w:rsid w:val="00D855C3"/>
    <w:rsid w:val="00D866A9"/>
    <w:rsid w:val="00D90C6C"/>
    <w:rsid w:val="00D94429"/>
    <w:rsid w:val="00DB4C85"/>
    <w:rsid w:val="00DB50A4"/>
    <w:rsid w:val="00DC0F9E"/>
    <w:rsid w:val="00DC1A94"/>
    <w:rsid w:val="00DD09A4"/>
    <w:rsid w:val="00DD0AB4"/>
    <w:rsid w:val="00DD1B88"/>
    <w:rsid w:val="00DD29A3"/>
    <w:rsid w:val="00DD5DBD"/>
    <w:rsid w:val="00DD6A82"/>
    <w:rsid w:val="00DE58AD"/>
    <w:rsid w:val="00DF23EC"/>
    <w:rsid w:val="00DF7408"/>
    <w:rsid w:val="00E01610"/>
    <w:rsid w:val="00E028C8"/>
    <w:rsid w:val="00E0677C"/>
    <w:rsid w:val="00E10C61"/>
    <w:rsid w:val="00E21DB8"/>
    <w:rsid w:val="00E24685"/>
    <w:rsid w:val="00E252F0"/>
    <w:rsid w:val="00E2613C"/>
    <w:rsid w:val="00E33F98"/>
    <w:rsid w:val="00E3678F"/>
    <w:rsid w:val="00E36C33"/>
    <w:rsid w:val="00E42729"/>
    <w:rsid w:val="00E442D0"/>
    <w:rsid w:val="00E47A85"/>
    <w:rsid w:val="00E52709"/>
    <w:rsid w:val="00E56129"/>
    <w:rsid w:val="00E62AC1"/>
    <w:rsid w:val="00E647E2"/>
    <w:rsid w:val="00E668DA"/>
    <w:rsid w:val="00E66CF1"/>
    <w:rsid w:val="00E70D99"/>
    <w:rsid w:val="00E72060"/>
    <w:rsid w:val="00E81504"/>
    <w:rsid w:val="00E87429"/>
    <w:rsid w:val="00E91E09"/>
    <w:rsid w:val="00E957AB"/>
    <w:rsid w:val="00E9744C"/>
    <w:rsid w:val="00EA04AF"/>
    <w:rsid w:val="00EA3514"/>
    <w:rsid w:val="00EA4242"/>
    <w:rsid w:val="00EA5AFC"/>
    <w:rsid w:val="00EB1437"/>
    <w:rsid w:val="00EB6DA9"/>
    <w:rsid w:val="00EC37AE"/>
    <w:rsid w:val="00ED405B"/>
    <w:rsid w:val="00ED5A85"/>
    <w:rsid w:val="00EE046C"/>
    <w:rsid w:val="00EE1A80"/>
    <w:rsid w:val="00EE27FF"/>
    <w:rsid w:val="00EE527B"/>
    <w:rsid w:val="00EE68F0"/>
    <w:rsid w:val="00EF31F2"/>
    <w:rsid w:val="00EF3A57"/>
    <w:rsid w:val="00F00768"/>
    <w:rsid w:val="00F00FED"/>
    <w:rsid w:val="00F01165"/>
    <w:rsid w:val="00F01C85"/>
    <w:rsid w:val="00F1241D"/>
    <w:rsid w:val="00F1274B"/>
    <w:rsid w:val="00F137E4"/>
    <w:rsid w:val="00F215DF"/>
    <w:rsid w:val="00F269B5"/>
    <w:rsid w:val="00F273F5"/>
    <w:rsid w:val="00F27DB2"/>
    <w:rsid w:val="00F31FF6"/>
    <w:rsid w:val="00F36FC5"/>
    <w:rsid w:val="00F4186E"/>
    <w:rsid w:val="00F424B5"/>
    <w:rsid w:val="00F44508"/>
    <w:rsid w:val="00F44DD5"/>
    <w:rsid w:val="00F45ADA"/>
    <w:rsid w:val="00F45B7B"/>
    <w:rsid w:val="00F5207D"/>
    <w:rsid w:val="00F628D4"/>
    <w:rsid w:val="00F65B9B"/>
    <w:rsid w:val="00F71EE2"/>
    <w:rsid w:val="00F73F2B"/>
    <w:rsid w:val="00F74B12"/>
    <w:rsid w:val="00F759FE"/>
    <w:rsid w:val="00F77FF9"/>
    <w:rsid w:val="00F80D93"/>
    <w:rsid w:val="00F85F76"/>
    <w:rsid w:val="00F867C3"/>
    <w:rsid w:val="00F91FDF"/>
    <w:rsid w:val="00F96AAF"/>
    <w:rsid w:val="00F97089"/>
    <w:rsid w:val="00F973A2"/>
    <w:rsid w:val="00FA081F"/>
    <w:rsid w:val="00FA19F5"/>
    <w:rsid w:val="00FA201F"/>
    <w:rsid w:val="00FA5924"/>
    <w:rsid w:val="00FA6F15"/>
    <w:rsid w:val="00FB192C"/>
    <w:rsid w:val="00FB2B12"/>
    <w:rsid w:val="00FB3318"/>
    <w:rsid w:val="00FB40AD"/>
    <w:rsid w:val="00FB4444"/>
    <w:rsid w:val="00FC259E"/>
    <w:rsid w:val="00FC45DC"/>
    <w:rsid w:val="00FC4E9B"/>
    <w:rsid w:val="00FC6D14"/>
    <w:rsid w:val="00FD375B"/>
    <w:rsid w:val="00FE14C6"/>
    <w:rsid w:val="00FE5036"/>
    <w:rsid w:val="00FF0F21"/>
    <w:rsid w:val="00FF2E8F"/>
    <w:rsid w:val="00FF5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DE60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6D7FE3"/>
  </w:style>
  <w:style w:type="paragraph" w:styleId="1">
    <w:name w:val="heading 1"/>
    <w:basedOn w:val="a"/>
    <w:next w:val="a"/>
    <w:link w:val="10"/>
    <w:uiPriority w:val="9"/>
    <w:qFormat/>
    <w:rsid w:val="00802D5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02D57"/>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802D57"/>
    <w:pPr>
      <w:spacing w:line="256" w:lineRule="auto"/>
      <w:outlineLvl w:val="9"/>
    </w:pPr>
    <w:rPr>
      <w:lang w:eastAsia="ru-RU"/>
    </w:rPr>
  </w:style>
  <w:style w:type="paragraph" w:styleId="a4">
    <w:name w:val="List Paragraph"/>
    <w:basedOn w:val="a"/>
    <w:link w:val="a5"/>
    <w:uiPriority w:val="34"/>
    <w:qFormat/>
    <w:rsid w:val="008E3783"/>
    <w:pPr>
      <w:ind w:left="720"/>
      <w:contextualSpacing/>
    </w:pPr>
  </w:style>
  <w:style w:type="table" w:styleId="a6">
    <w:name w:val="Table Grid"/>
    <w:basedOn w:val="a1"/>
    <w:uiPriority w:val="59"/>
    <w:rsid w:val="008F7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rsid w:val="00E10C61"/>
    <w:rPr>
      <w:color w:val="0563C1" w:themeColor="hyperlink"/>
      <w:u w:val="single"/>
    </w:rPr>
  </w:style>
  <w:style w:type="character" w:customStyle="1" w:styleId="11">
    <w:name w:val="Неразрешенное упоминание1"/>
    <w:basedOn w:val="a0"/>
    <w:uiPriority w:val="99"/>
    <w:rsid w:val="00E10C61"/>
    <w:rPr>
      <w:color w:val="605E5C"/>
      <w:shd w:val="clear" w:color="auto" w:fill="E1DFDD"/>
    </w:rPr>
  </w:style>
  <w:style w:type="character" w:styleId="a8">
    <w:name w:val="FollowedHyperlink"/>
    <w:basedOn w:val="a0"/>
    <w:uiPriority w:val="99"/>
    <w:semiHidden/>
    <w:unhideWhenUsed/>
    <w:rsid w:val="00BE2BCA"/>
    <w:rPr>
      <w:color w:val="954F72" w:themeColor="followedHyperlink"/>
      <w:u w:val="single"/>
    </w:rPr>
  </w:style>
  <w:style w:type="paragraph" w:styleId="a9">
    <w:name w:val="header"/>
    <w:basedOn w:val="a"/>
    <w:link w:val="aa"/>
    <w:uiPriority w:val="99"/>
    <w:unhideWhenUsed/>
    <w:rsid w:val="00905A27"/>
    <w:pPr>
      <w:tabs>
        <w:tab w:val="center" w:pos="4677"/>
        <w:tab w:val="right" w:pos="9355"/>
      </w:tabs>
    </w:pPr>
  </w:style>
  <w:style w:type="character" w:customStyle="1" w:styleId="aa">
    <w:name w:val="Верхній колонтитул Знак"/>
    <w:basedOn w:val="a0"/>
    <w:link w:val="a9"/>
    <w:uiPriority w:val="99"/>
    <w:rsid w:val="00905A27"/>
  </w:style>
  <w:style w:type="paragraph" w:styleId="ab">
    <w:name w:val="footer"/>
    <w:basedOn w:val="a"/>
    <w:link w:val="ac"/>
    <w:uiPriority w:val="99"/>
    <w:unhideWhenUsed/>
    <w:rsid w:val="00905A27"/>
    <w:pPr>
      <w:tabs>
        <w:tab w:val="center" w:pos="4677"/>
        <w:tab w:val="right" w:pos="9355"/>
      </w:tabs>
    </w:pPr>
  </w:style>
  <w:style w:type="character" w:customStyle="1" w:styleId="ac">
    <w:name w:val="Нижній колонтитул Знак"/>
    <w:basedOn w:val="a0"/>
    <w:link w:val="ab"/>
    <w:uiPriority w:val="99"/>
    <w:rsid w:val="00905A27"/>
  </w:style>
  <w:style w:type="character" w:customStyle="1" w:styleId="2">
    <w:name w:val="Неразрешенное упоминание2"/>
    <w:basedOn w:val="a0"/>
    <w:uiPriority w:val="99"/>
    <w:rsid w:val="000E22E7"/>
    <w:rPr>
      <w:color w:val="605E5C"/>
      <w:shd w:val="clear" w:color="auto" w:fill="E1DFDD"/>
    </w:rPr>
  </w:style>
  <w:style w:type="paragraph" w:styleId="20">
    <w:name w:val="Body Text 2"/>
    <w:basedOn w:val="a"/>
    <w:link w:val="21"/>
    <w:uiPriority w:val="99"/>
    <w:semiHidden/>
    <w:unhideWhenUsed/>
    <w:rsid w:val="00225988"/>
    <w:pPr>
      <w:spacing w:after="120" w:line="480" w:lineRule="auto"/>
    </w:pPr>
    <w:rPr>
      <w:rFonts w:ascii="Calibri" w:eastAsia="Calibri" w:hAnsi="Calibri" w:cs="Times New Roman"/>
      <w:sz w:val="22"/>
      <w:szCs w:val="22"/>
      <w:lang w:val="en-US"/>
    </w:rPr>
  </w:style>
  <w:style w:type="character" w:customStyle="1" w:styleId="21">
    <w:name w:val="Основний текст 2 Знак"/>
    <w:basedOn w:val="a0"/>
    <w:link w:val="20"/>
    <w:uiPriority w:val="99"/>
    <w:semiHidden/>
    <w:rsid w:val="00225988"/>
    <w:rPr>
      <w:rFonts w:ascii="Calibri" w:eastAsia="Calibri" w:hAnsi="Calibri" w:cs="Times New Roman"/>
      <w:sz w:val="22"/>
      <w:szCs w:val="22"/>
      <w:lang w:val="en-US"/>
    </w:rPr>
  </w:style>
  <w:style w:type="paragraph" w:styleId="22">
    <w:name w:val="Body Text Indent 2"/>
    <w:basedOn w:val="a"/>
    <w:link w:val="23"/>
    <w:uiPriority w:val="99"/>
    <w:semiHidden/>
    <w:unhideWhenUsed/>
    <w:rsid w:val="00225988"/>
    <w:pPr>
      <w:spacing w:after="120" w:line="480" w:lineRule="auto"/>
      <w:ind w:left="283"/>
    </w:pPr>
    <w:rPr>
      <w:sz w:val="22"/>
      <w:szCs w:val="22"/>
    </w:rPr>
  </w:style>
  <w:style w:type="character" w:customStyle="1" w:styleId="23">
    <w:name w:val="Основний текст з відступом 2 Знак"/>
    <w:basedOn w:val="a0"/>
    <w:link w:val="22"/>
    <w:uiPriority w:val="99"/>
    <w:semiHidden/>
    <w:rsid w:val="00225988"/>
    <w:rPr>
      <w:sz w:val="22"/>
      <w:szCs w:val="22"/>
    </w:rPr>
  </w:style>
  <w:style w:type="paragraph" w:customStyle="1" w:styleId="FR3">
    <w:name w:val="FR3"/>
    <w:rsid w:val="00225988"/>
    <w:pPr>
      <w:widowControl w:val="0"/>
      <w:autoSpaceDE w:val="0"/>
      <w:autoSpaceDN w:val="0"/>
      <w:adjustRightInd w:val="0"/>
      <w:spacing w:before="140"/>
      <w:jc w:val="both"/>
    </w:pPr>
    <w:rPr>
      <w:rFonts w:ascii="Arial" w:eastAsia="Times New Roman" w:hAnsi="Arial" w:cs="Times New Roman"/>
      <w:szCs w:val="20"/>
      <w:lang w:eastAsia="ru-RU"/>
    </w:rPr>
  </w:style>
  <w:style w:type="character" w:customStyle="1" w:styleId="a5">
    <w:name w:val="Абзац списку Знак"/>
    <w:link w:val="a4"/>
    <w:uiPriority w:val="34"/>
    <w:locked/>
    <w:rsid w:val="00FA19F5"/>
  </w:style>
  <w:style w:type="paragraph" w:styleId="12">
    <w:name w:val="toc 1"/>
    <w:basedOn w:val="a"/>
    <w:next w:val="a"/>
    <w:autoRedefine/>
    <w:uiPriority w:val="39"/>
    <w:unhideWhenUsed/>
    <w:rsid w:val="005113AE"/>
    <w:pPr>
      <w:spacing w:after="100"/>
    </w:pPr>
  </w:style>
  <w:style w:type="character" w:styleId="ad">
    <w:name w:val="annotation reference"/>
    <w:basedOn w:val="a0"/>
    <w:uiPriority w:val="99"/>
    <w:semiHidden/>
    <w:unhideWhenUsed/>
    <w:rsid w:val="00770B66"/>
    <w:rPr>
      <w:sz w:val="16"/>
      <w:szCs w:val="16"/>
    </w:rPr>
  </w:style>
  <w:style w:type="paragraph" w:styleId="ae">
    <w:name w:val="annotation text"/>
    <w:basedOn w:val="a"/>
    <w:link w:val="af"/>
    <w:uiPriority w:val="99"/>
    <w:semiHidden/>
    <w:unhideWhenUsed/>
    <w:rsid w:val="00770B66"/>
    <w:rPr>
      <w:sz w:val="20"/>
      <w:szCs w:val="20"/>
    </w:rPr>
  </w:style>
  <w:style w:type="character" w:customStyle="1" w:styleId="af">
    <w:name w:val="Текст примітки Знак"/>
    <w:basedOn w:val="a0"/>
    <w:link w:val="ae"/>
    <w:uiPriority w:val="99"/>
    <w:semiHidden/>
    <w:rsid w:val="00770B66"/>
    <w:rPr>
      <w:sz w:val="20"/>
      <w:szCs w:val="20"/>
    </w:rPr>
  </w:style>
  <w:style w:type="paragraph" w:styleId="af0">
    <w:name w:val="annotation subject"/>
    <w:basedOn w:val="ae"/>
    <w:next w:val="ae"/>
    <w:link w:val="af1"/>
    <w:uiPriority w:val="99"/>
    <w:semiHidden/>
    <w:unhideWhenUsed/>
    <w:rsid w:val="00770B66"/>
    <w:rPr>
      <w:b/>
      <w:bCs/>
    </w:rPr>
  </w:style>
  <w:style w:type="character" w:customStyle="1" w:styleId="af1">
    <w:name w:val="Тема примітки Знак"/>
    <w:basedOn w:val="af"/>
    <w:link w:val="af0"/>
    <w:uiPriority w:val="99"/>
    <w:semiHidden/>
    <w:rsid w:val="00770B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8149">
      <w:bodyDiv w:val="1"/>
      <w:marLeft w:val="0"/>
      <w:marRight w:val="0"/>
      <w:marTop w:val="0"/>
      <w:marBottom w:val="0"/>
      <w:divBdr>
        <w:top w:val="none" w:sz="0" w:space="0" w:color="auto"/>
        <w:left w:val="none" w:sz="0" w:space="0" w:color="auto"/>
        <w:bottom w:val="none" w:sz="0" w:space="0" w:color="auto"/>
        <w:right w:val="none" w:sz="0" w:space="0" w:color="auto"/>
      </w:divBdr>
    </w:div>
    <w:div w:id="8995046">
      <w:bodyDiv w:val="1"/>
      <w:marLeft w:val="0"/>
      <w:marRight w:val="0"/>
      <w:marTop w:val="0"/>
      <w:marBottom w:val="0"/>
      <w:divBdr>
        <w:top w:val="none" w:sz="0" w:space="0" w:color="auto"/>
        <w:left w:val="none" w:sz="0" w:space="0" w:color="auto"/>
        <w:bottom w:val="none" w:sz="0" w:space="0" w:color="auto"/>
        <w:right w:val="none" w:sz="0" w:space="0" w:color="auto"/>
      </w:divBdr>
    </w:div>
    <w:div w:id="154031407">
      <w:bodyDiv w:val="1"/>
      <w:marLeft w:val="0"/>
      <w:marRight w:val="0"/>
      <w:marTop w:val="0"/>
      <w:marBottom w:val="0"/>
      <w:divBdr>
        <w:top w:val="none" w:sz="0" w:space="0" w:color="auto"/>
        <w:left w:val="none" w:sz="0" w:space="0" w:color="auto"/>
        <w:bottom w:val="none" w:sz="0" w:space="0" w:color="auto"/>
        <w:right w:val="none" w:sz="0" w:space="0" w:color="auto"/>
      </w:divBdr>
    </w:div>
    <w:div w:id="233122740">
      <w:bodyDiv w:val="1"/>
      <w:marLeft w:val="0"/>
      <w:marRight w:val="0"/>
      <w:marTop w:val="0"/>
      <w:marBottom w:val="0"/>
      <w:divBdr>
        <w:top w:val="none" w:sz="0" w:space="0" w:color="auto"/>
        <w:left w:val="none" w:sz="0" w:space="0" w:color="auto"/>
        <w:bottom w:val="none" w:sz="0" w:space="0" w:color="auto"/>
        <w:right w:val="none" w:sz="0" w:space="0" w:color="auto"/>
      </w:divBdr>
    </w:div>
    <w:div w:id="274020628">
      <w:bodyDiv w:val="1"/>
      <w:marLeft w:val="0"/>
      <w:marRight w:val="0"/>
      <w:marTop w:val="0"/>
      <w:marBottom w:val="0"/>
      <w:divBdr>
        <w:top w:val="none" w:sz="0" w:space="0" w:color="auto"/>
        <w:left w:val="none" w:sz="0" w:space="0" w:color="auto"/>
        <w:bottom w:val="none" w:sz="0" w:space="0" w:color="auto"/>
        <w:right w:val="none" w:sz="0" w:space="0" w:color="auto"/>
      </w:divBdr>
    </w:div>
    <w:div w:id="302782252">
      <w:bodyDiv w:val="1"/>
      <w:marLeft w:val="0"/>
      <w:marRight w:val="0"/>
      <w:marTop w:val="0"/>
      <w:marBottom w:val="0"/>
      <w:divBdr>
        <w:top w:val="none" w:sz="0" w:space="0" w:color="auto"/>
        <w:left w:val="none" w:sz="0" w:space="0" w:color="auto"/>
        <w:bottom w:val="none" w:sz="0" w:space="0" w:color="auto"/>
        <w:right w:val="none" w:sz="0" w:space="0" w:color="auto"/>
      </w:divBdr>
    </w:div>
    <w:div w:id="325866377">
      <w:bodyDiv w:val="1"/>
      <w:marLeft w:val="0"/>
      <w:marRight w:val="0"/>
      <w:marTop w:val="0"/>
      <w:marBottom w:val="0"/>
      <w:divBdr>
        <w:top w:val="none" w:sz="0" w:space="0" w:color="auto"/>
        <w:left w:val="none" w:sz="0" w:space="0" w:color="auto"/>
        <w:bottom w:val="none" w:sz="0" w:space="0" w:color="auto"/>
        <w:right w:val="none" w:sz="0" w:space="0" w:color="auto"/>
      </w:divBdr>
    </w:div>
    <w:div w:id="352464412">
      <w:bodyDiv w:val="1"/>
      <w:marLeft w:val="0"/>
      <w:marRight w:val="0"/>
      <w:marTop w:val="0"/>
      <w:marBottom w:val="0"/>
      <w:divBdr>
        <w:top w:val="none" w:sz="0" w:space="0" w:color="auto"/>
        <w:left w:val="none" w:sz="0" w:space="0" w:color="auto"/>
        <w:bottom w:val="none" w:sz="0" w:space="0" w:color="auto"/>
        <w:right w:val="none" w:sz="0" w:space="0" w:color="auto"/>
      </w:divBdr>
    </w:div>
    <w:div w:id="469633741">
      <w:bodyDiv w:val="1"/>
      <w:marLeft w:val="0"/>
      <w:marRight w:val="0"/>
      <w:marTop w:val="0"/>
      <w:marBottom w:val="0"/>
      <w:divBdr>
        <w:top w:val="none" w:sz="0" w:space="0" w:color="auto"/>
        <w:left w:val="none" w:sz="0" w:space="0" w:color="auto"/>
        <w:bottom w:val="none" w:sz="0" w:space="0" w:color="auto"/>
        <w:right w:val="none" w:sz="0" w:space="0" w:color="auto"/>
      </w:divBdr>
    </w:div>
    <w:div w:id="505948158">
      <w:bodyDiv w:val="1"/>
      <w:marLeft w:val="0"/>
      <w:marRight w:val="0"/>
      <w:marTop w:val="0"/>
      <w:marBottom w:val="0"/>
      <w:divBdr>
        <w:top w:val="none" w:sz="0" w:space="0" w:color="auto"/>
        <w:left w:val="none" w:sz="0" w:space="0" w:color="auto"/>
        <w:bottom w:val="none" w:sz="0" w:space="0" w:color="auto"/>
        <w:right w:val="none" w:sz="0" w:space="0" w:color="auto"/>
      </w:divBdr>
    </w:div>
    <w:div w:id="560404724">
      <w:bodyDiv w:val="1"/>
      <w:marLeft w:val="0"/>
      <w:marRight w:val="0"/>
      <w:marTop w:val="0"/>
      <w:marBottom w:val="0"/>
      <w:divBdr>
        <w:top w:val="none" w:sz="0" w:space="0" w:color="auto"/>
        <w:left w:val="none" w:sz="0" w:space="0" w:color="auto"/>
        <w:bottom w:val="none" w:sz="0" w:space="0" w:color="auto"/>
        <w:right w:val="none" w:sz="0" w:space="0" w:color="auto"/>
      </w:divBdr>
    </w:div>
    <w:div w:id="581138773">
      <w:bodyDiv w:val="1"/>
      <w:marLeft w:val="0"/>
      <w:marRight w:val="0"/>
      <w:marTop w:val="0"/>
      <w:marBottom w:val="0"/>
      <w:divBdr>
        <w:top w:val="none" w:sz="0" w:space="0" w:color="auto"/>
        <w:left w:val="none" w:sz="0" w:space="0" w:color="auto"/>
        <w:bottom w:val="none" w:sz="0" w:space="0" w:color="auto"/>
        <w:right w:val="none" w:sz="0" w:space="0" w:color="auto"/>
      </w:divBdr>
    </w:div>
    <w:div w:id="630214762">
      <w:bodyDiv w:val="1"/>
      <w:marLeft w:val="0"/>
      <w:marRight w:val="0"/>
      <w:marTop w:val="0"/>
      <w:marBottom w:val="0"/>
      <w:divBdr>
        <w:top w:val="none" w:sz="0" w:space="0" w:color="auto"/>
        <w:left w:val="none" w:sz="0" w:space="0" w:color="auto"/>
        <w:bottom w:val="none" w:sz="0" w:space="0" w:color="auto"/>
        <w:right w:val="none" w:sz="0" w:space="0" w:color="auto"/>
      </w:divBdr>
      <w:divsChild>
        <w:div w:id="647518352">
          <w:marLeft w:val="0"/>
          <w:marRight w:val="0"/>
          <w:marTop w:val="0"/>
          <w:marBottom w:val="0"/>
          <w:divBdr>
            <w:top w:val="none" w:sz="0" w:space="0" w:color="auto"/>
            <w:left w:val="none" w:sz="0" w:space="0" w:color="auto"/>
            <w:bottom w:val="none" w:sz="0" w:space="0" w:color="auto"/>
            <w:right w:val="none" w:sz="0" w:space="0" w:color="auto"/>
          </w:divBdr>
        </w:div>
        <w:div w:id="462582147">
          <w:marLeft w:val="0"/>
          <w:marRight w:val="0"/>
          <w:marTop w:val="0"/>
          <w:marBottom w:val="0"/>
          <w:divBdr>
            <w:top w:val="none" w:sz="0" w:space="0" w:color="auto"/>
            <w:left w:val="none" w:sz="0" w:space="0" w:color="auto"/>
            <w:bottom w:val="none" w:sz="0" w:space="0" w:color="auto"/>
            <w:right w:val="none" w:sz="0" w:space="0" w:color="auto"/>
          </w:divBdr>
        </w:div>
        <w:div w:id="1743217095">
          <w:marLeft w:val="0"/>
          <w:marRight w:val="0"/>
          <w:marTop w:val="0"/>
          <w:marBottom w:val="0"/>
          <w:divBdr>
            <w:top w:val="none" w:sz="0" w:space="0" w:color="auto"/>
            <w:left w:val="none" w:sz="0" w:space="0" w:color="auto"/>
            <w:bottom w:val="none" w:sz="0" w:space="0" w:color="auto"/>
            <w:right w:val="none" w:sz="0" w:space="0" w:color="auto"/>
          </w:divBdr>
        </w:div>
        <w:div w:id="981537698">
          <w:marLeft w:val="0"/>
          <w:marRight w:val="0"/>
          <w:marTop w:val="0"/>
          <w:marBottom w:val="0"/>
          <w:divBdr>
            <w:top w:val="none" w:sz="0" w:space="0" w:color="auto"/>
            <w:left w:val="none" w:sz="0" w:space="0" w:color="auto"/>
            <w:bottom w:val="none" w:sz="0" w:space="0" w:color="auto"/>
            <w:right w:val="none" w:sz="0" w:space="0" w:color="auto"/>
          </w:divBdr>
        </w:div>
        <w:div w:id="1221792183">
          <w:marLeft w:val="0"/>
          <w:marRight w:val="0"/>
          <w:marTop w:val="0"/>
          <w:marBottom w:val="0"/>
          <w:divBdr>
            <w:top w:val="none" w:sz="0" w:space="0" w:color="auto"/>
            <w:left w:val="none" w:sz="0" w:space="0" w:color="auto"/>
            <w:bottom w:val="none" w:sz="0" w:space="0" w:color="auto"/>
            <w:right w:val="none" w:sz="0" w:space="0" w:color="auto"/>
          </w:divBdr>
        </w:div>
        <w:div w:id="461507788">
          <w:marLeft w:val="0"/>
          <w:marRight w:val="0"/>
          <w:marTop w:val="0"/>
          <w:marBottom w:val="0"/>
          <w:divBdr>
            <w:top w:val="none" w:sz="0" w:space="0" w:color="auto"/>
            <w:left w:val="none" w:sz="0" w:space="0" w:color="auto"/>
            <w:bottom w:val="none" w:sz="0" w:space="0" w:color="auto"/>
            <w:right w:val="none" w:sz="0" w:space="0" w:color="auto"/>
          </w:divBdr>
        </w:div>
        <w:div w:id="2098940365">
          <w:marLeft w:val="0"/>
          <w:marRight w:val="0"/>
          <w:marTop w:val="0"/>
          <w:marBottom w:val="0"/>
          <w:divBdr>
            <w:top w:val="none" w:sz="0" w:space="0" w:color="auto"/>
            <w:left w:val="none" w:sz="0" w:space="0" w:color="auto"/>
            <w:bottom w:val="none" w:sz="0" w:space="0" w:color="auto"/>
            <w:right w:val="none" w:sz="0" w:space="0" w:color="auto"/>
          </w:divBdr>
        </w:div>
        <w:div w:id="1679847546">
          <w:marLeft w:val="0"/>
          <w:marRight w:val="0"/>
          <w:marTop w:val="0"/>
          <w:marBottom w:val="0"/>
          <w:divBdr>
            <w:top w:val="none" w:sz="0" w:space="0" w:color="auto"/>
            <w:left w:val="none" w:sz="0" w:space="0" w:color="auto"/>
            <w:bottom w:val="none" w:sz="0" w:space="0" w:color="auto"/>
            <w:right w:val="none" w:sz="0" w:space="0" w:color="auto"/>
          </w:divBdr>
        </w:div>
        <w:div w:id="637879866">
          <w:marLeft w:val="0"/>
          <w:marRight w:val="0"/>
          <w:marTop w:val="0"/>
          <w:marBottom w:val="0"/>
          <w:divBdr>
            <w:top w:val="none" w:sz="0" w:space="0" w:color="auto"/>
            <w:left w:val="none" w:sz="0" w:space="0" w:color="auto"/>
            <w:bottom w:val="none" w:sz="0" w:space="0" w:color="auto"/>
            <w:right w:val="none" w:sz="0" w:space="0" w:color="auto"/>
          </w:divBdr>
        </w:div>
        <w:div w:id="743836090">
          <w:marLeft w:val="0"/>
          <w:marRight w:val="0"/>
          <w:marTop w:val="0"/>
          <w:marBottom w:val="0"/>
          <w:divBdr>
            <w:top w:val="none" w:sz="0" w:space="0" w:color="auto"/>
            <w:left w:val="none" w:sz="0" w:space="0" w:color="auto"/>
            <w:bottom w:val="none" w:sz="0" w:space="0" w:color="auto"/>
            <w:right w:val="none" w:sz="0" w:space="0" w:color="auto"/>
          </w:divBdr>
        </w:div>
        <w:div w:id="636838923">
          <w:marLeft w:val="0"/>
          <w:marRight w:val="0"/>
          <w:marTop w:val="0"/>
          <w:marBottom w:val="0"/>
          <w:divBdr>
            <w:top w:val="none" w:sz="0" w:space="0" w:color="auto"/>
            <w:left w:val="none" w:sz="0" w:space="0" w:color="auto"/>
            <w:bottom w:val="none" w:sz="0" w:space="0" w:color="auto"/>
            <w:right w:val="none" w:sz="0" w:space="0" w:color="auto"/>
          </w:divBdr>
        </w:div>
        <w:div w:id="380714098">
          <w:marLeft w:val="0"/>
          <w:marRight w:val="0"/>
          <w:marTop w:val="0"/>
          <w:marBottom w:val="0"/>
          <w:divBdr>
            <w:top w:val="none" w:sz="0" w:space="0" w:color="auto"/>
            <w:left w:val="none" w:sz="0" w:space="0" w:color="auto"/>
            <w:bottom w:val="none" w:sz="0" w:space="0" w:color="auto"/>
            <w:right w:val="none" w:sz="0" w:space="0" w:color="auto"/>
          </w:divBdr>
        </w:div>
        <w:div w:id="1788813041">
          <w:marLeft w:val="0"/>
          <w:marRight w:val="0"/>
          <w:marTop w:val="0"/>
          <w:marBottom w:val="0"/>
          <w:divBdr>
            <w:top w:val="none" w:sz="0" w:space="0" w:color="auto"/>
            <w:left w:val="none" w:sz="0" w:space="0" w:color="auto"/>
            <w:bottom w:val="none" w:sz="0" w:space="0" w:color="auto"/>
            <w:right w:val="none" w:sz="0" w:space="0" w:color="auto"/>
          </w:divBdr>
        </w:div>
        <w:div w:id="197477208">
          <w:marLeft w:val="0"/>
          <w:marRight w:val="0"/>
          <w:marTop w:val="0"/>
          <w:marBottom w:val="0"/>
          <w:divBdr>
            <w:top w:val="none" w:sz="0" w:space="0" w:color="auto"/>
            <w:left w:val="none" w:sz="0" w:space="0" w:color="auto"/>
            <w:bottom w:val="none" w:sz="0" w:space="0" w:color="auto"/>
            <w:right w:val="none" w:sz="0" w:space="0" w:color="auto"/>
          </w:divBdr>
        </w:div>
        <w:div w:id="830675812">
          <w:marLeft w:val="0"/>
          <w:marRight w:val="0"/>
          <w:marTop w:val="0"/>
          <w:marBottom w:val="0"/>
          <w:divBdr>
            <w:top w:val="none" w:sz="0" w:space="0" w:color="auto"/>
            <w:left w:val="none" w:sz="0" w:space="0" w:color="auto"/>
            <w:bottom w:val="none" w:sz="0" w:space="0" w:color="auto"/>
            <w:right w:val="none" w:sz="0" w:space="0" w:color="auto"/>
          </w:divBdr>
        </w:div>
        <w:div w:id="1487092747">
          <w:marLeft w:val="0"/>
          <w:marRight w:val="0"/>
          <w:marTop w:val="0"/>
          <w:marBottom w:val="0"/>
          <w:divBdr>
            <w:top w:val="none" w:sz="0" w:space="0" w:color="auto"/>
            <w:left w:val="none" w:sz="0" w:space="0" w:color="auto"/>
            <w:bottom w:val="none" w:sz="0" w:space="0" w:color="auto"/>
            <w:right w:val="none" w:sz="0" w:space="0" w:color="auto"/>
          </w:divBdr>
        </w:div>
        <w:div w:id="122315256">
          <w:marLeft w:val="0"/>
          <w:marRight w:val="0"/>
          <w:marTop w:val="0"/>
          <w:marBottom w:val="0"/>
          <w:divBdr>
            <w:top w:val="none" w:sz="0" w:space="0" w:color="auto"/>
            <w:left w:val="none" w:sz="0" w:space="0" w:color="auto"/>
            <w:bottom w:val="none" w:sz="0" w:space="0" w:color="auto"/>
            <w:right w:val="none" w:sz="0" w:space="0" w:color="auto"/>
          </w:divBdr>
        </w:div>
        <w:div w:id="479157210">
          <w:marLeft w:val="0"/>
          <w:marRight w:val="0"/>
          <w:marTop w:val="0"/>
          <w:marBottom w:val="0"/>
          <w:divBdr>
            <w:top w:val="none" w:sz="0" w:space="0" w:color="auto"/>
            <w:left w:val="none" w:sz="0" w:space="0" w:color="auto"/>
            <w:bottom w:val="none" w:sz="0" w:space="0" w:color="auto"/>
            <w:right w:val="none" w:sz="0" w:space="0" w:color="auto"/>
          </w:divBdr>
        </w:div>
        <w:div w:id="1468473717">
          <w:marLeft w:val="0"/>
          <w:marRight w:val="0"/>
          <w:marTop w:val="0"/>
          <w:marBottom w:val="0"/>
          <w:divBdr>
            <w:top w:val="none" w:sz="0" w:space="0" w:color="auto"/>
            <w:left w:val="none" w:sz="0" w:space="0" w:color="auto"/>
            <w:bottom w:val="none" w:sz="0" w:space="0" w:color="auto"/>
            <w:right w:val="none" w:sz="0" w:space="0" w:color="auto"/>
          </w:divBdr>
        </w:div>
        <w:div w:id="276303484">
          <w:marLeft w:val="0"/>
          <w:marRight w:val="0"/>
          <w:marTop w:val="0"/>
          <w:marBottom w:val="0"/>
          <w:divBdr>
            <w:top w:val="none" w:sz="0" w:space="0" w:color="auto"/>
            <w:left w:val="none" w:sz="0" w:space="0" w:color="auto"/>
            <w:bottom w:val="none" w:sz="0" w:space="0" w:color="auto"/>
            <w:right w:val="none" w:sz="0" w:space="0" w:color="auto"/>
          </w:divBdr>
        </w:div>
        <w:div w:id="753942737">
          <w:marLeft w:val="0"/>
          <w:marRight w:val="0"/>
          <w:marTop w:val="0"/>
          <w:marBottom w:val="0"/>
          <w:divBdr>
            <w:top w:val="none" w:sz="0" w:space="0" w:color="auto"/>
            <w:left w:val="none" w:sz="0" w:space="0" w:color="auto"/>
            <w:bottom w:val="none" w:sz="0" w:space="0" w:color="auto"/>
            <w:right w:val="none" w:sz="0" w:space="0" w:color="auto"/>
          </w:divBdr>
        </w:div>
        <w:div w:id="817693776">
          <w:marLeft w:val="0"/>
          <w:marRight w:val="0"/>
          <w:marTop w:val="0"/>
          <w:marBottom w:val="0"/>
          <w:divBdr>
            <w:top w:val="none" w:sz="0" w:space="0" w:color="auto"/>
            <w:left w:val="none" w:sz="0" w:space="0" w:color="auto"/>
            <w:bottom w:val="none" w:sz="0" w:space="0" w:color="auto"/>
            <w:right w:val="none" w:sz="0" w:space="0" w:color="auto"/>
          </w:divBdr>
        </w:div>
        <w:div w:id="1782841738">
          <w:marLeft w:val="0"/>
          <w:marRight w:val="0"/>
          <w:marTop w:val="0"/>
          <w:marBottom w:val="0"/>
          <w:divBdr>
            <w:top w:val="none" w:sz="0" w:space="0" w:color="auto"/>
            <w:left w:val="none" w:sz="0" w:space="0" w:color="auto"/>
            <w:bottom w:val="none" w:sz="0" w:space="0" w:color="auto"/>
            <w:right w:val="none" w:sz="0" w:space="0" w:color="auto"/>
          </w:divBdr>
        </w:div>
        <w:div w:id="98380009">
          <w:marLeft w:val="0"/>
          <w:marRight w:val="0"/>
          <w:marTop w:val="0"/>
          <w:marBottom w:val="0"/>
          <w:divBdr>
            <w:top w:val="none" w:sz="0" w:space="0" w:color="auto"/>
            <w:left w:val="none" w:sz="0" w:space="0" w:color="auto"/>
            <w:bottom w:val="none" w:sz="0" w:space="0" w:color="auto"/>
            <w:right w:val="none" w:sz="0" w:space="0" w:color="auto"/>
          </w:divBdr>
        </w:div>
        <w:div w:id="228225888">
          <w:marLeft w:val="0"/>
          <w:marRight w:val="0"/>
          <w:marTop w:val="0"/>
          <w:marBottom w:val="0"/>
          <w:divBdr>
            <w:top w:val="none" w:sz="0" w:space="0" w:color="auto"/>
            <w:left w:val="none" w:sz="0" w:space="0" w:color="auto"/>
            <w:bottom w:val="none" w:sz="0" w:space="0" w:color="auto"/>
            <w:right w:val="none" w:sz="0" w:space="0" w:color="auto"/>
          </w:divBdr>
        </w:div>
        <w:div w:id="1338189827">
          <w:marLeft w:val="0"/>
          <w:marRight w:val="0"/>
          <w:marTop w:val="0"/>
          <w:marBottom w:val="0"/>
          <w:divBdr>
            <w:top w:val="none" w:sz="0" w:space="0" w:color="auto"/>
            <w:left w:val="none" w:sz="0" w:space="0" w:color="auto"/>
            <w:bottom w:val="none" w:sz="0" w:space="0" w:color="auto"/>
            <w:right w:val="none" w:sz="0" w:space="0" w:color="auto"/>
          </w:divBdr>
        </w:div>
        <w:div w:id="467554528">
          <w:marLeft w:val="0"/>
          <w:marRight w:val="0"/>
          <w:marTop w:val="0"/>
          <w:marBottom w:val="0"/>
          <w:divBdr>
            <w:top w:val="none" w:sz="0" w:space="0" w:color="auto"/>
            <w:left w:val="none" w:sz="0" w:space="0" w:color="auto"/>
            <w:bottom w:val="none" w:sz="0" w:space="0" w:color="auto"/>
            <w:right w:val="none" w:sz="0" w:space="0" w:color="auto"/>
          </w:divBdr>
        </w:div>
        <w:div w:id="782841752">
          <w:marLeft w:val="0"/>
          <w:marRight w:val="0"/>
          <w:marTop w:val="0"/>
          <w:marBottom w:val="0"/>
          <w:divBdr>
            <w:top w:val="none" w:sz="0" w:space="0" w:color="auto"/>
            <w:left w:val="none" w:sz="0" w:space="0" w:color="auto"/>
            <w:bottom w:val="none" w:sz="0" w:space="0" w:color="auto"/>
            <w:right w:val="none" w:sz="0" w:space="0" w:color="auto"/>
          </w:divBdr>
        </w:div>
        <w:div w:id="1425684649">
          <w:marLeft w:val="0"/>
          <w:marRight w:val="0"/>
          <w:marTop w:val="0"/>
          <w:marBottom w:val="0"/>
          <w:divBdr>
            <w:top w:val="none" w:sz="0" w:space="0" w:color="auto"/>
            <w:left w:val="none" w:sz="0" w:space="0" w:color="auto"/>
            <w:bottom w:val="none" w:sz="0" w:space="0" w:color="auto"/>
            <w:right w:val="none" w:sz="0" w:space="0" w:color="auto"/>
          </w:divBdr>
        </w:div>
        <w:div w:id="995689171">
          <w:marLeft w:val="0"/>
          <w:marRight w:val="0"/>
          <w:marTop w:val="0"/>
          <w:marBottom w:val="0"/>
          <w:divBdr>
            <w:top w:val="none" w:sz="0" w:space="0" w:color="auto"/>
            <w:left w:val="none" w:sz="0" w:space="0" w:color="auto"/>
            <w:bottom w:val="none" w:sz="0" w:space="0" w:color="auto"/>
            <w:right w:val="none" w:sz="0" w:space="0" w:color="auto"/>
          </w:divBdr>
        </w:div>
        <w:div w:id="1774472611">
          <w:marLeft w:val="0"/>
          <w:marRight w:val="0"/>
          <w:marTop w:val="0"/>
          <w:marBottom w:val="0"/>
          <w:divBdr>
            <w:top w:val="none" w:sz="0" w:space="0" w:color="auto"/>
            <w:left w:val="none" w:sz="0" w:space="0" w:color="auto"/>
            <w:bottom w:val="none" w:sz="0" w:space="0" w:color="auto"/>
            <w:right w:val="none" w:sz="0" w:space="0" w:color="auto"/>
          </w:divBdr>
        </w:div>
        <w:div w:id="235630680">
          <w:marLeft w:val="0"/>
          <w:marRight w:val="0"/>
          <w:marTop w:val="0"/>
          <w:marBottom w:val="0"/>
          <w:divBdr>
            <w:top w:val="none" w:sz="0" w:space="0" w:color="auto"/>
            <w:left w:val="none" w:sz="0" w:space="0" w:color="auto"/>
            <w:bottom w:val="none" w:sz="0" w:space="0" w:color="auto"/>
            <w:right w:val="none" w:sz="0" w:space="0" w:color="auto"/>
          </w:divBdr>
        </w:div>
        <w:div w:id="2060015353">
          <w:marLeft w:val="0"/>
          <w:marRight w:val="0"/>
          <w:marTop w:val="0"/>
          <w:marBottom w:val="0"/>
          <w:divBdr>
            <w:top w:val="none" w:sz="0" w:space="0" w:color="auto"/>
            <w:left w:val="none" w:sz="0" w:space="0" w:color="auto"/>
            <w:bottom w:val="none" w:sz="0" w:space="0" w:color="auto"/>
            <w:right w:val="none" w:sz="0" w:space="0" w:color="auto"/>
          </w:divBdr>
        </w:div>
        <w:div w:id="569578814">
          <w:marLeft w:val="0"/>
          <w:marRight w:val="0"/>
          <w:marTop w:val="0"/>
          <w:marBottom w:val="0"/>
          <w:divBdr>
            <w:top w:val="none" w:sz="0" w:space="0" w:color="auto"/>
            <w:left w:val="none" w:sz="0" w:space="0" w:color="auto"/>
            <w:bottom w:val="none" w:sz="0" w:space="0" w:color="auto"/>
            <w:right w:val="none" w:sz="0" w:space="0" w:color="auto"/>
          </w:divBdr>
        </w:div>
        <w:div w:id="1976374943">
          <w:marLeft w:val="0"/>
          <w:marRight w:val="0"/>
          <w:marTop w:val="0"/>
          <w:marBottom w:val="0"/>
          <w:divBdr>
            <w:top w:val="none" w:sz="0" w:space="0" w:color="auto"/>
            <w:left w:val="none" w:sz="0" w:space="0" w:color="auto"/>
            <w:bottom w:val="none" w:sz="0" w:space="0" w:color="auto"/>
            <w:right w:val="none" w:sz="0" w:space="0" w:color="auto"/>
          </w:divBdr>
        </w:div>
        <w:div w:id="1705137613">
          <w:marLeft w:val="0"/>
          <w:marRight w:val="0"/>
          <w:marTop w:val="0"/>
          <w:marBottom w:val="0"/>
          <w:divBdr>
            <w:top w:val="none" w:sz="0" w:space="0" w:color="auto"/>
            <w:left w:val="none" w:sz="0" w:space="0" w:color="auto"/>
            <w:bottom w:val="none" w:sz="0" w:space="0" w:color="auto"/>
            <w:right w:val="none" w:sz="0" w:space="0" w:color="auto"/>
          </w:divBdr>
        </w:div>
        <w:div w:id="1191577124">
          <w:marLeft w:val="0"/>
          <w:marRight w:val="0"/>
          <w:marTop w:val="0"/>
          <w:marBottom w:val="0"/>
          <w:divBdr>
            <w:top w:val="none" w:sz="0" w:space="0" w:color="auto"/>
            <w:left w:val="none" w:sz="0" w:space="0" w:color="auto"/>
            <w:bottom w:val="none" w:sz="0" w:space="0" w:color="auto"/>
            <w:right w:val="none" w:sz="0" w:space="0" w:color="auto"/>
          </w:divBdr>
        </w:div>
        <w:div w:id="737630415">
          <w:marLeft w:val="0"/>
          <w:marRight w:val="0"/>
          <w:marTop w:val="0"/>
          <w:marBottom w:val="0"/>
          <w:divBdr>
            <w:top w:val="none" w:sz="0" w:space="0" w:color="auto"/>
            <w:left w:val="none" w:sz="0" w:space="0" w:color="auto"/>
            <w:bottom w:val="none" w:sz="0" w:space="0" w:color="auto"/>
            <w:right w:val="none" w:sz="0" w:space="0" w:color="auto"/>
          </w:divBdr>
        </w:div>
        <w:div w:id="791827522">
          <w:marLeft w:val="0"/>
          <w:marRight w:val="0"/>
          <w:marTop w:val="0"/>
          <w:marBottom w:val="0"/>
          <w:divBdr>
            <w:top w:val="none" w:sz="0" w:space="0" w:color="auto"/>
            <w:left w:val="none" w:sz="0" w:space="0" w:color="auto"/>
            <w:bottom w:val="none" w:sz="0" w:space="0" w:color="auto"/>
            <w:right w:val="none" w:sz="0" w:space="0" w:color="auto"/>
          </w:divBdr>
        </w:div>
        <w:div w:id="92481643">
          <w:marLeft w:val="0"/>
          <w:marRight w:val="0"/>
          <w:marTop w:val="0"/>
          <w:marBottom w:val="0"/>
          <w:divBdr>
            <w:top w:val="none" w:sz="0" w:space="0" w:color="auto"/>
            <w:left w:val="none" w:sz="0" w:space="0" w:color="auto"/>
            <w:bottom w:val="none" w:sz="0" w:space="0" w:color="auto"/>
            <w:right w:val="none" w:sz="0" w:space="0" w:color="auto"/>
          </w:divBdr>
        </w:div>
        <w:div w:id="849563281">
          <w:marLeft w:val="0"/>
          <w:marRight w:val="0"/>
          <w:marTop w:val="0"/>
          <w:marBottom w:val="0"/>
          <w:divBdr>
            <w:top w:val="none" w:sz="0" w:space="0" w:color="auto"/>
            <w:left w:val="none" w:sz="0" w:space="0" w:color="auto"/>
            <w:bottom w:val="none" w:sz="0" w:space="0" w:color="auto"/>
            <w:right w:val="none" w:sz="0" w:space="0" w:color="auto"/>
          </w:divBdr>
        </w:div>
        <w:div w:id="1122067505">
          <w:marLeft w:val="0"/>
          <w:marRight w:val="0"/>
          <w:marTop w:val="0"/>
          <w:marBottom w:val="0"/>
          <w:divBdr>
            <w:top w:val="none" w:sz="0" w:space="0" w:color="auto"/>
            <w:left w:val="none" w:sz="0" w:space="0" w:color="auto"/>
            <w:bottom w:val="none" w:sz="0" w:space="0" w:color="auto"/>
            <w:right w:val="none" w:sz="0" w:space="0" w:color="auto"/>
          </w:divBdr>
        </w:div>
        <w:div w:id="1565599168">
          <w:marLeft w:val="0"/>
          <w:marRight w:val="0"/>
          <w:marTop w:val="0"/>
          <w:marBottom w:val="0"/>
          <w:divBdr>
            <w:top w:val="none" w:sz="0" w:space="0" w:color="auto"/>
            <w:left w:val="none" w:sz="0" w:space="0" w:color="auto"/>
            <w:bottom w:val="none" w:sz="0" w:space="0" w:color="auto"/>
            <w:right w:val="none" w:sz="0" w:space="0" w:color="auto"/>
          </w:divBdr>
        </w:div>
        <w:div w:id="1244798066">
          <w:marLeft w:val="0"/>
          <w:marRight w:val="0"/>
          <w:marTop w:val="0"/>
          <w:marBottom w:val="0"/>
          <w:divBdr>
            <w:top w:val="none" w:sz="0" w:space="0" w:color="auto"/>
            <w:left w:val="none" w:sz="0" w:space="0" w:color="auto"/>
            <w:bottom w:val="none" w:sz="0" w:space="0" w:color="auto"/>
            <w:right w:val="none" w:sz="0" w:space="0" w:color="auto"/>
          </w:divBdr>
        </w:div>
        <w:div w:id="1635332713">
          <w:marLeft w:val="0"/>
          <w:marRight w:val="0"/>
          <w:marTop w:val="0"/>
          <w:marBottom w:val="0"/>
          <w:divBdr>
            <w:top w:val="none" w:sz="0" w:space="0" w:color="auto"/>
            <w:left w:val="none" w:sz="0" w:space="0" w:color="auto"/>
            <w:bottom w:val="none" w:sz="0" w:space="0" w:color="auto"/>
            <w:right w:val="none" w:sz="0" w:space="0" w:color="auto"/>
          </w:divBdr>
        </w:div>
        <w:div w:id="1909611302">
          <w:marLeft w:val="0"/>
          <w:marRight w:val="0"/>
          <w:marTop w:val="0"/>
          <w:marBottom w:val="0"/>
          <w:divBdr>
            <w:top w:val="none" w:sz="0" w:space="0" w:color="auto"/>
            <w:left w:val="none" w:sz="0" w:space="0" w:color="auto"/>
            <w:bottom w:val="none" w:sz="0" w:space="0" w:color="auto"/>
            <w:right w:val="none" w:sz="0" w:space="0" w:color="auto"/>
          </w:divBdr>
        </w:div>
        <w:div w:id="1852839148">
          <w:marLeft w:val="0"/>
          <w:marRight w:val="0"/>
          <w:marTop w:val="0"/>
          <w:marBottom w:val="0"/>
          <w:divBdr>
            <w:top w:val="none" w:sz="0" w:space="0" w:color="auto"/>
            <w:left w:val="none" w:sz="0" w:space="0" w:color="auto"/>
            <w:bottom w:val="none" w:sz="0" w:space="0" w:color="auto"/>
            <w:right w:val="none" w:sz="0" w:space="0" w:color="auto"/>
          </w:divBdr>
        </w:div>
        <w:div w:id="949245304">
          <w:marLeft w:val="0"/>
          <w:marRight w:val="0"/>
          <w:marTop w:val="0"/>
          <w:marBottom w:val="0"/>
          <w:divBdr>
            <w:top w:val="none" w:sz="0" w:space="0" w:color="auto"/>
            <w:left w:val="none" w:sz="0" w:space="0" w:color="auto"/>
            <w:bottom w:val="none" w:sz="0" w:space="0" w:color="auto"/>
            <w:right w:val="none" w:sz="0" w:space="0" w:color="auto"/>
          </w:divBdr>
        </w:div>
        <w:div w:id="2097939054">
          <w:marLeft w:val="0"/>
          <w:marRight w:val="0"/>
          <w:marTop w:val="0"/>
          <w:marBottom w:val="0"/>
          <w:divBdr>
            <w:top w:val="none" w:sz="0" w:space="0" w:color="auto"/>
            <w:left w:val="none" w:sz="0" w:space="0" w:color="auto"/>
            <w:bottom w:val="none" w:sz="0" w:space="0" w:color="auto"/>
            <w:right w:val="none" w:sz="0" w:space="0" w:color="auto"/>
          </w:divBdr>
        </w:div>
        <w:div w:id="754790520">
          <w:marLeft w:val="0"/>
          <w:marRight w:val="0"/>
          <w:marTop w:val="0"/>
          <w:marBottom w:val="0"/>
          <w:divBdr>
            <w:top w:val="none" w:sz="0" w:space="0" w:color="auto"/>
            <w:left w:val="none" w:sz="0" w:space="0" w:color="auto"/>
            <w:bottom w:val="none" w:sz="0" w:space="0" w:color="auto"/>
            <w:right w:val="none" w:sz="0" w:space="0" w:color="auto"/>
          </w:divBdr>
        </w:div>
        <w:div w:id="178616972">
          <w:marLeft w:val="0"/>
          <w:marRight w:val="0"/>
          <w:marTop w:val="0"/>
          <w:marBottom w:val="0"/>
          <w:divBdr>
            <w:top w:val="none" w:sz="0" w:space="0" w:color="auto"/>
            <w:left w:val="none" w:sz="0" w:space="0" w:color="auto"/>
            <w:bottom w:val="none" w:sz="0" w:space="0" w:color="auto"/>
            <w:right w:val="none" w:sz="0" w:space="0" w:color="auto"/>
          </w:divBdr>
        </w:div>
        <w:div w:id="180628269">
          <w:marLeft w:val="0"/>
          <w:marRight w:val="0"/>
          <w:marTop w:val="0"/>
          <w:marBottom w:val="0"/>
          <w:divBdr>
            <w:top w:val="none" w:sz="0" w:space="0" w:color="auto"/>
            <w:left w:val="none" w:sz="0" w:space="0" w:color="auto"/>
            <w:bottom w:val="none" w:sz="0" w:space="0" w:color="auto"/>
            <w:right w:val="none" w:sz="0" w:space="0" w:color="auto"/>
          </w:divBdr>
        </w:div>
        <w:div w:id="1705136738">
          <w:marLeft w:val="0"/>
          <w:marRight w:val="0"/>
          <w:marTop w:val="0"/>
          <w:marBottom w:val="0"/>
          <w:divBdr>
            <w:top w:val="none" w:sz="0" w:space="0" w:color="auto"/>
            <w:left w:val="none" w:sz="0" w:space="0" w:color="auto"/>
            <w:bottom w:val="none" w:sz="0" w:space="0" w:color="auto"/>
            <w:right w:val="none" w:sz="0" w:space="0" w:color="auto"/>
          </w:divBdr>
        </w:div>
        <w:div w:id="708992370">
          <w:marLeft w:val="0"/>
          <w:marRight w:val="0"/>
          <w:marTop w:val="0"/>
          <w:marBottom w:val="0"/>
          <w:divBdr>
            <w:top w:val="none" w:sz="0" w:space="0" w:color="auto"/>
            <w:left w:val="none" w:sz="0" w:space="0" w:color="auto"/>
            <w:bottom w:val="none" w:sz="0" w:space="0" w:color="auto"/>
            <w:right w:val="none" w:sz="0" w:space="0" w:color="auto"/>
          </w:divBdr>
        </w:div>
        <w:div w:id="359627444">
          <w:marLeft w:val="0"/>
          <w:marRight w:val="0"/>
          <w:marTop w:val="0"/>
          <w:marBottom w:val="0"/>
          <w:divBdr>
            <w:top w:val="none" w:sz="0" w:space="0" w:color="auto"/>
            <w:left w:val="none" w:sz="0" w:space="0" w:color="auto"/>
            <w:bottom w:val="none" w:sz="0" w:space="0" w:color="auto"/>
            <w:right w:val="none" w:sz="0" w:space="0" w:color="auto"/>
          </w:divBdr>
        </w:div>
        <w:div w:id="109714834">
          <w:marLeft w:val="0"/>
          <w:marRight w:val="0"/>
          <w:marTop w:val="0"/>
          <w:marBottom w:val="0"/>
          <w:divBdr>
            <w:top w:val="none" w:sz="0" w:space="0" w:color="auto"/>
            <w:left w:val="none" w:sz="0" w:space="0" w:color="auto"/>
            <w:bottom w:val="none" w:sz="0" w:space="0" w:color="auto"/>
            <w:right w:val="none" w:sz="0" w:space="0" w:color="auto"/>
          </w:divBdr>
        </w:div>
        <w:div w:id="2076658034">
          <w:marLeft w:val="0"/>
          <w:marRight w:val="0"/>
          <w:marTop w:val="0"/>
          <w:marBottom w:val="0"/>
          <w:divBdr>
            <w:top w:val="none" w:sz="0" w:space="0" w:color="auto"/>
            <w:left w:val="none" w:sz="0" w:space="0" w:color="auto"/>
            <w:bottom w:val="none" w:sz="0" w:space="0" w:color="auto"/>
            <w:right w:val="none" w:sz="0" w:space="0" w:color="auto"/>
          </w:divBdr>
        </w:div>
        <w:div w:id="1206866267">
          <w:marLeft w:val="0"/>
          <w:marRight w:val="0"/>
          <w:marTop w:val="0"/>
          <w:marBottom w:val="0"/>
          <w:divBdr>
            <w:top w:val="none" w:sz="0" w:space="0" w:color="auto"/>
            <w:left w:val="none" w:sz="0" w:space="0" w:color="auto"/>
            <w:bottom w:val="none" w:sz="0" w:space="0" w:color="auto"/>
            <w:right w:val="none" w:sz="0" w:space="0" w:color="auto"/>
          </w:divBdr>
        </w:div>
        <w:div w:id="508064564">
          <w:marLeft w:val="0"/>
          <w:marRight w:val="0"/>
          <w:marTop w:val="0"/>
          <w:marBottom w:val="0"/>
          <w:divBdr>
            <w:top w:val="none" w:sz="0" w:space="0" w:color="auto"/>
            <w:left w:val="none" w:sz="0" w:space="0" w:color="auto"/>
            <w:bottom w:val="none" w:sz="0" w:space="0" w:color="auto"/>
            <w:right w:val="none" w:sz="0" w:space="0" w:color="auto"/>
          </w:divBdr>
        </w:div>
        <w:div w:id="1064110820">
          <w:marLeft w:val="0"/>
          <w:marRight w:val="0"/>
          <w:marTop w:val="0"/>
          <w:marBottom w:val="0"/>
          <w:divBdr>
            <w:top w:val="none" w:sz="0" w:space="0" w:color="auto"/>
            <w:left w:val="none" w:sz="0" w:space="0" w:color="auto"/>
            <w:bottom w:val="none" w:sz="0" w:space="0" w:color="auto"/>
            <w:right w:val="none" w:sz="0" w:space="0" w:color="auto"/>
          </w:divBdr>
        </w:div>
        <w:div w:id="1722095721">
          <w:marLeft w:val="0"/>
          <w:marRight w:val="0"/>
          <w:marTop w:val="0"/>
          <w:marBottom w:val="0"/>
          <w:divBdr>
            <w:top w:val="none" w:sz="0" w:space="0" w:color="auto"/>
            <w:left w:val="none" w:sz="0" w:space="0" w:color="auto"/>
            <w:bottom w:val="none" w:sz="0" w:space="0" w:color="auto"/>
            <w:right w:val="none" w:sz="0" w:space="0" w:color="auto"/>
          </w:divBdr>
        </w:div>
        <w:div w:id="254359520">
          <w:marLeft w:val="0"/>
          <w:marRight w:val="0"/>
          <w:marTop w:val="0"/>
          <w:marBottom w:val="0"/>
          <w:divBdr>
            <w:top w:val="none" w:sz="0" w:space="0" w:color="auto"/>
            <w:left w:val="none" w:sz="0" w:space="0" w:color="auto"/>
            <w:bottom w:val="none" w:sz="0" w:space="0" w:color="auto"/>
            <w:right w:val="none" w:sz="0" w:space="0" w:color="auto"/>
          </w:divBdr>
        </w:div>
        <w:div w:id="693650919">
          <w:marLeft w:val="0"/>
          <w:marRight w:val="0"/>
          <w:marTop w:val="0"/>
          <w:marBottom w:val="0"/>
          <w:divBdr>
            <w:top w:val="none" w:sz="0" w:space="0" w:color="auto"/>
            <w:left w:val="none" w:sz="0" w:space="0" w:color="auto"/>
            <w:bottom w:val="none" w:sz="0" w:space="0" w:color="auto"/>
            <w:right w:val="none" w:sz="0" w:space="0" w:color="auto"/>
          </w:divBdr>
        </w:div>
        <w:div w:id="1266428252">
          <w:marLeft w:val="0"/>
          <w:marRight w:val="0"/>
          <w:marTop w:val="0"/>
          <w:marBottom w:val="0"/>
          <w:divBdr>
            <w:top w:val="none" w:sz="0" w:space="0" w:color="auto"/>
            <w:left w:val="none" w:sz="0" w:space="0" w:color="auto"/>
            <w:bottom w:val="none" w:sz="0" w:space="0" w:color="auto"/>
            <w:right w:val="none" w:sz="0" w:space="0" w:color="auto"/>
          </w:divBdr>
        </w:div>
        <w:div w:id="1187869175">
          <w:marLeft w:val="0"/>
          <w:marRight w:val="0"/>
          <w:marTop w:val="0"/>
          <w:marBottom w:val="0"/>
          <w:divBdr>
            <w:top w:val="none" w:sz="0" w:space="0" w:color="auto"/>
            <w:left w:val="none" w:sz="0" w:space="0" w:color="auto"/>
            <w:bottom w:val="none" w:sz="0" w:space="0" w:color="auto"/>
            <w:right w:val="none" w:sz="0" w:space="0" w:color="auto"/>
          </w:divBdr>
        </w:div>
        <w:div w:id="984940925">
          <w:marLeft w:val="0"/>
          <w:marRight w:val="0"/>
          <w:marTop w:val="0"/>
          <w:marBottom w:val="0"/>
          <w:divBdr>
            <w:top w:val="none" w:sz="0" w:space="0" w:color="auto"/>
            <w:left w:val="none" w:sz="0" w:space="0" w:color="auto"/>
            <w:bottom w:val="none" w:sz="0" w:space="0" w:color="auto"/>
            <w:right w:val="none" w:sz="0" w:space="0" w:color="auto"/>
          </w:divBdr>
        </w:div>
        <w:div w:id="438716558">
          <w:marLeft w:val="0"/>
          <w:marRight w:val="0"/>
          <w:marTop w:val="0"/>
          <w:marBottom w:val="0"/>
          <w:divBdr>
            <w:top w:val="none" w:sz="0" w:space="0" w:color="auto"/>
            <w:left w:val="none" w:sz="0" w:space="0" w:color="auto"/>
            <w:bottom w:val="none" w:sz="0" w:space="0" w:color="auto"/>
            <w:right w:val="none" w:sz="0" w:space="0" w:color="auto"/>
          </w:divBdr>
        </w:div>
        <w:div w:id="340083379">
          <w:marLeft w:val="0"/>
          <w:marRight w:val="0"/>
          <w:marTop w:val="0"/>
          <w:marBottom w:val="0"/>
          <w:divBdr>
            <w:top w:val="none" w:sz="0" w:space="0" w:color="auto"/>
            <w:left w:val="none" w:sz="0" w:space="0" w:color="auto"/>
            <w:bottom w:val="none" w:sz="0" w:space="0" w:color="auto"/>
            <w:right w:val="none" w:sz="0" w:space="0" w:color="auto"/>
          </w:divBdr>
        </w:div>
        <w:div w:id="2022586033">
          <w:marLeft w:val="0"/>
          <w:marRight w:val="0"/>
          <w:marTop w:val="0"/>
          <w:marBottom w:val="0"/>
          <w:divBdr>
            <w:top w:val="none" w:sz="0" w:space="0" w:color="auto"/>
            <w:left w:val="none" w:sz="0" w:space="0" w:color="auto"/>
            <w:bottom w:val="none" w:sz="0" w:space="0" w:color="auto"/>
            <w:right w:val="none" w:sz="0" w:space="0" w:color="auto"/>
          </w:divBdr>
        </w:div>
        <w:div w:id="1006638226">
          <w:marLeft w:val="0"/>
          <w:marRight w:val="0"/>
          <w:marTop w:val="0"/>
          <w:marBottom w:val="0"/>
          <w:divBdr>
            <w:top w:val="none" w:sz="0" w:space="0" w:color="auto"/>
            <w:left w:val="none" w:sz="0" w:space="0" w:color="auto"/>
            <w:bottom w:val="none" w:sz="0" w:space="0" w:color="auto"/>
            <w:right w:val="none" w:sz="0" w:space="0" w:color="auto"/>
          </w:divBdr>
        </w:div>
        <w:div w:id="733434347">
          <w:marLeft w:val="0"/>
          <w:marRight w:val="0"/>
          <w:marTop w:val="0"/>
          <w:marBottom w:val="0"/>
          <w:divBdr>
            <w:top w:val="none" w:sz="0" w:space="0" w:color="auto"/>
            <w:left w:val="none" w:sz="0" w:space="0" w:color="auto"/>
            <w:bottom w:val="none" w:sz="0" w:space="0" w:color="auto"/>
            <w:right w:val="none" w:sz="0" w:space="0" w:color="auto"/>
          </w:divBdr>
        </w:div>
        <w:div w:id="1194268625">
          <w:marLeft w:val="0"/>
          <w:marRight w:val="0"/>
          <w:marTop w:val="0"/>
          <w:marBottom w:val="0"/>
          <w:divBdr>
            <w:top w:val="none" w:sz="0" w:space="0" w:color="auto"/>
            <w:left w:val="none" w:sz="0" w:space="0" w:color="auto"/>
            <w:bottom w:val="none" w:sz="0" w:space="0" w:color="auto"/>
            <w:right w:val="none" w:sz="0" w:space="0" w:color="auto"/>
          </w:divBdr>
        </w:div>
        <w:div w:id="1091317069">
          <w:marLeft w:val="0"/>
          <w:marRight w:val="0"/>
          <w:marTop w:val="0"/>
          <w:marBottom w:val="0"/>
          <w:divBdr>
            <w:top w:val="none" w:sz="0" w:space="0" w:color="auto"/>
            <w:left w:val="none" w:sz="0" w:space="0" w:color="auto"/>
            <w:bottom w:val="none" w:sz="0" w:space="0" w:color="auto"/>
            <w:right w:val="none" w:sz="0" w:space="0" w:color="auto"/>
          </w:divBdr>
        </w:div>
        <w:div w:id="2074892401">
          <w:marLeft w:val="0"/>
          <w:marRight w:val="0"/>
          <w:marTop w:val="0"/>
          <w:marBottom w:val="0"/>
          <w:divBdr>
            <w:top w:val="none" w:sz="0" w:space="0" w:color="auto"/>
            <w:left w:val="none" w:sz="0" w:space="0" w:color="auto"/>
            <w:bottom w:val="none" w:sz="0" w:space="0" w:color="auto"/>
            <w:right w:val="none" w:sz="0" w:space="0" w:color="auto"/>
          </w:divBdr>
        </w:div>
        <w:div w:id="310017010">
          <w:marLeft w:val="0"/>
          <w:marRight w:val="0"/>
          <w:marTop w:val="0"/>
          <w:marBottom w:val="0"/>
          <w:divBdr>
            <w:top w:val="none" w:sz="0" w:space="0" w:color="auto"/>
            <w:left w:val="none" w:sz="0" w:space="0" w:color="auto"/>
            <w:bottom w:val="none" w:sz="0" w:space="0" w:color="auto"/>
            <w:right w:val="none" w:sz="0" w:space="0" w:color="auto"/>
          </w:divBdr>
        </w:div>
        <w:div w:id="288827564">
          <w:marLeft w:val="0"/>
          <w:marRight w:val="0"/>
          <w:marTop w:val="0"/>
          <w:marBottom w:val="0"/>
          <w:divBdr>
            <w:top w:val="none" w:sz="0" w:space="0" w:color="auto"/>
            <w:left w:val="none" w:sz="0" w:space="0" w:color="auto"/>
            <w:bottom w:val="none" w:sz="0" w:space="0" w:color="auto"/>
            <w:right w:val="none" w:sz="0" w:space="0" w:color="auto"/>
          </w:divBdr>
        </w:div>
        <w:div w:id="1948467521">
          <w:marLeft w:val="0"/>
          <w:marRight w:val="0"/>
          <w:marTop w:val="0"/>
          <w:marBottom w:val="0"/>
          <w:divBdr>
            <w:top w:val="none" w:sz="0" w:space="0" w:color="auto"/>
            <w:left w:val="none" w:sz="0" w:space="0" w:color="auto"/>
            <w:bottom w:val="none" w:sz="0" w:space="0" w:color="auto"/>
            <w:right w:val="none" w:sz="0" w:space="0" w:color="auto"/>
          </w:divBdr>
        </w:div>
        <w:div w:id="1716739472">
          <w:marLeft w:val="0"/>
          <w:marRight w:val="0"/>
          <w:marTop w:val="0"/>
          <w:marBottom w:val="0"/>
          <w:divBdr>
            <w:top w:val="none" w:sz="0" w:space="0" w:color="auto"/>
            <w:left w:val="none" w:sz="0" w:space="0" w:color="auto"/>
            <w:bottom w:val="none" w:sz="0" w:space="0" w:color="auto"/>
            <w:right w:val="none" w:sz="0" w:space="0" w:color="auto"/>
          </w:divBdr>
        </w:div>
        <w:div w:id="207107882">
          <w:marLeft w:val="0"/>
          <w:marRight w:val="0"/>
          <w:marTop w:val="0"/>
          <w:marBottom w:val="0"/>
          <w:divBdr>
            <w:top w:val="none" w:sz="0" w:space="0" w:color="auto"/>
            <w:left w:val="none" w:sz="0" w:space="0" w:color="auto"/>
            <w:bottom w:val="none" w:sz="0" w:space="0" w:color="auto"/>
            <w:right w:val="none" w:sz="0" w:space="0" w:color="auto"/>
          </w:divBdr>
        </w:div>
        <w:div w:id="1742213333">
          <w:marLeft w:val="0"/>
          <w:marRight w:val="0"/>
          <w:marTop w:val="0"/>
          <w:marBottom w:val="0"/>
          <w:divBdr>
            <w:top w:val="none" w:sz="0" w:space="0" w:color="auto"/>
            <w:left w:val="none" w:sz="0" w:space="0" w:color="auto"/>
            <w:bottom w:val="none" w:sz="0" w:space="0" w:color="auto"/>
            <w:right w:val="none" w:sz="0" w:space="0" w:color="auto"/>
          </w:divBdr>
        </w:div>
        <w:div w:id="1146970065">
          <w:marLeft w:val="0"/>
          <w:marRight w:val="0"/>
          <w:marTop w:val="0"/>
          <w:marBottom w:val="0"/>
          <w:divBdr>
            <w:top w:val="none" w:sz="0" w:space="0" w:color="auto"/>
            <w:left w:val="none" w:sz="0" w:space="0" w:color="auto"/>
            <w:bottom w:val="none" w:sz="0" w:space="0" w:color="auto"/>
            <w:right w:val="none" w:sz="0" w:space="0" w:color="auto"/>
          </w:divBdr>
        </w:div>
        <w:div w:id="1947693964">
          <w:marLeft w:val="0"/>
          <w:marRight w:val="0"/>
          <w:marTop w:val="0"/>
          <w:marBottom w:val="0"/>
          <w:divBdr>
            <w:top w:val="none" w:sz="0" w:space="0" w:color="auto"/>
            <w:left w:val="none" w:sz="0" w:space="0" w:color="auto"/>
            <w:bottom w:val="none" w:sz="0" w:space="0" w:color="auto"/>
            <w:right w:val="none" w:sz="0" w:space="0" w:color="auto"/>
          </w:divBdr>
        </w:div>
        <w:div w:id="1664314466">
          <w:marLeft w:val="0"/>
          <w:marRight w:val="0"/>
          <w:marTop w:val="0"/>
          <w:marBottom w:val="0"/>
          <w:divBdr>
            <w:top w:val="none" w:sz="0" w:space="0" w:color="auto"/>
            <w:left w:val="none" w:sz="0" w:space="0" w:color="auto"/>
            <w:bottom w:val="none" w:sz="0" w:space="0" w:color="auto"/>
            <w:right w:val="none" w:sz="0" w:space="0" w:color="auto"/>
          </w:divBdr>
        </w:div>
        <w:div w:id="652173239">
          <w:marLeft w:val="0"/>
          <w:marRight w:val="0"/>
          <w:marTop w:val="0"/>
          <w:marBottom w:val="0"/>
          <w:divBdr>
            <w:top w:val="none" w:sz="0" w:space="0" w:color="auto"/>
            <w:left w:val="none" w:sz="0" w:space="0" w:color="auto"/>
            <w:bottom w:val="none" w:sz="0" w:space="0" w:color="auto"/>
            <w:right w:val="none" w:sz="0" w:space="0" w:color="auto"/>
          </w:divBdr>
        </w:div>
      </w:divsChild>
    </w:div>
    <w:div w:id="657928416">
      <w:bodyDiv w:val="1"/>
      <w:marLeft w:val="0"/>
      <w:marRight w:val="0"/>
      <w:marTop w:val="0"/>
      <w:marBottom w:val="0"/>
      <w:divBdr>
        <w:top w:val="none" w:sz="0" w:space="0" w:color="auto"/>
        <w:left w:val="none" w:sz="0" w:space="0" w:color="auto"/>
        <w:bottom w:val="none" w:sz="0" w:space="0" w:color="auto"/>
        <w:right w:val="none" w:sz="0" w:space="0" w:color="auto"/>
      </w:divBdr>
    </w:div>
    <w:div w:id="713194928">
      <w:bodyDiv w:val="1"/>
      <w:marLeft w:val="0"/>
      <w:marRight w:val="0"/>
      <w:marTop w:val="0"/>
      <w:marBottom w:val="0"/>
      <w:divBdr>
        <w:top w:val="none" w:sz="0" w:space="0" w:color="auto"/>
        <w:left w:val="none" w:sz="0" w:space="0" w:color="auto"/>
        <w:bottom w:val="none" w:sz="0" w:space="0" w:color="auto"/>
        <w:right w:val="none" w:sz="0" w:space="0" w:color="auto"/>
      </w:divBdr>
    </w:div>
    <w:div w:id="764040070">
      <w:bodyDiv w:val="1"/>
      <w:marLeft w:val="0"/>
      <w:marRight w:val="0"/>
      <w:marTop w:val="0"/>
      <w:marBottom w:val="0"/>
      <w:divBdr>
        <w:top w:val="none" w:sz="0" w:space="0" w:color="auto"/>
        <w:left w:val="none" w:sz="0" w:space="0" w:color="auto"/>
        <w:bottom w:val="none" w:sz="0" w:space="0" w:color="auto"/>
        <w:right w:val="none" w:sz="0" w:space="0" w:color="auto"/>
      </w:divBdr>
    </w:div>
    <w:div w:id="887106362">
      <w:bodyDiv w:val="1"/>
      <w:marLeft w:val="0"/>
      <w:marRight w:val="0"/>
      <w:marTop w:val="0"/>
      <w:marBottom w:val="0"/>
      <w:divBdr>
        <w:top w:val="none" w:sz="0" w:space="0" w:color="auto"/>
        <w:left w:val="none" w:sz="0" w:space="0" w:color="auto"/>
        <w:bottom w:val="none" w:sz="0" w:space="0" w:color="auto"/>
        <w:right w:val="none" w:sz="0" w:space="0" w:color="auto"/>
      </w:divBdr>
    </w:div>
    <w:div w:id="940718554">
      <w:bodyDiv w:val="1"/>
      <w:marLeft w:val="0"/>
      <w:marRight w:val="0"/>
      <w:marTop w:val="0"/>
      <w:marBottom w:val="0"/>
      <w:divBdr>
        <w:top w:val="none" w:sz="0" w:space="0" w:color="auto"/>
        <w:left w:val="none" w:sz="0" w:space="0" w:color="auto"/>
        <w:bottom w:val="none" w:sz="0" w:space="0" w:color="auto"/>
        <w:right w:val="none" w:sz="0" w:space="0" w:color="auto"/>
      </w:divBdr>
    </w:div>
    <w:div w:id="1046373645">
      <w:bodyDiv w:val="1"/>
      <w:marLeft w:val="0"/>
      <w:marRight w:val="0"/>
      <w:marTop w:val="0"/>
      <w:marBottom w:val="0"/>
      <w:divBdr>
        <w:top w:val="none" w:sz="0" w:space="0" w:color="auto"/>
        <w:left w:val="none" w:sz="0" w:space="0" w:color="auto"/>
        <w:bottom w:val="none" w:sz="0" w:space="0" w:color="auto"/>
        <w:right w:val="none" w:sz="0" w:space="0" w:color="auto"/>
      </w:divBdr>
    </w:div>
    <w:div w:id="1055811189">
      <w:bodyDiv w:val="1"/>
      <w:marLeft w:val="0"/>
      <w:marRight w:val="0"/>
      <w:marTop w:val="0"/>
      <w:marBottom w:val="0"/>
      <w:divBdr>
        <w:top w:val="none" w:sz="0" w:space="0" w:color="auto"/>
        <w:left w:val="none" w:sz="0" w:space="0" w:color="auto"/>
        <w:bottom w:val="none" w:sz="0" w:space="0" w:color="auto"/>
        <w:right w:val="none" w:sz="0" w:space="0" w:color="auto"/>
      </w:divBdr>
    </w:div>
    <w:div w:id="1079596968">
      <w:bodyDiv w:val="1"/>
      <w:marLeft w:val="0"/>
      <w:marRight w:val="0"/>
      <w:marTop w:val="0"/>
      <w:marBottom w:val="0"/>
      <w:divBdr>
        <w:top w:val="none" w:sz="0" w:space="0" w:color="auto"/>
        <w:left w:val="none" w:sz="0" w:space="0" w:color="auto"/>
        <w:bottom w:val="none" w:sz="0" w:space="0" w:color="auto"/>
        <w:right w:val="none" w:sz="0" w:space="0" w:color="auto"/>
      </w:divBdr>
      <w:divsChild>
        <w:div w:id="901328507">
          <w:marLeft w:val="0"/>
          <w:marRight w:val="0"/>
          <w:marTop w:val="0"/>
          <w:marBottom w:val="0"/>
          <w:divBdr>
            <w:top w:val="none" w:sz="0" w:space="0" w:color="auto"/>
            <w:left w:val="none" w:sz="0" w:space="0" w:color="auto"/>
            <w:bottom w:val="none" w:sz="0" w:space="0" w:color="auto"/>
            <w:right w:val="none" w:sz="0" w:space="0" w:color="auto"/>
          </w:divBdr>
        </w:div>
        <w:div w:id="883173897">
          <w:marLeft w:val="0"/>
          <w:marRight w:val="0"/>
          <w:marTop w:val="0"/>
          <w:marBottom w:val="0"/>
          <w:divBdr>
            <w:top w:val="none" w:sz="0" w:space="0" w:color="auto"/>
            <w:left w:val="none" w:sz="0" w:space="0" w:color="auto"/>
            <w:bottom w:val="none" w:sz="0" w:space="0" w:color="auto"/>
            <w:right w:val="none" w:sz="0" w:space="0" w:color="auto"/>
          </w:divBdr>
        </w:div>
      </w:divsChild>
    </w:div>
    <w:div w:id="1134251631">
      <w:bodyDiv w:val="1"/>
      <w:marLeft w:val="0"/>
      <w:marRight w:val="0"/>
      <w:marTop w:val="0"/>
      <w:marBottom w:val="0"/>
      <w:divBdr>
        <w:top w:val="none" w:sz="0" w:space="0" w:color="auto"/>
        <w:left w:val="none" w:sz="0" w:space="0" w:color="auto"/>
        <w:bottom w:val="none" w:sz="0" w:space="0" w:color="auto"/>
        <w:right w:val="none" w:sz="0" w:space="0" w:color="auto"/>
      </w:divBdr>
    </w:div>
    <w:div w:id="1173957012">
      <w:bodyDiv w:val="1"/>
      <w:marLeft w:val="0"/>
      <w:marRight w:val="0"/>
      <w:marTop w:val="0"/>
      <w:marBottom w:val="0"/>
      <w:divBdr>
        <w:top w:val="none" w:sz="0" w:space="0" w:color="auto"/>
        <w:left w:val="none" w:sz="0" w:space="0" w:color="auto"/>
        <w:bottom w:val="none" w:sz="0" w:space="0" w:color="auto"/>
        <w:right w:val="none" w:sz="0" w:space="0" w:color="auto"/>
      </w:divBdr>
    </w:div>
    <w:div w:id="1196575555">
      <w:bodyDiv w:val="1"/>
      <w:marLeft w:val="0"/>
      <w:marRight w:val="0"/>
      <w:marTop w:val="0"/>
      <w:marBottom w:val="0"/>
      <w:divBdr>
        <w:top w:val="none" w:sz="0" w:space="0" w:color="auto"/>
        <w:left w:val="none" w:sz="0" w:space="0" w:color="auto"/>
        <w:bottom w:val="none" w:sz="0" w:space="0" w:color="auto"/>
        <w:right w:val="none" w:sz="0" w:space="0" w:color="auto"/>
      </w:divBdr>
    </w:div>
    <w:div w:id="1311865737">
      <w:bodyDiv w:val="1"/>
      <w:marLeft w:val="0"/>
      <w:marRight w:val="0"/>
      <w:marTop w:val="0"/>
      <w:marBottom w:val="0"/>
      <w:divBdr>
        <w:top w:val="none" w:sz="0" w:space="0" w:color="auto"/>
        <w:left w:val="none" w:sz="0" w:space="0" w:color="auto"/>
        <w:bottom w:val="none" w:sz="0" w:space="0" w:color="auto"/>
        <w:right w:val="none" w:sz="0" w:space="0" w:color="auto"/>
      </w:divBdr>
    </w:div>
    <w:div w:id="1332836457">
      <w:bodyDiv w:val="1"/>
      <w:marLeft w:val="0"/>
      <w:marRight w:val="0"/>
      <w:marTop w:val="0"/>
      <w:marBottom w:val="0"/>
      <w:divBdr>
        <w:top w:val="none" w:sz="0" w:space="0" w:color="auto"/>
        <w:left w:val="none" w:sz="0" w:space="0" w:color="auto"/>
        <w:bottom w:val="none" w:sz="0" w:space="0" w:color="auto"/>
        <w:right w:val="none" w:sz="0" w:space="0" w:color="auto"/>
      </w:divBdr>
    </w:div>
    <w:div w:id="1349257406">
      <w:bodyDiv w:val="1"/>
      <w:marLeft w:val="0"/>
      <w:marRight w:val="0"/>
      <w:marTop w:val="0"/>
      <w:marBottom w:val="0"/>
      <w:divBdr>
        <w:top w:val="none" w:sz="0" w:space="0" w:color="auto"/>
        <w:left w:val="none" w:sz="0" w:space="0" w:color="auto"/>
        <w:bottom w:val="none" w:sz="0" w:space="0" w:color="auto"/>
        <w:right w:val="none" w:sz="0" w:space="0" w:color="auto"/>
      </w:divBdr>
    </w:div>
    <w:div w:id="1379276213">
      <w:bodyDiv w:val="1"/>
      <w:marLeft w:val="0"/>
      <w:marRight w:val="0"/>
      <w:marTop w:val="0"/>
      <w:marBottom w:val="0"/>
      <w:divBdr>
        <w:top w:val="none" w:sz="0" w:space="0" w:color="auto"/>
        <w:left w:val="none" w:sz="0" w:space="0" w:color="auto"/>
        <w:bottom w:val="none" w:sz="0" w:space="0" w:color="auto"/>
        <w:right w:val="none" w:sz="0" w:space="0" w:color="auto"/>
      </w:divBdr>
    </w:div>
    <w:div w:id="1404259116">
      <w:bodyDiv w:val="1"/>
      <w:marLeft w:val="0"/>
      <w:marRight w:val="0"/>
      <w:marTop w:val="0"/>
      <w:marBottom w:val="0"/>
      <w:divBdr>
        <w:top w:val="none" w:sz="0" w:space="0" w:color="auto"/>
        <w:left w:val="none" w:sz="0" w:space="0" w:color="auto"/>
        <w:bottom w:val="none" w:sz="0" w:space="0" w:color="auto"/>
        <w:right w:val="none" w:sz="0" w:space="0" w:color="auto"/>
      </w:divBdr>
    </w:div>
    <w:div w:id="1436747900">
      <w:bodyDiv w:val="1"/>
      <w:marLeft w:val="0"/>
      <w:marRight w:val="0"/>
      <w:marTop w:val="0"/>
      <w:marBottom w:val="0"/>
      <w:divBdr>
        <w:top w:val="none" w:sz="0" w:space="0" w:color="auto"/>
        <w:left w:val="none" w:sz="0" w:space="0" w:color="auto"/>
        <w:bottom w:val="none" w:sz="0" w:space="0" w:color="auto"/>
        <w:right w:val="none" w:sz="0" w:space="0" w:color="auto"/>
      </w:divBdr>
    </w:div>
    <w:div w:id="1533105079">
      <w:bodyDiv w:val="1"/>
      <w:marLeft w:val="0"/>
      <w:marRight w:val="0"/>
      <w:marTop w:val="0"/>
      <w:marBottom w:val="0"/>
      <w:divBdr>
        <w:top w:val="none" w:sz="0" w:space="0" w:color="auto"/>
        <w:left w:val="none" w:sz="0" w:space="0" w:color="auto"/>
        <w:bottom w:val="none" w:sz="0" w:space="0" w:color="auto"/>
        <w:right w:val="none" w:sz="0" w:space="0" w:color="auto"/>
      </w:divBdr>
    </w:div>
    <w:div w:id="1599679512">
      <w:bodyDiv w:val="1"/>
      <w:marLeft w:val="0"/>
      <w:marRight w:val="0"/>
      <w:marTop w:val="0"/>
      <w:marBottom w:val="0"/>
      <w:divBdr>
        <w:top w:val="none" w:sz="0" w:space="0" w:color="auto"/>
        <w:left w:val="none" w:sz="0" w:space="0" w:color="auto"/>
        <w:bottom w:val="none" w:sz="0" w:space="0" w:color="auto"/>
        <w:right w:val="none" w:sz="0" w:space="0" w:color="auto"/>
      </w:divBdr>
    </w:div>
    <w:div w:id="1729066304">
      <w:bodyDiv w:val="1"/>
      <w:marLeft w:val="0"/>
      <w:marRight w:val="0"/>
      <w:marTop w:val="0"/>
      <w:marBottom w:val="0"/>
      <w:divBdr>
        <w:top w:val="none" w:sz="0" w:space="0" w:color="auto"/>
        <w:left w:val="none" w:sz="0" w:space="0" w:color="auto"/>
        <w:bottom w:val="none" w:sz="0" w:space="0" w:color="auto"/>
        <w:right w:val="none" w:sz="0" w:space="0" w:color="auto"/>
      </w:divBdr>
    </w:div>
    <w:div w:id="1751929009">
      <w:bodyDiv w:val="1"/>
      <w:marLeft w:val="0"/>
      <w:marRight w:val="0"/>
      <w:marTop w:val="0"/>
      <w:marBottom w:val="0"/>
      <w:divBdr>
        <w:top w:val="none" w:sz="0" w:space="0" w:color="auto"/>
        <w:left w:val="none" w:sz="0" w:space="0" w:color="auto"/>
        <w:bottom w:val="none" w:sz="0" w:space="0" w:color="auto"/>
        <w:right w:val="none" w:sz="0" w:space="0" w:color="auto"/>
      </w:divBdr>
    </w:div>
    <w:div w:id="1776291650">
      <w:bodyDiv w:val="1"/>
      <w:marLeft w:val="0"/>
      <w:marRight w:val="0"/>
      <w:marTop w:val="0"/>
      <w:marBottom w:val="0"/>
      <w:divBdr>
        <w:top w:val="none" w:sz="0" w:space="0" w:color="auto"/>
        <w:left w:val="none" w:sz="0" w:space="0" w:color="auto"/>
        <w:bottom w:val="none" w:sz="0" w:space="0" w:color="auto"/>
        <w:right w:val="none" w:sz="0" w:space="0" w:color="auto"/>
      </w:divBdr>
    </w:div>
    <w:div w:id="1783186147">
      <w:bodyDiv w:val="1"/>
      <w:marLeft w:val="0"/>
      <w:marRight w:val="0"/>
      <w:marTop w:val="0"/>
      <w:marBottom w:val="0"/>
      <w:divBdr>
        <w:top w:val="none" w:sz="0" w:space="0" w:color="auto"/>
        <w:left w:val="none" w:sz="0" w:space="0" w:color="auto"/>
        <w:bottom w:val="none" w:sz="0" w:space="0" w:color="auto"/>
        <w:right w:val="none" w:sz="0" w:space="0" w:color="auto"/>
      </w:divBdr>
    </w:div>
    <w:div w:id="1844779612">
      <w:bodyDiv w:val="1"/>
      <w:marLeft w:val="0"/>
      <w:marRight w:val="0"/>
      <w:marTop w:val="0"/>
      <w:marBottom w:val="0"/>
      <w:divBdr>
        <w:top w:val="none" w:sz="0" w:space="0" w:color="auto"/>
        <w:left w:val="none" w:sz="0" w:space="0" w:color="auto"/>
        <w:bottom w:val="none" w:sz="0" w:space="0" w:color="auto"/>
        <w:right w:val="none" w:sz="0" w:space="0" w:color="auto"/>
      </w:divBdr>
    </w:div>
    <w:div w:id="1930041156">
      <w:bodyDiv w:val="1"/>
      <w:marLeft w:val="0"/>
      <w:marRight w:val="0"/>
      <w:marTop w:val="0"/>
      <w:marBottom w:val="0"/>
      <w:divBdr>
        <w:top w:val="none" w:sz="0" w:space="0" w:color="auto"/>
        <w:left w:val="none" w:sz="0" w:space="0" w:color="auto"/>
        <w:bottom w:val="none" w:sz="0" w:space="0" w:color="auto"/>
        <w:right w:val="none" w:sz="0" w:space="0" w:color="auto"/>
      </w:divBdr>
    </w:div>
    <w:div w:id="1937520495">
      <w:bodyDiv w:val="1"/>
      <w:marLeft w:val="0"/>
      <w:marRight w:val="0"/>
      <w:marTop w:val="0"/>
      <w:marBottom w:val="0"/>
      <w:divBdr>
        <w:top w:val="none" w:sz="0" w:space="0" w:color="auto"/>
        <w:left w:val="none" w:sz="0" w:space="0" w:color="auto"/>
        <w:bottom w:val="none" w:sz="0" w:space="0" w:color="auto"/>
        <w:right w:val="none" w:sz="0" w:space="0" w:color="auto"/>
      </w:divBdr>
    </w:div>
    <w:div w:id="20660992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hyperlink" Target="https://metalurg.online/ofitsiyno/arcelormittal-kryvyy-rih-rozkryvaie-finansovi-pokaznyky-za-2022-ri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opendatabot.ua/c/24432974" TargetMode="External"/><Relationship Id="rId2" Type="http://schemas.openxmlformats.org/officeDocument/2006/relationships/numbering" Target="numbering.xml"/><Relationship Id="rId16" Type="http://schemas.openxmlformats.org/officeDocument/2006/relationships/hyperlink" Target="https://metalurg.online/ofitsiyno/arcelormittal-kryvyy-rih-povidomliaie-vyrobnychi-rezultaty-za-2022-rik?authuser=0&amp;hl=ru"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ukraine.arcelormittal.com/" TargetMode="Externa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conomyandsociety.in.ua/index.php/journal/article/view/2839/2763" TargetMode="Externa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'Оцінка банкрутства'!$G$24</c:f>
              <c:strCache>
                <c:ptCount val="1"/>
                <c:pt idx="0">
                  <c:v>Модель Альтмана</c:v>
                </c:pt>
              </c:strCache>
            </c:strRef>
          </c:tx>
          <c:spPr>
            <a:ln w="28575" cap="rnd">
              <a:solidFill>
                <a:srgbClr val="FFFF00"/>
              </a:solidFill>
              <a:round/>
            </a:ln>
            <a:effectLst/>
          </c:spPr>
          <c:marker>
            <c:symbol val="circle"/>
            <c:size val="5"/>
            <c:spPr>
              <a:solidFill>
                <a:schemeClr val="tx1"/>
              </a:solidFill>
              <a:ln w="9525">
                <a:solidFill>
                  <a:srgbClr val="FFFF00"/>
                </a:solidFill>
              </a:ln>
              <a:effectLst/>
            </c:spPr>
          </c:marker>
          <c:cat>
            <c:numRef>
              <c:f>'Оцінка банкрутства'!$N$3:$R$3</c:f>
              <c:numCache>
                <c:formatCode>General</c:formatCode>
                <c:ptCount val="5"/>
                <c:pt idx="0">
                  <c:v>2018</c:v>
                </c:pt>
                <c:pt idx="1">
                  <c:v>2019</c:v>
                </c:pt>
                <c:pt idx="2">
                  <c:v>2020</c:v>
                </c:pt>
                <c:pt idx="3">
                  <c:v>2021</c:v>
                </c:pt>
                <c:pt idx="4">
                  <c:v>2022</c:v>
                </c:pt>
              </c:numCache>
            </c:numRef>
          </c:cat>
          <c:val>
            <c:numRef>
              <c:f>'Оцінка банкрутства'!$B$11:$F$11</c:f>
              <c:numCache>
                <c:formatCode>0.00</c:formatCode>
                <c:ptCount val="5"/>
                <c:pt idx="0">
                  <c:v>3.9133131107718269</c:v>
                </c:pt>
                <c:pt idx="1">
                  <c:v>2.1713505280320811</c:v>
                </c:pt>
                <c:pt idx="2">
                  <c:v>2.722790081663923</c:v>
                </c:pt>
                <c:pt idx="3">
                  <c:v>4.4347920983424061</c:v>
                </c:pt>
                <c:pt idx="4">
                  <c:v>1.6931975500991621</c:v>
                </c:pt>
              </c:numCache>
            </c:numRef>
          </c:val>
          <c:smooth val="0"/>
          <c:extLst>
            <c:ext xmlns:c16="http://schemas.microsoft.com/office/drawing/2014/chart" uri="{C3380CC4-5D6E-409C-BE32-E72D297353CC}">
              <c16:uniqueId val="{00000000-FDF4-4345-A49D-AEAA909794E5}"/>
            </c:ext>
          </c:extLst>
        </c:ser>
        <c:ser>
          <c:idx val="1"/>
          <c:order val="1"/>
          <c:tx>
            <c:strRef>
              <c:f>'Оцінка банкрутства'!$G$25</c:f>
              <c:strCache>
                <c:ptCount val="1"/>
                <c:pt idx="0">
                  <c:v>Модель Ліса</c:v>
                </c:pt>
              </c:strCache>
            </c:strRef>
          </c:tx>
          <c:spPr>
            <a:ln w="28575" cap="rnd">
              <a:solidFill>
                <a:srgbClr val="00B0F0"/>
              </a:solidFill>
              <a:round/>
            </a:ln>
            <a:effectLst/>
          </c:spPr>
          <c:marker>
            <c:symbol val="circle"/>
            <c:size val="5"/>
            <c:spPr>
              <a:solidFill>
                <a:schemeClr val="tx1"/>
              </a:solidFill>
              <a:ln w="9525">
                <a:solidFill>
                  <a:srgbClr val="00B0F0"/>
                </a:solidFill>
              </a:ln>
              <a:effectLst/>
            </c:spPr>
          </c:marker>
          <c:cat>
            <c:numRef>
              <c:f>'Оцінка банкрутства'!$N$3:$R$3</c:f>
              <c:numCache>
                <c:formatCode>General</c:formatCode>
                <c:ptCount val="5"/>
                <c:pt idx="0">
                  <c:v>2018</c:v>
                </c:pt>
                <c:pt idx="1">
                  <c:v>2019</c:v>
                </c:pt>
                <c:pt idx="2">
                  <c:v>2020</c:v>
                </c:pt>
                <c:pt idx="3">
                  <c:v>2021</c:v>
                </c:pt>
                <c:pt idx="4">
                  <c:v>2022</c:v>
                </c:pt>
              </c:numCache>
            </c:numRef>
          </c:cat>
          <c:val>
            <c:numRef>
              <c:f>'Оцінка банкрутства'!$B$18:$F$18</c:f>
              <c:numCache>
                <c:formatCode>0.00</c:formatCode>
                <c:ptCount val="5"/>
                <c:pt idx="0">
                  <c:v>0.107603311400138</c:v>
                </c:pt>
                <c:pt idx="1">
                  <c:v>8.4201451539104993E-2</c:v>
                </c:pt>
                <c:pt idx="2">
                  <c:v>9.6453969574301204E-2</c:v>
                </c:pt>
                <c:pt idx="3">
                  <c:v>0.136423636224003</c:v>
                </c:pt>
                <c:pt idx="4">
                  <c:v>8.7609487413971399E-2</c:v>
                </c:pt>
              </c:numCache>
            </c:numRef>
          </c:val>
          <c:smooth val="0"/>
          <c:extLst>
            <c:ext xmlns:c16="http://schemas.microsoft.com/office/drawing/2014/chart" uri="{C3380CC4-5D6E-409C-BE32-E72D297353CC}">
              <c16:uniqueId val="{00000001-FDF4-4345-A49D-AEAA909794E5}"/>
            </c:ext>
          </c:extLst>
        </c:ser>
        <c:ser>
          <c:idx val="2"/>
          <c:order val="2"/>
          <c:tx>
            <c:strRef>
              <c:f>'Оцінка банкрутства'!$G$26</c:f>
              <c:strCache>
                <c:ptCount val="1"/>
                <c:pt idx="0">
                  <c:v>Модель Спрінгейта</c:v>
                </c:pt>
              </c:strCache>
            </c:strRef>
          </c:tx>
          <c:spPr>
            <a:ln w="28575" cap="rnd">
              <a:solidFill>
                <a:srgbClr val="00B050"/>
              </a:solidFill>
              <a:round/>
            </a:ln>
            <a:effectLst/>
          </c:spPr>
          <c:marker>
            <c:symbol val="circle"/>
            <c:size val="5"/>
            <c:spPr>
              <a:solidFill>
                <a:schemeClr val="tx1"/>
              </a:solidFill>
              <a:ln w="9525">
                <a:solidFill>
                  <a:srgbClr val="00B050"/>
                </a:solidFill>
              </a:ln>
              <a:effectLst/>
            </c:spPr>
          </c:marker>
          <c:cat>
            <c:numRef>
              <c:f>'Оцінка банкрутства'!$N$3:$R$3</c:f>
              <c:numCache>
                <c:formatCode>General</c:formatCode>
                <c:ptCount val="5"/>
                <c:pt idx="0">
                  <c:v>2018</c:v>
                </c:pt>
                <c:pt idx="1">
                  <c:v>2019</c:v>
                </c:pt>
                <c:pt idx="2">
                  <c:v>2020</c:v>
                </c:pt>
                <c:pt idx="3">
                  <c:v>2021</c:v>
                </c:pt>
                <c:pt idx="4">
                  <c:v>2022</c:v>
                </c:pt>
              </c:numCache>
            </c:numRef>
          </c:cat>
          <c:val>
            <c:numRef>
              <c:f>'Оцінка банкрутства'!$H$18:$L$18</c:f>
              <c:numCache>
                <c:formatCode>0.000</c:formatCode>
                <c:ptCount val="5"/>
                <c:pt idx="0">
                  <c:v>1.545350990962105</c:v>
                </c:pt>
                <c:pt idx="1">
                  <c:v>0.64536520730386004</c:v>
                </c:pt>
                <c:pt idx="2">
                  <c:v>0.69853068352752901</c:v>
                </c:pt>
                <c:pt idx="3">
                  <c:v>2.6730907251735641</c:v>
                </c:pt>
                <c:pt idx="4">
                  <c:v>0.91342755498330797</c:v>
                </c:pt>
              </c:numCache>
            </c:numRef>
          </c:val>
          <c:smooth val="0"/>
          <c:extLst>
            <c:ext xmlns:c16="http://schemas.microsoft.com/office/drawing/2014/chart" uri="{C3380CC4-5D6E-409C-BE32-E72D297353CC}">
              <c16:uniqueId val="{00000002-FDF4-4345-A49D-AEAA909794E5}"/>
            </c:ext>
          </c:extLst>
        </c:ser>
        <c:ser>
          <c:idx val="3"/>
          <c:order val="3"/>
          <c:tx>
            <c:strRef>
              <c:f>'Оцінка банкрутства'!$G$27</c:f>
              <c:strCache>
                <c:ptCount val="1"/>
                <c:pt idx="0">
                  <c:v>Модель Таффлера</c:v>
                </c:pt>
              </c:strCache>
            </c:strRef>
          </c:tx>
          <c:spPr>
            <a:ln w="28575" cap="rnd">
              <a:solidFill>
                <a:srgbClr val="7030A0"/>
              </a:solidFill>
              <a:round/>
            </a:ln>
            <a:effectLst/>
          </c:spPr>
          <c:marker>
            <c:symbol val="circle"/>
            <c:size val="5"/>
            <c:spPr>
              <a:solidFill>
                <a:schemeClr val="tx1"/>
              </a:solidFill>
              <a:ln w="9525">
                <a:solidFill>
                  <a:srgbClr val="7030A0"/>
                </a:solidFill>
              </a:ln>
              <a:effectLst/>
            </c:spPr>
          </c:marker>
          <c:cat>
            <c:numRef>
              <c:f>'Оцінка банкрутства'!$N$3:$R$3</c:f>
              <c:numCache>
                <c:formatCode>General</c:formatCode>
                <c:ptCount val="5"/>
                <c:pt idx="0">
                  <c:v>2018</c:v>
                </c:pt>
                <c:pt idx="1">
                  <c:v>2019</c:v>
                </c:pt>
                <c:pt idx="2">
                  <c:v>2020</c:v>
                </c:pt>
                <c:pt idx="3">
                  <c:v>2021</c:v>
                </c:pt>
                <c:pt idx="4">
                  <c:v>2022</c:v>
                </c:pt>
              </c:numCache>
            </c:numRef>
          </c:cat>
          <c:val>
            <c:numRef>
              <c:f>'Оцінка банкрутства'!$N$18:$R$18</c:f>
              <c:numCache>
                <c:formatCode>0.00</c:formatCode>
                <c:ptCount val="5"/>
                <c:pt idx="0">
                  <c:v>0.77320059343091596</c:v>
                </c:pt>
                <c:pt idx="1">
                  <c:v>0.28165937344036801</c:v>
                </c:pt>
                <c:pt idx="2">
                  <c:v>0.35487734910401902</c:v>
                </c:pt>
                <c:pt idx="3">
                  <c:v>1.15673120153861</c:v>
                </c:pt>
                <c:pt idx="4">
                  <c:v>0.353829954787307</c:v>
                </c:pt>
              </c:numCache>
            </c:numRef>
          </c:val>
          <c:smooth val="0"/>
          <c:extLst>
            <c:ext xmlns:c16="http://schemas.microsoft.com/office/drawing/2014/chart" uri="{C3380CC4-5D6E-409C-BE32-E72D297353CC}">
              <c16:uniqueId val="{00000003-FDF4-4345-A49D-AEAA909794E5}"/>
            </c:ext>
          </c:extLst>
        </c:ser>
        <c:ser>
          <c:idx val="4"/>
          <c:order val="4"/>
          <c:tx>
            <c:strRef>
              <c:f>'Оцінка банкрутства'!$G$28</c:f>
              <c:strCache>
                <c:ptCount val="1"/>
                <c:pt idx="0">
                  <c:v>Модель Терещенка</c:v>
                </c:pt>
              </c:strCache>
            </c:strRef>
          </c:tx>
          <c:spPr>
            <a:ln w="28575" cap="rnd">
              <a:solidFill>
                <a:srgbClr val="0070C0"/>
              </a:solidFill>
              <a:round/>
            </a:ln>
            <a:effectLst/>
          </c:spPr>
          <c:marker>
            <c:symbol val="circle"/>
            <c:size val="5"/>
            <c:spPr>
              <a:solidFill>
                <a:schemeClr val="tx1"/>
              </a:solidFill>
              <a:ln w="9525">
                <a:solidFill>
                  <a:srgbClr val="0070C0"/>
                </a:solidFill>
              </a:ln>
              <a:effectLst/>
            </c:spPr>
          </c:marker>
          <c:cat>
            <c:numRef>
              <c:f>'Оцінка банкрутства'!$N$3:$R$3</c:f>
              <c:numCache>
                <c:formatCode>General</c:formatCode>
                <c:ptCount val="5"/>
                <c:pt idx="0">
                  <c:v>2018</c:v>
                </c:pt>
                <c:pt idx="1">
                  <c:v>2019</c:v>
                </c:pt>
                <c:pt idx="2">
                  <c:v>2020</c:v>
                </c:pt>
                <c:pt idx="3">
                  <c:v>2021</c:v>
                </c:pt>
                <c:pt idx="4">
                  <c:v>2022</c:v>
                </c:pt>
              </c:numCache>
            </c:numRef>
          </c:cat>
          <c:val>
            <c:numRef>
              <c:f>'Оцінка банкрутства'!$H$11:$L$11</c:f>
              <c:numCache>
                <c:formatCode>0.00</c:formatCode>
                <c:ptCount val="5"/>
                <c:pt idx="0">
                  <c:v>6.531871606122138</c:v>
                </c:pt>
                <c:pt idx="1">
                  <c:v>2.8592527002485868</c:v>
                </c:pt>
                <c:pt idx="2">
                  <c:v>3.973713418755604</c:v>
                </c:pt>
                <c:pt idx="3">
                  <c:v>9.5748029545565423</c:v>
                </c:pt>
                <c:pt idx="4">
                  <c:v>3.0374787874443832</c:v>
                </c:pt>
              </c:numCache>
            </c:numRef>
          </c:val>
          <c:smooth val="0"/>
          <c:extLst>
            <c:ext xmlns:c16="http://schemas.microsoft.com/office/drawing/2014/chart" uri="{C3380CC4-5D6E-409C-BE32-E72D297353CC}">
              <c16:uniqueId val="{00000004-FDF4-4345-A49D-AEAA909794E5}"/>
            </c:ext>
          </c:extLst>
        </c:ser>
        <c:ser>
          <c:idx val="5"/>
          <c:order val="5"/>
          <c:tx>
            <c:strRef>
              <c:f>'Оцінка банкрутства'!$G$29</c:f>
              <c:strCache>
                <c:ptCount val="1"/>
                <c:pt idx="0">
                  <c:v>Модель Матвійчука</c:v>
                </c:pt>
              </c:strCache>
            </c:strRef>
          </c:tx>
          <c:spPr>
            <a:ln w="28575" cap="rnd">
              <a:solidFill>
                <a:srgbClr val="FF0000"/>
              </a:solidFill>
              <a:round/>
            </a:ln>
            <a:effectLst/>
          </c:spPr>
          <c:marker>
            <c:symbol val="circle"/>
            <c:size val="5"/>
            <c:spPr>
              <a:solidFill>
                <a:schemeClr val="tx1"/>
              </a:solidFill>
              <a:ln w="9525">
                <a:solidFill>
                  <a:srgbClr val="FF0000"/>
                </a:solidFill>
              </a:ln>
              <a:effectLst/>
            </c:spPr>
          </c:marker>
          <c:cat>
            <c:numRef>
              <c:f>'Оцінка банкрутства'!$N$3:$R$3</c:f>
              <c:numCache>
                <c:formatCode>General</c:formatCode>
                <c:ptCount val="5"/>
                <c:pt idx="0">
                  <c:v>2018</c:v>
                </c:pt>
                <c:pt idx="1">
                  <c:v>2019</c:v>
                </c:pt>
                <c:pt idx="2">
                  <c:v>2020</c:v>
                </c:pt>
                <c:pt idx="3">
                  <c:v>2021</c:v>
                </c:pt>
                <c:pt idx="4">
                  <c:v>2022</c:v>
                </c:pt>
              </c:numCache>
            </c:numRef>
          </c:cat>
          <c:val>
            <c:numRef>
              <c:f>'Оцінка банкрутства'!$N$11:$R$11</c:f>
              <c:numCache>
                <c:formatCode>0.00</c:formatCode>
                <c:ptCount val="5"/>
                <c:pt idx="0">
                  <c:v>3.4909054724490272</c:v>
                </c:pt>
                <c:pt idx="1">
                  <c:v>1.8092820073832121</c:v>
                </c:pt>
                <c:pt idx="2">
                  <c:v>2.5408766398912528</c:v>
                </c:pt>
                <c:pt idx="3">
                  <c:v>3.2411418931926952</c:v>
                </c:pt>
                <c:pt idx="4">
                  <c:v>1.5292154222115031</c:v>
                </c:pt>
              </c:numCache>
            </c:numRef>
          </c:val>
          <c:smooth val="0"/>
          <c:extLst>
            <c:ext xmlns:c16="http://schemas.microsoft.com/office/drawing/2014/chart" uri="{C3380CC4-5D6E-409C-BE32-E72D297353CC}">
              <c16:uniqueId val="{00000005-FDF4-4345-A49D-AEAA909794E5}"/>
            </c:ext>
          </c:extLst>
        </c:ser>
        <c:dLbls>
          <c:showLegendKey val="0"/>
          <c:showVal val="0"/>
          <c:showCatName val="0"/>
          <c:showSerName val="0"/>
          <c:showPercent val="0"/>
          <c:showBubbleSize val="0"/>
        </c:dLbls>
        <c:marker val="1"/>
        <c:smooth val="0"/>
        <c:axId val="52088656"/>
        <c:axId val="52090016"/>
      </c:lineChart>
      <c:catAx>
        <c:axId val="5208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090016"/>
        <c:crosses val="autoZero"/>
        <c:auto val="1"/>
        <c:lblAlgn val="ctr"/>
        <c:lblOffset val="100"/>
        <c:noMultiLvlLbl val="0"/>
      </c:catAx>
      <c:valAx>
        <c:axId val="520900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5208865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60387-DF01-9C4E-B960-5EEA08F84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73971</Words>
  <Characters>42165</Characters>
  <Application>Microsoft Office Word</Application>
  <DocSecurity>0</DocSecurity>
  <Lines>351</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admin</cp:lastModifiedBy>
  <cp:revision>2</cp:revision>
  <dcterms:created xsi:type="dcterms:W3CDTF">2023-12-13T12:37:00Z</dcterms:created>
  <dcterms:modified xsi:type="dcterms:W3CDTF">2023-12-13T12:37:00Z</dcterms:modified>
</cp:coreProperties>
</file>